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3A080A38" w:rsidR="009815C7" w:rsidRPr="00E37C5C" w:rsidRDefault="0028539D" w:rsidP="00794191">
      <w:pPr>
        <w:spacing w:after="0" w:line="240" w:lineRule="auto"/>
        <w:jc w:val="center"/>
        <w:rPr>
          <w:rFonts w:ascii="Sylfaen" w:hAnsi="Sylfaen" w:cs="Sylfaen"/>
          <w:b/>
        </w:rPr>
      </w:pPr>
      <w:r w:rsidRPr="00A3171A">
        <w:rPr>
          <w:rFonts w:ascii="Sylfaen" w:hAnsi="Sylfaen" w:cs="Sylfaen"/>
          <w:b/>
          <w:noProof/>
        </w:rPr>
        <w:drawing>
          <wp:inline distT="0" distB="0" distL="0" distR="0" wp14:anchorId="43A6E60D" wp14:editId="74D44F2B">
            <wp:extent cx="2654300" cy="1875664"/>
            <wp:effectExtent l="0" t="0" r="0" b="0"/>
            <wp:docPr id="4" name="Picture 4"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579" cy="1878688"/>
                    </a:xfrm>
                    <a:prstGeom prst="rect">
                      <a:avLst/>
                    </a:prstGeom>
                    <a:noFill/>
                    <a:ln>
                      <a:noFill/>
                    </a:ln>
                  </pic:spPr>
                </pic:pic>
              </a:graphicData>
            </a:graphic>
          </wp:inline>
        </w:drawing>
      </w:r>
    </w:p>
    <w:p w14:paraId="701FB870" w14:textId="1B086E13" w:rsidR="009815C7" w:rsidRPr="00E37C5C" w:rsidRDefault="0028539D" w:rsidP="002372DD">
      <w:pPr>
        <w:spacing w:after="0" w:line="240" w:lineRule="auto"/>
        <w:jc w:val="center"/>
        <w:rPr>
          <w:rFonts w:ascii="Sylfaen" w:hAnsi="Sylfaen" w:cs="Sylfaen"/>
          <w:b/>
        </w:rPr>
      </w:pPr>
      <w:r>
        <w:rPr>
          <w:noProof/>
        </w:rPr>
        <w:drawing>
          <wp:inline distT="0" distB="0" distL="0" distR="0" wp14:anchorId="64ACF567" wp14:editId="03FB5D57">
            <wp:extent cx="2461260" cy="1252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1550" cy="1263094"/>
                    </a:xfrm>
                    <a:prstGeom prst="rect">
                      <a:avLst/>
                    </a:prstGeom>
                  </pic:spPr>
                </pic:pic>
              </a:graphicData>
            </a:graphic>
          </wp:inline>
        </w:drawing>
      </w:r>
      <w:r w:rsidR="007B332D">
        <w:rPr>
          <w:noProof/>
        </w:rPr>
        <w:t xml:space="preserve">        </w:t>
      </w:r>
      <w:r w:rsidR="007B332D">
        <w:rPr>
          <w:noProof/>
        </w:rPr>
        <w:drawing>
          <wp:inline distT="0" distB="0" distL="0" distR="0" wp14:anchorId="6FD61851" wp14:editId="33A95D0D">
            <wp:extent cx="2905692" cy="10420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1032" cy="1047536"/>
                    </a:xfrm>
                    <a:prstGeom prst="rect">
                      <a:avLst/>
                    </a:prstGeom>
                  </pic:spPr>
                </pic:pic>
              </a:graphicData>
            </a:graphic>
          </wp:inline>
        </w:drawing>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621B8C3" w14:textId="0ED32860" w:rsidR="00A71E0B" w:rsidRPr="007B332D" w:rsidRDefault="00A36B8D" w:rsidP="00A71E0B">
      <w:pPr>
        <w:spacing w:after="0" w:line="240" w:lineRule="auto"/>
        <w:jc w:val="center"/>
        <w:rPr>
          <w:rFonts w:ascii="Sylfaen" w:hAnsi="Sylfaen" w:cs="Sylfaen"/>
          <w:b/>
        </w:rPr>
      </w:pPr>
      <w:r>
        <w:rPr>
          <w:rFonts w:ascii="Sylfaen" w:hAnsi="Sylfaen" w:cs="Sylfaen"/>
          <w:b/>
          <w:lang w:val="ka-GE"/>
        </w:rPr>
        <w:t xml:space="preserve">კონსოლიდირებული ტენდერი </w:t>
      </w:r>
      <w:r w:rsidR="007B332D">
        <w:rPr>
          <w:rFonts w:ascii="Sylfaen" w:hAnsi="Sylfaen" w:cs="Sylfaen"/>
          <w:b/>
          <w:lang w:val="ka-GE"/>
        </w:rPr>
        <w:t xml:space="preserve">სპეც ფეხსაცმელების შესყიდვასთან დაკავშირებით </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63D529DE" w:rsidR="00FD0DCD" w:rsidRDefault="00FD0DCD" w:rsidP="00665C42">
      <w:pPr>
        <w:spacing w:after="0" w:line="360" w:lineRule="auto"/>
        <w:jc w:val="center"/>
        <w:rPr>
          <w:rFonts w:ascii="AcadNusx" w:hAnsi="AcadNusx"/>
          <w:b/>
        </w:rPr>
      </w:pPr>
    </w:p>
    <w:p w14:paraId="03B40F2E" w14:textId="2C9AE51A" w:rsidR="007B332D" w:rsidRDefault="007B332D" w:rsidP="00665C42">
      <w:pPr>
        <w:spacing w:after="0" w:line="360" w:lineRule="auto"/>
        <w:jc w:val="center"/>
        <w:rPr>
          <w:rFonts w:ascii="AcadNusx" w:hAnsi="AcadNusx"/>
          <w:b/>
        </w:rPr>
      </w:pPr>
    </w:p>
    <w:p w14:paraId="4D53D3F6" w14:textId="77777777" w:rsidR="007B332D" w:rsidRPr="00E37C5C" w:rsidRDefault="007B332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22D4CDF1" w14:textId="7CF288EC" w:rsidR="008647CD" w:rsidRDefault="00D30223" w:rsidP="0028539D">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DD1FDF">
        <w:rPr>
          <w:rFonts w:ascii="Sylfaen" w:hAnsi="Sylfaen" w:cs="Arial"/>
          <w:lang w:val="ka-GE"/>
        </w:rPr>
        <w:t xml:space="preserve">, შპს </w:t>
      </w:r>
      <w:r w:rsidR="0028539D">
        <w:rPr>
          <w:rFonts w:ascii="Sylfaen" w:hAnsi="Sylfaen" w:cs="Arial"/>
          <w:lang w:val="ka-GE"/>
        </w:rPr>
        <w:t>„რუსთავის წყალი“ (RWC, ს/კ 21632</w:t>
      </w:r>
      <w:r w:rsidR="0028539D" w:rsidRPr="0028539D">
        <w:rPr>
          <w:rFonts w:ascii="Sylfaen" w:hAnsi="Sylfaen" w:cs="Arial"/>
          <w:lang w:val="ka-GE"/>
        </w:rPr>
        <w:t>351</w:t>
      </w:r>
      <w:r w:rsidR="00DD1FDF">
        <w:rPr>
          <w:rFonts w:ascii="Sylfaen" w:hAnsi="Sylfaen" w:cs="Arial"/>
          <w:lang w:val="ka-GE"/>
        </w:rPr>
        <w:t xml:space="preserve">), 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B332D">
        <w:rPr>
          <w:rFonts w:ascii="Sylfaen" w:hAnsi="Sylfaen" w:cs="Arial"/>
        </w:rPr>
        <w:t xml:space="preserve"> </w:t>
      </w:r>
      <w:r w:rsidR="007B332D">
        <w:rPr>
          <w:rFonts w:ascii="Sylfaen" w:hAnsi="Sylfaen" w:cs="Arial"/>
          <w:lang w:val="ka-GE"/>
        </w:rPr>
        <w:t>და შპს „საგურამო ენერჯი“ (</w:t>
      </w:r>
      <w:r w:rsidR="007B332D">
        <w:rPr>
          <w:rFonts w:ascii="Sylfaen" w:hAnsi="Sylfaen" w:cs="Arial"/>
        </w:rPr>
        <w:t xml:space="preserve">SENG, </w:t>
      </w:r>
      <w:r w:rsidR="007B332D">
        <w:rPr>
          <w:rFonts w:ascii="Sylfaen" w:hAnsi="Sylfaen" w:cs="Arial"/>
          <w:lang w:val="ka-GE"/>
        </w:rPr>
        <w:t xml:space="preserve">ს/კ </w:t>
      </w:r>
      <w:r w:rsidR="007B332D" w:rsidRPr="007B332D">
        <w:rPr>
          <w:rFonts w:ascii="Sylfaen" w:hAnsi="Sylfaen" w:cs="Arial"/>
          <w:lang w:val="ka-GE"/>
        </w:rPr>
        <w:t>206337007</w:t>
      </w:r>
      <w:r w:rsidR="00713EFC" w:rsidRPr="0028539D">
        <w:rPr>
          <w:rFonts w:ascii="Arial" w:hAnsi="Arial" w:cs="Arial"/>
          <w:lang w:val="ka-GE"/>
        </w:rPr>
        <w:t xml:space="preserve"> </w:t>
      </w:r>
      <w:r w:rsidR="00A3171A">
        <w:rPr>
          <w:rFonts w:ascii="Sylfaen" w:hAnsi="Sylfaen" w:cs="Arial"/>
          <w:lang w:val="ka-GE"/>
        </w:rPr>
        <w:t xml:space="preserve"> (შემდგომში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7B332D">
        <w:rPr>
          <w:rFonts w:ascii="Sylfaen" w:hAnsi="Sylfaen" w:cs="Sylfaen"/>
          <w:b/>
          <w:lang w:val="ka-GE"/>
        </w:rPr>
        <w:t>სპეც ფეხსაცმელების შესყიდვასთან დაკავშირებით</w:t>
      </w:r>
    </w:p>
    <w:p w14:paraId="2C3457DE" w14:textId="35A2CC3A" w:rsidR="004272D2" w:rsidRDefault="004272D2" w:rsidP="00191803">
      <w:pPr>
        <w:spacing w:line="240" w:lineRule="auto"/>
        <w:rPr>
          <w:rFonts w:ascii="Sylfaen" w:hAnsi="Sylfaen" w:cs="Sylfaen"/>
          <w:lang w:val="ka-GE"/>
        </w:rPr>
      </w:pP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1F577F76" w14:textId="5C332EFF" w:rsidR="00F45EB8" w:rsidRDefault="005B1472" w:rsidP="005B1472">
      <w:pPr>
        <w:jc w:val="both"/>
        <w:rPr>
          <w:rFonts w:ascii="Sylfaen" w:hAnsi="Sylfaen"/>
          <w:lang w:val="ka-GE"/>
        </w:rPr>
      </w:pPr>
      <w:r w:rsidRPr="005B1472">
        <w:rPr>
          <w:rFonts w:ascii="Sylfaen" w:hAnsi="Sylfaen" w:cs="Sylfaen"/>
          <w:lang w:val="ka-GE"/>
        </w:rPr>
        <w:t>წინამდებარე ტენდერში გამარჯვებული კომპანი</w:t>
      </w:r>
      <w:r w:rsidR="007B332D">
        <w:rPr>
          <w:rFonts w:ascii="Sylfaen" w:hAnsi="Sylfaen" w:cs="Sylfaen"/>
          <w:lang w:val="ka-GE"/>
        </w:rPr>
        <w:t>(ებ)</w:t>
      </w:r>
      <w:r w:rsidRPr="005B1472">
        <w:rPr>
          <w:rFonts w:ascii="Sylfaen" w:hAnsi="Sylfaen" w:cs="Sylfaen"/>
          <w:lang w:val="ka-GE"/>
        </w:rPr>
        <w:t>ა ვალდებულია უზრუნველყოს დანართი N</w:t>
      </w:r>
      <w:r w:rsidR="00A3171A">
        <w:rPr>
          <w:rFonts w:ascii="Sylfaen" w:hAnsi="Sylfaen" w:cs="Sylfaen"/>
          <w:lang w:val="ka-GE"/>
        </w:rPr>
        <w:t>1</w:t>
      </w:r>
      <w:r w:rsidRPr="005B1472">
        <w:rPr>
          <w:rFonts w:ascii="Sylfaen" w:hAnsi="Sylfaen" w:cs="Sylfaen"/>
          <w:lang w:val="ka-GE"/>
        </w:rPr>
        <w:t>-ი</w:t>
      </w:r>
      <w:r w:rsidR="00A3171A">
        <w:rPr>
          <w:rFonts w:ascii="Sylfaen" w:hAnsi="Sylfaen" w:cs="Sylfaen"/>
          <w:lang w:val="ka-GE"/>
        </w:rPr>
        <w:t>თ განსაზღვრულ</w:t>
      </w:r>
      <w:r w:rsidR="007B332D">
        <w:rPr>
          <w:rFonts w:ascii="Sylfaen" w:hAnsi="Sylfaen" w:cs="Sylfaen"/>
          <w:lang w:val="ka-GE"/>
        </w:rPr>
        <w:t>ი</w:t>
      </w:r>
      <w:r w:rsidRPr="005B1472">
        <w:rPr>
          <w:rFonts w:ascii="Sylfaen" w:hAnsi="Sylfaen" w:cs="Sylfaen"/>
          <w:lang w:val="ka-GE"/>
        </w:rPr>
        <w:t xml:space="preserve"> </w:t>
      </w:r>
      <w:r w:rsidR="007B332D">
        <w:rPr>
          <w:rFonts w:ascii="Sylfaen" w:hAnsi="Sylfaen"/>
          <w:lang w:val="ka-GE"/>
        </w:rPr>
        <w:t xml:space="preserve">პოზიციების მოწოდება </w:t>
      </w:r>
    </w:p>
    <w:p w14:paraId="329ED191" w14:textId="708B9CD2" w:rsidR="000B2AC2" w:rsidRPr="000B2AC2" w:rsidRDefault="000B2AC2" w:rsidP="005B1472">
      <w:pPr>
        <w:jc w:val="both"/>
        <w:rPr>
          <w:rFonts w:ascii="Sylfaen" w:hAnsi="Sylfaen"/>
          <w:lang w:val="ka-GE"/>
        </w:rPr>
      </w:pPr>
      <w:r>
        <w:rPr>
          <w:rFonts w:ascii="Sylfaen" w:hAnsi="Sylfaen"/>
          <w:lang w:val="ka-GE"/>
        </w:rPr>
        <w:t xml:space="preserve">მოწოდების სასურველი ვადა - 2023 წლის 15-20 დეკემბერი. </w:t>
      </w:r>
      <w:bookmarkStart w:id="0" w:name="_GoBack"/>
      <w:bookmarkEnd w:id="0"/>
    </w:p>
    <w:p w14:paraId="0353AF42" w14:textId="3AAE10D2" w:rsidR="001B055A" w:rsidRPr="00F45EB8" w:rsidRDefault="001B055A" w:rsidP="001B055A">
      <w:pPr>
        <w:spacing w:after="0" w:line="240" w:lineRule="auto"/>
        <w:jc w:val="both"/>
        <w:rPr>
          <w:rFonts w:ascii="Sylfaen" w:hAnsi="Sylfaen" w:cs="Sylfaen"/>
          <w:b/>
          <w:bCs/>
          <w:lang w:val="ka-GE"/>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6CA0BCD0" w:rsidR="000353F8" w:rsidRDefault="007B332D" w:rsidP="00153785">
      <w:pPr>
        <w:spacing w:line="240" w:lineRule="auto"/>
        <w:rPr>
          <w:rFonts w:ascii="Sylfaen" w:hAnsi="Sylfaen" w:cs="Sylfaen"/>
          <w:lang w:val="ka-GE"/>
        </w:rPr>
      </w:pPr>
      <w:r>
        <w:rPr>
          <w:rFonts w:ascii="Sylfaen" w:hAnsi="Sylfaen" w:cs="Sylfaen"/>
          <w:lang w:val="ka-GE"/>
        </w:rPr>
        <w:t xml:space="preserve">სპეც ფეხსაცმელების რაოდენობა და სპეციფიკაცია მოცემულია დანართი N1-ის სახით. </w:t>
      </w:r>
    </w:p>
    <w:p w14:paraId="770C26CC" w14:textId="29946DA9" w:rsidR="000B1F3B" w:rsidRPr="00F45EB8" w:rsidRDefault="000B1F3B"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3E3FBEF7" w14:textId="4E3D56CE" w:rsidR="000B1F3B" w:rsidRDefault="007B332D" w:rsidP="00A82C8B">
      <w:pPr>
        <w:pStyle w:val="ListParagraph"/>
        <w:numPr>
          <w:ilvl w:val="0"/>
          <w:numId w:val="41"/>
        </w:numPr>
        <w:spacing w:after="0" w:line="240" w:lineRule="auto"/>
        <w:jc w:val="both"/>
        <w:rPr>
          <w:rFonts w:ascii="Sylfaen" w:hAnsi="Sylfaen" w:cs="Sylfaen"/>
          <w:bCs/>
          <w:i/>
          <w:lang w:val="ka-GE"/>
        </w:rPr>
      </w:pPr>
      <w:r w:rsidRPr="00A82C8B">
        <w:rPr>
          <w:rFonts w:ascii="Sylfaen" w:hAnsi="Sylfaen" w:cs="Sylfaen"/>
          <w:bCs/>
          <w:i/>
          <w:lang w:val="ka-GE"/>
        </w:rPr>
        <w:t xml:space="preserve">დანართ N1-ში წარმოდგენილი ფოტომასალა არის საორიენტაციო და არა კონკრეტული მოთხოვნა. </w:t>
      </w:r>
    </w:p>
    <w:p w14:paraId="2237FE8B" w14:textId="3C25911D" w:rsidR="00A82C8B" w:rsidRPr="00A82C8B" w:rsidRDefault="00A82C8B"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შემსყიდველი იტოვებს უფლებას, რომ ტენდერის</w:t>
      </w:r>
      <w:r w:rsidR="0092136E">
        <w:rPr>
          <w:rFonts w:ascii="Sylfaen" w:hAnsi="Sylfaen" w:cs="Sylfaen"/>
          <w:bCs/>
          <w:i/>
          <w:lang w:val="ka-GE"/>
        </w:rPr>
        <w:t xml:space="preserve"> მიმდინაროებისა და/ან</w:t>
      </w:r>
      <w:r>
        <w:rPr>
          <w:rFonts w:ascii="Sylfaen" w:hAnsi="Sylfaen" w:cs="Sylfaen"/>
          <w:bCs/>
          <w:i/>
          <w:lang w:val="ka-GE"/>
        </w:rPr>
        <w:t xml:space="preserve"> დასრულების შემდეგ საჭიროების შემთხვევაში, მოხდეს რაოდენობის ცვილილება-კორექტირება.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2950FB54"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A36B8D">
        <w:rPr>
          <w:rFonts w:ascii="Sylfaen" w:hAnsi="Sylfaen" w:cs="Sylfaen"/>
          <w:color w:val="222222"/>
          <w:shd w:val="clear" w:color="auto" w:fill="FFFFFF"/>
          <w:lang w:val="ka-GE"/>
        </w:rPr>
        <w:t>1</w:t>
      </w:r>
      <w:r w:rsidR="00D5623D">
        <w:rPr>
          <w:rFonts w:ascii="Sylfaen" w:hAnsi="Sylfaen" w:cs="Sylfaen"/>
          <w:color w:val="222222"/>
          <w:shd w:val="clear" w:color="auto" w:fill="FFFFFF"/>
          <w:lang w:val="ka-GE"/>
        </w:rPr>
        <w:t>-ის 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79CF3A38" w14:textId="1D8DB693" w:rsidR="00AD226E" w:rsidRDefault="00AD226E" w:rsidP="00F90B03">
      <w:pPr>
        <w:rPr>
          <w:rFonts w:ascii="Sylfaen" w:hAnsi="Sylfaen" w:cs="Sylfaen"/>
          <w:color w:val="222222"/>
          <w:shd w:val="clear" w:color="auto" w:fill="FFFFFF"/>
          <w:lang w:val="ka-GE"/>
        </w:rPr>
      </w:pPr>
      <w:r>
        <w:rPr>
          <w:rFonts w:ascii="Sylfaen" w:hAnsi="Sylfaen" w:cs="Sylfaen"/>
          <w:color w:val="222222"/>
          <w:shd w:val="clear" w:color="auto" w:fill="FFFFFF"/>
          <w:lang w:val="ka-GE"/>
        </w:rPr>
        <w:t>შენიშვნა: პრეტენდერტმა კომპანიამ</w:t>
      </w:r>
      <w:r w:rsidR="0092136E">
        <w:rPr>
          <w:rFonts w:ascii="Sylfaen" w:hAnsi="Sylfaen" w:cs="Sylfaen"/>
          <w:color w:val="222222"/>
          <w:shd w:val="clear" w:color="auto" w:fill="FFFFFF"/>
          <w:lang w:val="ka-GE"/>
        </w:rPr>
        <w:t xml:space="preserve"> მონაწილეობა შეუძლია მიიღოს როგორც ერთიან ლოტზე, ასევე ნაწილობრივ პოზიციებზე. </w:t>
      </w:r>
    </w:p>
    <w:p w14:paraId="5FEF6B21" w14:textId="63214193"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48788DCD" w:rsidR="001C6888" w:rsidRPr="004B7339"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w:t>
      </w:r>
      <w:r w:rsidR="00F64D93">
        <w:rPr>
          <w:rFonts w:ascii="Sylfaen" w:hAnsi="Sylfaen" w:cs="Sylfaen"/>
          <w:lang w:val="ka-GE"/>
        </w:rPr>
        <w:t>,</w:t>
      </w:r>
      <w:r w:rsidRPr="00E37C5C">
        <w:rPr>
          <w:rFonts w:ascii="Sylfaen" w:hAnsi="Sylfaen" w:cs="Sylfaen"/>
          <w:lang w:val="ka-GE"/>
        </w:rPr>
        <w:t xml:space="preserve"> </w:t>
      </w:r>
      <w:r w:rsidR="00F64D93">
        <w:rPr>
          <w:rFonts w:ascii="Sylfaen" w:hAnsi="Sylfaen" w:cs="Sylfaen"/>
          <w:lang w:val="ka-GE"/>
        </w:rPr>
        <w:t xml:space="preserve">შეთანხმებისამებრ სატენდერო წინადადებაში დაფიქსირებული გონივრულ ვადაში.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3C011397" w:rsidR="00DC454F" w:rsidRDefault="00B04164" w:rsidP="001760C2">
      <w:pPr>
        <w:rPr>
          <w:rFonts w:ascii="Sylfaen" w:hAnsi="Sylfaen" w:cs="Sylfaen"/>
          <w:lang w:val="ka-GE"/>
        </w:rPr>
      </w:pPr>
      <w:r>
        <w:rPr>
          <w:rFonts w:ascii="Sylfaen" w:hAnsi="Sylfaen" w:cs="Sylfaen"/>
          <w:lang w:val="ka-GE"/>
        </w:rPr>
        <w:t xml:space="preserve">მისამართები </w:t>
      </w:r>
      <w:r w:rsidR="00F64D93">
        <w:rPr>
          <w:rFonts w:ascii="Sylfaen" w:hAnsi="Sylfaen" w:cs="Sylfaen"/>
          <w:lang w:val="ka-GE"/>
        </w:rPr>
        <w:t xml:space="preserve">კომპანიების მიხედვით: </w:t>
      </w:r>
    </w:p>
    <w:p w14:paraId="10596226" w14:textId="5952ED73" w:rsidR="00F64D93" w:rsidRDefault="00F64D93" w:rsidP="001760C2">
      <w:pPr>
        <w:rPr>
          <w:rFonts w:ascii="Sylfaen" w:hAnsi="Sylfaen" w:cs="Sylfaen"/>
          <w:lang w:val="ka-GE"/>
        </w:rPr>
      </w:pPr>
      <w:r>
        <w:rPr>
          <w:rFonts w:ascii="Sylfaen" w:hAnsi="Sylfaen" w:cs="Sylfaen"/>
          <w:lang w:val="ka-GE"/>
        </w:rPr>
        <w:lastRenderedPageBreak/>
        <w:t>შპს ჯორჯიან უოთერ ენდ ფაუერი“ - ქ თბილისი, წყალსადენის ქ 7</w:t>
      </w:r>
    </w:p>
    <w:p w14:paraId="25C36659" w14:textId="6E73A242" w:rsidR="00F64D93" w:rsidRDefault="00F64D93" w:rsidP="001760C2">
      <w:pPr>
        <w:rPr>
          <w:rFonts w:ascii="Sylfaen" w:hAnsi="Sylfaen" w:cs="Sylfaen"/>
          <w:lang w:val="ka-GE"/>
        </w:rPr>
      </w:pPr>
      <w:r>
        <w:rPr>
          <w:rFonts w:ascii="Sylfaen" w:hAnsi="Sylfaen" w:cs="Sylfaen"/>
          <w:lang w:val="ka-GE"/>
        </w:rPr>
        <w:t>შპს „რუსთავის წყალი“ - ქ. რუსთავი, წმ ნინოს ქ 5</w:t>
      </w:r>
    </w:p>
    <w:p w14:paraId="6524A5D3" w14:textId="12596107" w:rsidR="00F64D93" w:rsidRDefault="00F64D93" w:rsidP="001760C2">
      <w:pPr>
        <w:rPr>
          <w:rFonts w:ascii="Sylfaen" w:hAnsi="Sylfaen" w:cs="Sylfaen"/>
          <w:lang w:val="ka-GE"/>
        </w:rPr>
      </w:pPr>
      <w:r>
        <w:rPr>
          <w:rFonts w:ascii="Sylfaen" w:hAnsi="Sylfaen" w:cs="Sylfaen"/>
          <w:lang w:val="ka-GE"/>
        </w:rPr>
        <w:t xml:space="preserve">შპს „გარდაბნის გამწმენდი ნაგებობა“ - ქ. გარდაბანი, ყოფილი თბილსრესის მიმდებარე ტერიტორია </w:t>
      </w:r>
    </w:p>
    <w:p w14:paraId="235A0A28" w14:textId="68A2854A" w:rsidR="00F64D93" w:rsidRDefault="00F64D93" w:rsidP="001760C2">
      <w:pPr>
        <w:rPr>
          <w:rFonts w:ascii="Sylfaen" w:hAnsi="Sylfaen" w:cs="Sylfaen"/>
          <w:lang w:val="ka-GE"/>
        </w:rPr>
      </w:pPr>
      <w:r>
        <w:rPr>
          <w:rFonts w:ascii="Sylfaen" w:hAnsi="Sylfaen" w:cs="Sylfaen"/>
          <w:lang w:val="ka-GE"/>
        </w:rPr>
        <w:t xml:space="preserve">შპს „ საგურამო ენერჯი“ - საგურამო. </w:t>
      </w:r>
    </w:p>
    <w:p w14:paraId="417E862E" w14:textId="77777777" w:rsidR="00A36B8D" w:rsidRDefault="00A36B8D" w:rsidP="00FD35B5">
      <w:pPr>
        <w:rPr>
          <w:rFonts w:ascii="Sylfaen" w:hAnsi="Sylfaen" w:cs="Sylfaen"/>
          <w:b/>
          <w:lang w:val="ka-GE"/>
        </w:rPr>
      </w:pPr>
    </w:p>
    <w:p w14:paraId="5938AB18" w14:textId="11B75682" w:rsidR="001760C2" w:rsidRPr="00B11405" w:rsidRDefault="00DC454F" w:rsidP="00FD35B5">
      <w:pPr>
        <w:rPr>
          <w:rFonts w:ascii="Sylfaen" w:hAnsi="Sylfaen" w:cs="Arial"/>
          <w:lang w:val="ka-GE"/>
        </w:rPr>
      </w:pPr>
      <w:r w:rsidRPr="00DC454F">
        <w:rPr>
          <w:rFonts w:ascii="Sylfaen" w:hAnsi="Sylfaen" w:cs="Sylfaen"/>
          <w:b/>
          <w:lang w:val="ka-GE"/>
        </w:rPr>
        <w:t>შენიშვნა:</w:t>
      </w:r>
      <w:r>
        <w:rPr>
          <w:rFonts w:ascii="Sylfaen" w:hAnsi="Sylfaen" w:cs="Sylfaen"/>
          <w:b/>
          <w:lang w:val="ka-GE"/>
        </w:rPr>
        <w:t xml:space="preserve"> </w:t>
      </w:r>
      <w:r>
        <w:rPr>
          <w:rFonts w:ascii="Sylfaen" w:hAnsi="Sylfaen" w:cs="Sylfaen"/>
          <w:lang w:val="ka-GE"/>
        </w:rPr>
        <w:t>ცალკეულ შემთხვევებში შემს</w:t>
      </w:r>
      <w:r w:rsidR="00B04164">
        <w:rPr>
          <w:rFonts w:ascii="Sylfaen" w:hAnsi="Sylfaen" w:cs="Sylfaen"/>
          <w:lang w:val="ka-GE"/>
        </w:rPr>
        <w:t xml:space="preserve">ყიდველი იტოვებს უფლებას </w:t>
      </w:r>
      <w:r w:rsidR="00F64D93">
        <w:rPr>
          <w:rFonts w:ascii="Sylfaen" w:hAnsi="Sylfaen" w:cs="Sylfaen"/>
          <w:lang w:val="ka-GE"/>
        </w:rPr>
        <w:t>საქონლის</w:t>
      </w:r>
      <w:r>
        <w:rPr>
          <w:rFonts w:ascii="Sylfaen" w:hAnsi="Sylfaen" w:cs="Sylfaen"/>
          <w:lang w:val="ka-GE"/>
        </w:rPr>
        <w:t xml:space="preserve"> მიწოდება მოითხოვოს განსხვავებულ ლოკა</w:t>
      </w:r>
      <w:r w:rsidR="00B04164">
        <w:rPr>
          <w:rFonts w:ascii="Sylfaen" w:hAnsi="Sylfaen" w:cs="Sylfaen"/>
          <w:lang w:val="ka-GE"/>
        </w:rPr>
        <w:t>ცი</w:t>
      </w:r>
      <w:r w:rsidR="0028539D">
        <w:rPr>
          <w:rFonts w:ascii="Sylfaen" w:hAnsi="Sylfaen" w:cs="Sylfaen"/>
          <w:lang w:val="ka-GE"/>
        </w:rPr>
        <w:t>ა</w:t>
      </w:r>
      <w:r w:rsidR="00B04164">
        <w:rPr>
          <w:rFonts w:ascii="Sylfaen" w:hAnsi="Sylfaen" w:cs="Sylfaen"/>
          <w:lang w:val="ka-GE"/>
        </w:rPr>
        <w:t>ზე</w:t>
      </w:r>
    </w:p>
    <w:p w14:paraId="5C93B2EF" w14:textId="77777777" w:rsidR="00E711C6" w:rsidRDefault="00E711C6" w:rsidP="00E711C6">
      <w:pPr>
        <w:spacing w:after="0" w:line="240" w:lineRule="auto"/>
        <w:rPr>
          <w:rFonts w:ascii="Sylfaen" w:hAnsi="Sylfaen" w:cs="Sylfaen"/>
          <w:lang w:val="ka-GE"/>
        </w:rPr>
      </w:pPr>
    </w:p>
    <w:p w14:paraId="279FBE52" w14:textId="674CA62F" w:rsidR="00C86727" w:rsidRPr="00E711C6" w:rsidRDefault="00E711C6" w:rsidP="00E711C6">
      <w:pPr>
        <w:spacing w:after="0" w:line="24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13B5C155" w:rsidR="00000015" w:rsidRPr="00C86727" w:rsidRDefault="00000015" w:rsidP="00615606">
      <w:pPr>
        <w:pStyle w:val="ListParagraph"/>
        <w:spacing w:after="0" w:line="240" w:lineRule="auto"/>
        <w:ind w:left="0"/>
        <w:jc w:val="both"/>
        <w:rPr>
          <w:rFonts w:ascii="Sylfaen" w:hAnsi="Sylfaen"/>
          <w:b/>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04B4902F"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დანართი N</w:t>
      </w:r>
      <w:r w:rsidR="00A36B8D">
        <w:rPr>
          <w:rFonts w:ascii="Sylfaen" w:hAnsi="Sylfaen" w:cs="Sylfaen"/>
          <w:lang w:val="ka-GE"/>
        </w:rPr>
        <w:t>1</w:t>
      </w:r>
      <w:r w:rsidRPr="00F64D93">
        <w:rPr>
          <w:rFonts w:ascii="Sylfaen" w:hAnsi="Sylfaen" w:cs="Sylfaen"/>
          <w:lang w:val="ka-GE"/>
        </w:rPr>
        <w:t>-ის მიხედვით შემოთავაზების სრულად შევსება - მწარმოებელი ქვეყანა, ბრენ</w:t>
      </w:r>
      <w:r>
        <w:rPr>
          <w:rFonts w:ascii="Sylfaen" w:hAnsi="Sylfaen" w:cs="Sylfaen"/>
          <w:lang w:val="ka-GE"/>
        </w:rPr>
        <w:t xml:space="preserve">დი/მოდელი, სპეციფიკაციები, ფასი (ეროვნულ ვალუტაში ყველა გადასახადის გათვალისწინებით), </w:t>
      </w:r>
      <w:r w:rsidRPr="00F64D93">
        <w:rPr>
          <w:rFonts w:ascii="Sylfaen" w:hAnsi="Sylfaen" w:cs="Sylfaen"/>
          <w:lang w:val="ka-GE"/>
        </w:rPr>
        <w:t>საგარანტიო პერიოდ</w:t>
      </w:r>
      <w:r>
        <w:rPr>
          <w:rFonts w:ascii="Sylfaen" w:hAnsi="Sylfaen" w:cs="Sylfaen"/>
          <w:lang w:val="ka-GE"/>
        </w:rPr>
        <w:t>ი (</w:t>
      </w:r>
      <w:r w:rsidRPr="00F64D93">
        <w:rPr>
          <w:rFonts w:ascii="Sylfaen" w:hAnsi="Sylfaen" w:cs="Sylfaen"/>
          <w:lang w:val="ka-GE"/>
        </w:rPr>
        <w:t>ასეთის არსებობის შემთხვევაში</w:t>
      </w:r>
      <w:r>
        <w:rPr>
          <w:rFonts w:ascii="Sylfaen" w:hAnsi="Sylfaen" w:cs="Sylfaen"/>
          <w:lang w:val="ka-GE"/>
        </w:rPr>
        <w:t>)</w:t>
      </w:r>
      <w:r w:rsidRPr="00F64D93">
        <w:rPr>
          <w:rFonts w:ascii="Sylfaen" w:hAnsi="Sylfaen" w:cs="Sylfaen"/>
          <w:lang w:val="ka-GE"/>
        </w:rPr>
        <w:t xml:space="preserve">, მოწოდების ვადა. </w:t>
      </w:r>
    </w:p>
    <w:p w14:paraId="1CA80C77" w14:textId="519FD029"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მწარმოებლის მიერ გაცემული ხარისხის დამ</w:t>
      </w:r>
      <w:r w:rsidR="00A82C8B">
        <w:rPr>
          <w:rFonts w:ascii="Sylfaen" w:hAnsi="Sylfaen" w:cs="Sylfaen"/>
          <w:lang w:val="ka-GE"/>
        </w:rPr>
        <w:t>ა</w:t>
      </w:r>
      <w:r w:rsidRPr="00F64D93">
        <w:rPr>
          <w:rFonts w:ascii="Sylfaen" w:hAnsi="Sylfaen" w:cs="Sylfaen"/>
          <w:lang w:val="ka-GE"/>
        </w:rPr>
        <w:t xml:space="preserve">დასტურებელი დოკუმენტი - სერტიფიკატი, სადაც დეტალურად იქნება აღწერილი შემოთავაზების ტექნიკური მახასიათებლები და ფოტომასალა. </w:t>
      </w:r>
    </w:p>
    <w:p w14:paraId="47B7B148"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კომპანიის სრული რეკვიზიტები;</w:t>
      </w:r>
    </w:p>
    <w:p w14:paraId="780B0CE7" w14:textId="174BD299"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ამონაწერი სამეწარმე</w:t>
      </w:r>
      <w:r w:rsidR="00A92F48">
        <w:rPr>
          <w:rFonts w:ascii="Sylfaen" w:hAnsi="Sylfaen" w:cs="Sylfaen"/>
          <w:lang w:val="ka-GE"/>
        </w:rPr>
        <w:t>ო რეესტრიდან, განახლებული ბოლო 3</w:t>
      </w:r>
      <w:r w:rsidRPr="00F64D93">
        <w:rPr>
          <w:rFonts w:ascii="Sylfaen" w:hAnsi="Sylfaen" w:cs="Sylfaen"/>
          <w:lang w:val="ka-GE"/>
        </w:rPr>
        <w:t xml:space="preserve"> თვის განმავლობაში. </w:t>
      </w:r>
    </w:p>
    <w:p w14:paraId="2F903EFC" w14:textId="42C50342" w:rsidR="00F64D93" w:rsidRP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ტენდერის დასრულების შემდეგ, ტექნიკური დოკუმენტაციის შესწავლის საფუძველზე</w:t>
      </w:r>
      <w:r>
        <w:rPr>
          <w:rFonts w:ascii="Sylfaen" w:hAnsi="Sylfaen" w:cs="Sylfaen"/>
          <w:lang w:val="ka-GE"/>
        </w:rPr>
        <w:t xml:space="preserve">, </w:t>
      </w:r>
      <w:r w:rsidRPr="00F64D93">
        <w:rPr>
          <w:rFonts w:ascii="Sylfaen" w:hAnsi="Sylfaen" w:cs="Sylfaen"/>
          <w:lang w:val="ka-GE"/>
        </w:rPr>
        <w:t xml:space="preserve">წერილობით მოწოდებული </w:t>
      </w:r>
      <w:r>
        <w:rPr>
          <w:rFonts w:ascii="Sylfaen" w:hAnsi="Sylfaen" w:cs="Sylfaen"/>
          <w:lang w:val="ka-GE"/>
        </w:rPr>
        <w:t xml:space="preserve">დადებითად შეფასებული </w:t>
      </w:r>
      <w:r w:rsidRPr="00F64D93">
        <w:rPr>
          <w:rFonts w:ascii="Sylfaen" w:hAnsi="Sylfaen" w:cs="Sylfaen"/>
          <w:lang w:val="ka-GE"/>
        </w:rPr>
        <w:t xml:space="preserve">შერჩეული პოზიციების სანიმუშოდ (უსასყიდლოდ) მოწოდება არაუგვიანეს </w:t>
      </w:r>
      <w:r>
        <w:rPr>
          <w:rFonts w:ascii="Sylfaen" w:hAnsi="Sylfaen" w:cs="Sylfaen"/>
          <w:lang w:val="ka-GE"/>
        </w:rPr>
        <w:t>წერილობითი შეტყობინებიდან</w:t>
      </w:r>
      <w:r w:rsidRPr="00F64D93">
        <w:rPr>
          <w:rFonts w:ascii="Sylfaen" w:hAnsi="Sylfaen" w:cs="Sylfaen"/>
          <w:lang w:val="ka-GE"/>
        </w:rPr>
        <w:t xml:space="preserve"> 5 (ხუთი) კალენდარული დღის განმავლობაში. შერჩევის ეტაპის დასრულების შემდეგ ნიმუშები დაბრუნდება უკან. </w:t>
      </w:r>
    </w:p>
    <w:p w14:paraId="5029CA51" w14:textId="77777777" w:rsidR="00F64D93" w:rsidRPr="00E37C5C" w:rsidRDefault="00F64D93" w:rsidP="00AA511B">
      <w:pPr>
        <w:spacing w:before="240" w:after="160"/>
        <w:jc w:val="both"/>
        <w:rPr>
          <w:rFonts w:ascii="Sylfaen" w:hAnsi="Sylfaen"/>
          <w:b/>
          <w:lang w:val="ka-GE"/>
        </w:rPr>
      </w:pPr>
    </w:p>
    <w:p w14:paraId="762675D8" w14:textId="0DFAD179" w:rsidR="00E45EB8" w:rsidRDefault="00E90A78"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44EE84C"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lastRenderedPageBreak/>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CDC963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lastRenderedPageBreak/>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2" w:history="1">
        <w:r w:rsidR="007E0304" w:rsidRPr="00E37C5C">
          <w:rPr>
            <w:rStyle w:val="Hyperlink"/>
            <w:rFonts w:ascii="Sylfaen" w:hAnsi="Sylfaen"/>
            <w:lang w:val="ka-GE"/>
          </w:rPr>
          <w:t>www.tenders.ge</w:t>
        </w:r>
      </w:hyperlink>
    </w:p>
    <w:p w14:paraId="2EE38DE1" w14:textId="385CE477" w:rsidR="007E0304"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5EB58085" w14:textId="541A4E63" w:rsidR="00A92F48" w:rsidRPr="00E37C5C" w:rsidRDefault="00A92F48" w:rsidP="00BD74F8">
      <w:pPr>
        <w:spacing w:after="0" w:line="360" w:lineRule="auto"/>
        <w:ind w:left="360"/>
        <w:rPr>
          <w:rFonts w:ascii="Sylfaen" w:hAnsi="Sylfaen"/>
          <w:lang w:val="ka-GE"/>
        </w:rPr>
      </w:pPr>
      <w:r>
        <w:rPr>
          <w:rFonts w:ascii="Sylfaen" w:hAnsi="Sylfaen"/>
          <w:lang w:val="ka-GE"/>
        </w:rPr>
        <w:t xml:space="preserve">1.12.4 </w:t>
      </w:r>
      <w:r w:rsidRPr="00B90F6C">
        <w:rPr>
          <w:rFonts w:ascii="Sylfaen" w:hAnsi="Sylfaen"/>
          <w:b/>
          <w:lang w:val="ka-GE"/>
        </w:rPr>
        <w:t>ელექტრონულ ტენდერში მონაწილეობა არის უფასო.</w:t>
      </w:r>
      <w:r>
        <w:rPr>
          <w:rFonts w:ascii="Sylfaen" w:hAnsi="Sylfaen"/>
          <w:lang w:val="ka-GE"/>
        </w:rPr>
        <w:t xml:space="preserve"> </w:t>
      </w:r>
    </w:p>
    <w:p w14:paraId="0D36F30C" w14:textId="77777777" w:rsidR="00CD267E" w:rsidRDefault="00CD267E" w:rsidP="00CC4789">
      <w:pPr>
        <w:spacing w:after="0" w:line="360" w:lineRule="auto"/>
        <w:jc w:val="both"/>
        <w:rPr>
          <w:rFonts w:ascii="Sylfaen" w:hAnsi="Sylfaen" w:cs="Sylfaen"/>
          <w:b/>
          <w:u w:val="single"/>
          <w:lang w:val="ka-GE"/>
        </w:rPr>
      </w:pPr>
    </w:p>
    <w:p w14:paraId="23FCCCCA" w14:textId="10986EDE" w:rsidR="00615606" w:rsidRDefault="00615606" w:rsidP="00CC4789">
      <w:pPr>
        <w:spacing w:after="0" w:line="360" w:lineRule="auto"/>
        <w:jc w:val="both"/>
        <w:rPr>
          <w:rStyle w:val="Hyperlink"/>
          <w:rFonts w:ascii="Sylfaen" w:hAnsi="Sylfaen" w:cs="Sylfaen"/>
          <w:b/>
          <w:lang w:val="ka-GE"/>
        </w:rPr>
      </w:pP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7788C" w14:textId="77777777" w:rsidR="00980D9C" w:rsidRDefault="00980D9C" w:rsidP="007902EA">
      <w:pPr>
        <w:spacing w:after="0" w:line="240" w:lineRule="auto"/>
      </w:pPr>
      <w:r>
        <w:separator/>
      </w:r>
    </w:p>
  </w:endnote>
  <w:endnote w:type="continuationSeparator" w:id="0">
    <w:p w14:paraId="2759271C" w14:textId="77777777" w:rsidR="00980D9C" w:rsidRDefault="00980D9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8FB0D9D" w:rsidR="004A3BD8" w:rsidRDefault="004A3BD8">
        <w:pPr>
          <w:pStyle w:val="Footer"/>
          <w:jc w:val="right"/>
        </w:pPr>
        <w:r>
          <w:fldChar w:fldCharType="begin"/>
        </w:r>
        <w:r>
          <w:instrText xml:space="preserve"> PAGE   \* MERGEFORMAT </w:instrText>
        </w:r>
        <w:r>
          <w:fldChar w:fldCharType="separate"/>
        </w:r>
        <w:r w:rsidR="000B2AC2">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AF1C6" w14:textId="77777777" w:rsidR="00980D9C" w:rsidRDefault="00980D9C" w:rsidP="007902EA">
      <w:pPr>
        <w:spacing w:after="0" w:line="240" w:lineRule="auto"/>
      </w:pPr>
      <w:r>
        <w:separator/>
      </w:r>
    </w:p>
  </w:footnote>
  <w:footnote w:type="continuationSeparator" w:id="0">
    <w:p w14:paraId="6BE37CB6" w14:textId="77777777" w:rsidR="00980D9C" w:rsidRDefault="00980D9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39"/>
  </w:num>
  <w:num w:numId="5">
    <w:abstractNumId w:val="17"/>
  </w:num>
  <w:num w:numId="6">
    <w:abstractNumId w:val="6"/>
  </w:num>
  <w:num w:numId="7">
    <w:abstractNumId w:val="5"/>
  </w:num>
  <w:num w:numId="8">
    <w:abstractNumId w:val="32"/>
  </w:num>
  <w:num w:numId="9">
    <w:abstractNumId w:val="36"/>
  </w:num>
  <w:num w:numId="10">
    <w:abstractNumId w:val="20"/>
  </w:num>
  <w:num w:numId="11">
    <w:abstractNumId w:val="10"/>
  </w:num>
  <w:num w:numId="12">
    <w:abstractNumId w:val="15"/>
  </w:num>
  <w:num w:numId="13">
    <w:abstractNumId w:val="28"/>
  </w:num>
  <w:num w:numId="14">
    <w:abstractNumId w:val="21"/>
  </w:num>
  <w:num w:numId="15">
    <w:abstractNumId w:val="13"/>
  </w:num>
  <w:num w:numId="16">
    <w:abstractNumId w:val="34"/>
  </w:num>
  <w:num w:numId="17">
    <w:abstractNumId w:val="26"/>
  </w:num>
  <w:num w:numId="18">
    <w:abstractNumId w:val="24"/>
  </w:num>
  <w:num w:numId="19">
    <w:abstractNumId w:val="9"/>
  </w:num>
  <w:num w:numId="20">
    <w:abstractNumId w:val="2"/>
  </w:num>
  <w:num w:numId="21">
    <w:abstractNumId w:val="38"/>
  </w:num>
  <w:num w:numId="22">
    <w:abstractNumId w:val="40"/>
  </w:num>
  <w:num w:numId="23">
    <w:abstractNumId w:val="16"/>
  </w:num>
  <w:num w:numId="24">
    <w:abstractNumId w:val="35"/>
  </w:num>
  <w:num w:numId="25">
    <w:abstractNumId w:val="12"/>
  </w:num>
  <w:num w:numId="26">
    <w:abstractNumId w:val="31"/>
  </w:num>
  <w:num w:numId="27">
    <w:abstractNumId w:val="4"/>
  </w:num>
  <w:num w:numId="28">
    <w:abstractNumId w:val="29"/>
  </w:num>
  <w:num w:numId="29">
    <w:abstractNumId w:val="27"/>
  </w:num>
  <w:num w:numId="30">
    <w:abstractNumId w:val="33"/>
  </w:num>
  <w:num w:numId="31">
    <w:abstractNumId w:val="37"/>
  </w:num>
  <w:num w:numId="32">
    <w:abstractNumId w:val="30"/>
  </w:num>
  <w:num w:numId="33">
    <w:abstractNumId w:val="14"/>
  </w:num>
  <w:num w:numId="34">
    <w:abstractNumId w:val="22"/>
  </w:num>
  <w:num w:numId="35">
    <w:abstractNumId w:val="23"/>
  </w:num>
  <w:num w:numId="36">
    <w:abstractNumId w:val="8"/>
  </w:num>
  <w:num w:numId="37">
    <w:abstractNumId w:val="3"/>
  </w:num>
  <w:num w:numId="38">
    <w:abstractNumId w:val="25"/>
  </w:num>
  <w:num w:numId="39">
    <w:abstractNumId w:val="18"/>
  </w:num>
  <w:num w:numId="40">
    <w:abstractNumId w:val="7"/>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2AC2"/>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F36"/>
    <w:rsid w:val="00266CA0"/>
    <w:rsid w:val="00267D3F"/>
    <w:rsid w:val="00270BF2"/>
    <w:rsid w:val="00275958"/>
    <w:rsid w:val="00276895"/>
    <w:rsid w:val="00276F7A"/>
    <w:rsid w:val="002778A0"/>
    <w:rsid w:val="00277B37"/>
    <w:rsid w:val="00280200"/>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1B0E"/>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6345"/>
    <w:rsid w:val="00540038"/>
    <w:rsid w:val="00544856"/>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57527"/>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036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2136E"/>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0D9C"/>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6B8D"/>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2F48"/>
    <w:rsid w:val="00A935AC"/>
    <w:rsid w:val="00A96330"/>
    <w:rsid w:val="00AA19E9"/>
    <w:rsid w:val="00AA2ABB"/>
    <w:rsid w:val="00AA511B"/>
    <w:rsid w:val="00AB6F7C"/>
    <w:rsid w:val="00AC32F5"/>
    <w:rsid w:val="00AC394F"/>
    <w:rsid w:val="00AC494C"/>
    <w:rsid w:val="00AD226E"/>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0F6C"/>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s.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0ADA-5C44-4D54-808E-6F1C06FC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25</cp:revision>
  <cp:lastPrinted>2015-07-27T06:36:00Z</cp:lastPrinted>
  <dcterms:created xsi:type="dcterms:W3CDTF">2020-05-28T13:48:00Z</dcterms:created>
  <dcterms:modified xsi:type="dcterms:W3CDTF">2023-10-18T09:18:00Z</dcterms:modified>
</cp:coreProperties>
</file>