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79791AEB" w14:textId="54A51B4D" w:rsidR="00BC3ECD" w:rsidRPr="005B0FD6" w:rsidRDefault="00B008AF" w:rsidP="00C145D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r w:rsidR="00A8430F" w:rsidRPr="008C1A63">
        <w:rPr>
          <w:rFonts w:ascii="Sylfaen" w:hAnsi="Sylfaen" w:cs="Sylfaen"/>
          <w:b/>
          <w:sz w:val="28"/>
          <w:lang w:val="ka-GE"/>
        </w:rPr>
        <w:t>ჯორჯიან უოთერ ენდ ფაუერი</w:t>
      </w:r>
      <w:r w:rsidR="0025388E" w:rsidRPr="008C1A63">
        <w:rPr>
          <w:rFonts w:ascii="Sylfaen" w:hAnsi="Sylfaen" w:cs="Sylfaen"/>
          <w:b/>
          <w:sz w:val="28"/>
          <w:lang w:val="ka-GE"/>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8C1A63" w:rsidRPr="008C1A63">
        <w:rPr>
          <w:rFonts w:ascii="Sylfaen" w:hAnsi="Sylfaen" w:cs="Sylfaen"/>
          <w:b/>
          <w:sz w:val="28"/>
          <w:lang w:val="ka-GE"/>
        </w:rPr>
        <w:t xml:space="preserve">8 </w:t>
      </w:r>
      <w:r w:rsidR="008C1A63">
        <w:rPr>
          <w:rFonts w:ascii="Sylfaen" w:hAnsi="Sylfaen" w:cs="Sylfaen"/>
          <w:b/>
          <w:sz w:val="28"/>
          <w:lang w:val="ka-GE"/>
        </w:rPr>
        <w:t xml:space="preserve">ცალი </w:t>
      </w:r>
      <w:r w:rsidR="008C1A63" w:rsidRPr="008C1A63">
        <w:rPr>
          <w:rFonts w:ascii="Sylfaen" w:hAnsi="Sylfaen" w:cs="Sylfaen"/>
          <w:b/>
          <w:sz w:val="28"/>
          <w:lang w:val="ka-GE"/>
        </w:rPr>
        <w:t>JCB 3CX-</w:t>
      </w:r>
      <w:r w:rsidR="008C1A63">
        <w:rPr>
          <w:rFonts w:ascii="Sylfaen" w:hAnsi="Sylfaen" w:cs="Sylfaen"/>
          <w:b/>
          <w:sz w:val="28"/>
          <w:lang w:val="ka-GE"/>
        </w:rPr>
        <w:t xml:space="preserve">ის და ერთი ერთეული </w:t>
      </w:r>
      <w:r w:rsidR="008C1A63" w:rsidRPr="008C1A63">
        <w:rPr>
          <w:rFonts w:ascii="Sylfaen" w:hAnsi="Sylfaen" w:cs="Sylfaen"/>
          <w:b/>
          <w:sz w:val="28"/>
          <w:lang w:val="ka-GE"/>
        </w:rPr>
        <w:t>Caterpillar bobcat</w:t>
      </w:r>
      <w:r w:rsidR="008C1A63">
        <w:rPr>
          <w:rFonts w:ascii="Sylfaen" w:hAnsi="Sylfaen" w:cs="Sylfaen"/>
          <w:b/>
          <w:sz w:val="28"/>
          <w:lang w:val="ka-GE"/>
        </w:rPr>
        <w:t xml:space="preserve">-ის სარემონტო მომსახურების </w:t>
      </w:r>
      <w:r w:rsidR="005B0FD6" w:rsidRPr="005B0FD6">
        <w:rPr>
          <w:rFonts w:ascii="Sylfaen" w:hAnsi="Sylfaen" w:cs="Sylfaen"/>
          <w:b/>
          <w:sz w:val="28"/>
          <w:lang w:val="ka-GE"/>
        </w:rPr>
        <w:t>შესყიდვა</w:t>
      </w:r>
      <w:r w:rsidR="005B0FD6">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8C1A63" w:rsidRDefault="00FD0DCD" w:rsidP="00665C42">
      <w:pPr>
        <w:spacing w:after="0" w:line="360" w:lineRule="auto"/>
        <w:jc w:val="center"/>
        <w:rPr>
          <w:rFonts w:ascii="AcadNusx" w:hAnsi="AcadNusx"/>
          <w:b/>
          <w:lang w:val="ka-GE"/>
        </w:rPr>
      </w:pPr>
    </w:p>
    <w:p w14:paraId="5A0A6715" w14:textId="77777777" w:rsidR="00FD0DCD" w:rsidRPr="008C1A63" w:rsidRDefault="00FD0DCD" w:rsidP="00665C42">
      <w:pPr>
        <w:spacing w:after="0" w:line="360" w:lineRule="auto"/>
        <w:jc w:val="center"/>
        <w:rPr>
          <w:rFonts w:ascii="AcadNusx" w:hAnsi="AcadNusx"/>
          <w:b/>
          <w:lang w:val="ka-GE"/>
        </w:rPr>
      </w:pPr>
    </w:p>
    <w:p w14:paraId="5C217841" w14:textId="77777777" w:rsidR="00FD0DCD" w:rsidRPr="008C1A63" w:rsidRDefault="00FD0DCD" w:rsidP="00665C42">
      <w:pPr>
        <w:spacing w:after="0" w:line="360" w:lineRule="auto"/>
        <w:jc w:val="center"/>
        <w:rPr>
          <w:rFonts w:ascii="AcadNusx" w:hAnsi="AcadNusx"/>
          <w:b/>
          <w:lang w:val="ka-GE"/>
        </w:rPr>
      </w:pPr>
    </w:p>
    <w:p w14:paraId="0B0F3779" w14:textId="77777777" w:rsidR="00FD0DCD" w:rsidRPr="008C1A63" w:rsidRDefault="00FD0DCD" w:rsidP="00665C42">
      <w:pPr>
        <w:spacing w:after="0" w:line="360" w:lineRule="auto"/>
        <w:jc w:val="center"/>
        <w:rPr>
          <w:rFonts w:ascii="AcadNusx" w:hAnsi="AcadNusx"/>
          <w:b/>
          <w:lang w:val="ka-GE"/>
        </w:rPr>
      </w:pPr>
    </w:p>
    <w:p w14:paraId="61CFD8F9" w14:textId="6A4EEDB0" w:rsidR="00FD0DCD" w:rsidRPr="008C1A63" w:rsidRDefault="00FD0DCD" w:rsidP="00665C42">
      <w:pPr>
        <w:spacing w:after="0" w:line="360" w:lineRule="auto"/>
        <w:jc w:val="center"/>
        <w:rPr>
          <w:rFonts w:ascii="AcadNusx" w:hAnsi="AcadNusx"/>
          <w:b/>
          <w:lang w:val="ka-GE"/>
        </w:rPr>
      </w:pPr>
    </w:p>
    <w:p w14:paraId="71017BAF" w14:textId="3101DF35" w:rsidR="00D30223" w:rsidRPr="008C1A63" w:rsidRDefault="00D30223" w:rsidP="00665C42">
      <w:pPr>
        <w:spacing w:after="0" w:line="360" w:lineRule="auto"/>
        <w:jc w:val="center"/>
        <w:rPr>
          <w:rFonts w:ascii="AcadNusx" w:hAnsi="AcadNusx"/>
          <w:b/>
          <w:lang w:val="ka-GE"/>
        </w:rPr>
      </w:pPr>
    </w:p>
    <w:p w14:paraId="2FDCBC90" w14:textId="2CE5CFA7" w:rsidR="00D30223" w:rsidRPr="008C1A63" w:rsidRDefault="00D30223" w:rsidP="00665C42">
      <w:pPr>
        <w:spacing w:after="0" w:line="360" w:lineRule="auto"/>
        <w:jc w:val="center"/>
        <w:rPr>
          <w:rFonts w:ascii="AcadNusx" w:hAnsi="AcadNusx"/>
          <w:b/>
          <w:lang w:val="ka-GE"/>
        </w:rPr>
      </w:pPr>
    </w:p>
    <w:p w14:paraId="075C1502" w14:textId="555D3EE6" w:rsidR="00356613" w:rsidRPr="008C1A63" w:rsidRDefault="00356613" w:rsidP="00665C42">
      <w:pPr>
        <w:spacing w:after="0" w:line="360" w:lineRule="auto"/>
        <w:jc w:val="center"/>
        <w:rPr>
          <w:rFonts w:ascii="AcadNusx" w:hAnsi="AcadNusx"/>
          <w:b/>
          <w:lang w:val="ka-GE"/>
        </w:rPr>
      </w:pPr>
    </w:p>
    <w:p w14:paraId="7542F00B" w14:textId="7CACFD0F" w:rsidR="00356613" w:rsidRPr="008C1A63" w:rsidRDefault="00356613" w:rsidP="00665C42">
      <w:pPr>
        <w:spacing w:after="0" w:line="360" w:lineRule="auto"/>
        <w:jc w:val="center"/>
        <w:rPr>
          <w:rFonts w:ascii="AcadNusx" w:hAnsi="AcadNusx"/>
          <w:b/>
          <w:lang w:val="ka-GE"/>
        </w:rPr>
      </w:pPr>
    </w:p>
    <w:p w14:paraId="1375262F" w14:textId="2593628B" w:rsidR="00356613" w:rsidRPr="008C1A63" w:rsidRDefault="00356613" w:rsidP="00665C42">
      <w:pPr>
        <w:spacing w:after="0" w:line="360" w:lineRule="auto"/>
        <w:jc w:val="center"/>
        <w:rPr>
          <w:rFonts w:ascii="AcadNusx" w:hAnsi="AcadNusx"/>
          <w:b/>
          <w:lang w:val="ka-GE"/>
        </w:rPr>
      </w:pPr>
    </w:p>
    <w:p w14:paraId="223826B2" w14:textId="77777777" w:rsidR="00356613" w:rsidRPr="008C1A63" w:rsidRDefault="00356613" w:rsidP="00665C42">
      <w:pPr>
        <w:spacing w:after="0" w:line="360" w:lineRule="auto"/>
        <w:jc w:val="center"/>
        <w:rPr>
          <w:rFonts w:ascii="AcadNusx" w:hAnsi="AcadNusx"/>
          <w:b/>
          <w:lang w:val="ka-GE"/>
        </w:rPr>
      </w:pPr>
    </w:p>
    <w:p w14:paraId="248DF051" w14:textId="5B4ED26A" w:rsidR="00277B37" w:rsidRPr="008C1A63" w:rsidRDefault="00277B37" w:rsidP="00C12ABD">
      <w:pPr>
        <w:spacing w:after="0" w:line="360" w:lineRule="auto"/>
        <w:rPr>
          <w:rFonts w:ascii="AcadNusx" w:hAnsi="AcadNusx"/>
          <w:b/>
          <w:lang w:val="ka-GE"/>
        </w:rPr>
      </w:pPr>
    </w:p>
    <w:p w14:paraId="79EB01FF" w14:textId="3B66660F" w:rsidR="004B0C7B" w:rsidRPr="008C1A63" w:rsidRDefault="004B0C7B" w:rsidP="00C12ABD">
      <w:pPr>
        <w:spacing w:after="0" w:line="360" w:lineRule="auto"/>
        <w:rPr>
          <w:rFonts w:ascii="AcadNusx" w:hAnsi="AcadNusx"/>
          <w:b/>
          <w:lang w:val="ka-GE"/>
        </w:rPr>
      </w:pPr>
    </w:p>
    <w:p w14:paraId="62661A53" w14:textId="6AB88508" w:rsidR="004B0C7B" w:rsidRPr="008C1A63" w:rsidRDefault="004B0C7B" w:rsidP="00C12ABD">
      <w:pPr>
        <w:spacing w:after="0" w:line="360" w:lineRule="auto"/>
        <w:rPr>
          <w:rFonts w:ascii="AcadNusx" w:hAnsi="AcadNusx"/>
          <w:b/>
          <w:lang w:val="ka-GE"/>
        </w:rPr>
      </w:pPr>
    </w:p>
    <w:p w14:paraId="43D47B1E" w14:textId="2A02E0A0" w:rsidR="004B0C7B" w:rsidRPr="008C1A63" w:rsidRDefault="004B0C7B" w:rsidP="00C12ABD">
      <w:pPr>
        <w:spacing w:after="0" w:line="360" w:lineRule="auto"/>
        <w:rPr>
          <w:rFonts w:ascii="AcadNusx" w:hAnsi="AcadNusx"/>
          <w:b/>
          <w:lang w:val="ka-GE"/>
        </w:rPr>
      </w:pPr>
    </w:p>
    <w:p w14:paraId="4B701132" w14:textId="518DC64B" w:rsidR="004B0C7B" w:rsidRPr="008C1A63" w:rsidRDefault="004B0C7B" w:rsidP="00C12ABD">
      <w:pPr>
        <w:spacing w:after="0" w:line="360" w:lineRule="auto"/>
        <w:rPr>
          <w:rFonts w:ascii="AcadNusx" w:hAnsi="AcadNusx"/>
          <w:b/>
          <w:lang w:val="ka-GE"/>
        </w:rPr>
      </w:pPr>
    </w:p>
    <w:p w14:paraId="46FCF965" w14:textId="07836916" w:rsidR="00CF79AD" w:rsidRPr="008C1A63" w:rsidRDefault="00CF79AD" w:rsidP="00C12ABD">
      <w:pPr>
        <w:spacing w:after="0" w:line="360" w:lineRule="auto"/>
        <w:rPr>
          <w:rFonts w:ascii="AcadNusx" w:hAnsi="AcadNusx"/>
          <w:b/>
          <w:lang w:val="ka-GE"/>
        </w:rPr>
      </w:pPr>
    </w:p>
    <w:p w14:paraId="57631568" w14:textId="0B429DD1" w:rsidR="00CF79AD" w:rsidRPr="008C1A63" w:rsidRDefault="00CF79AD" w:rsidP="00C12ABD">
      <w:pPr>
        <w:spacing w:after="0" w:line="360" w:lineRule="auto"/>
        <w:rPr>
          <w:rFonts w:ascii="AcadNusx" w:hAnsi="AcadNusx"/>
          <w:b/>
          <w:lang w:val="ka-GE"/>
        </w:rPr>
      </w:pPr>
    </w:p>
    <w:p w14:paraId="15AD00B1" w14:textId="77777777" w:rsidR="00E27591" w:rsidRPr="008C1A63" w:rsidRDefault="00E27591" w:rsidP="00C12ABD">
      <w:pPr>
        <w:spacing w:after="0" w:line="360" w:lineRule="auto"/>
        <w:rPr>
          <w:rFonts w:ascii="AcadNusx" w:hAnsi="AcadNusx"/>
          <w:b/>
          <w:lang w:val="ka-GE"/>
        </w:rPr>
      </w:pPr>
    </w:p>
    <w:p w14:paraId="760FD00B" w14:textId="5294490A" w:rsidR="00CF79AD" w:rsidRPr="008C1A63" w:rsidRDefault="00CF79AD" w:rsidP="00C12ABD">
      <w:pPr>
        <w:spacing w:after="0" w:line="360" w:lineRule="auto"/>
        <w:rPr>
          <w:rFonts w:ascii="AcadNusx" w:hAnsi="AcadNusx"/>
          <w:b/>
          <w:lang w:val="ka-GE"/>
        </w:rPr>
      </w:pPr>
    </w:p>
    <w:p w14:paraId="1DC2D422" w14:textId="77777777" w:rsidR="0069457C" w:rsidRPr="008C1A63" w:rsidRDefault="0069457C" w:rsidP="00C12ABD">
      <w:pPr>
        <w:spacing w:after="0" w:line="360" w:lineRule="auto"/>
        <w:rPr>
          <w:rFonts w:ascii="AcadNusx" w:hAnsi="AcadNusx"/>
          <w:b/>
          <w:lang w:val="ka-GE"/>
        </w:rPr>
      </w:pPr>
    </w:p>
    <w:p w14:paraId="60BCA531" w14:textId="361228E0" w:rsidR="009C7E4E" w:rsidRPr="008C1A63" w:rsidRDefault="009C7E4E" w:rsidP="00C12ABD">
      <w:pPr>
        <w:spacing w:after="0" w:line="360" w:lineRule="auto"/>
        <w:rPr>
          <w:rFonts w:ascii="AcadNusx" w:hAnsi="AcadNusx"/>
          <w:b/>
          <w:lang w:val="ka-GE"/>
        </w:rPr>
      </w:pPr>
    </w:p>
    <w:p w14:paraId="580D4E90" w14:textId="04FF7498" w:rsidR="00665C42" w:rsidRPr="008C1A63" w:rsidRDefault="00665C42" w:rsidP="00E76DDA">
      <w:pPr>
        <w:spacing w:after="0" w:line="360" w:lineRule="auto"/>
        <w:rPr>
          <w:rFonts w:ascii="AcadNusx" w:hAnsi="AcadNusx"/>
          <w:b/>
          <w:lang w:val="ka-GE"/>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442B0E7" w:rsidR="000353F8" w:rsidRDefault="008C1A63" w:rsidP="000353F8">
      <w:pPr>
        <w:spacing w:after="0" w:line="240" w:lineRule="auto"/>
        <w:jc w:val="both"/>
        <w:rPr>
          <w:rFonts w:ascii="Sylfaen" w:hAnsi="Sylfaen" w:cs="Sylfaen"/>
          <w:b/>
          <w:bCs/>
        </w:rPr>
      </w:pPr>
      <w:r>
        <w:rPr>
          <w:rFonts w:ascii="Sylfaen" w:hAnsi="Sylfaen" w:cs="Sylfaen"/>
          <w:lang w:val="ka-GE"/>
        </w:rPr>
        <w:t xml:space="preserve">მომსახურების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6F7C90A9" w14:textId="7E1A1633" w:rsidR="00B008AF" w:rsidRPr="00C145DB" w:rsidRDefault="00EC7218" w:rsidP="00B008AF">
      <w:pPr>
        <w:spacing w:after="0" w:line="240" w:lineRule="auto"/>
        <w:jc w:val="center"/>
        <w:rPr>
          <w:rFonts w:ascii="Sylfaen" w:hAnsi="Sylfaen" w:cs="Sylfaen"/>
          <w:b/>
          <w:bCs/>
        </w:rPr>
      </w:pPr>
      <w:r>
        <w:rPr>
          <w:rFonts w:ascii="Sylfaen" w:hAnsi="Sylfaen" w:cs="Sylfaen"/>
          <w:b/>
          <w:bCs/>
        </w:rPr>
        <w:object w:dxaOrig="1538" w:dyaOrig="994" w14:anchorId="49D28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 o:title=""/>
          </v:shape>
          <o:OLEObject Type="Link" ProgID="Excel.Sheet.12" ShapeID="_x0000_i1028"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37B86F1F" w14:textId="501D1B20" w:rsidR="005B0FD6" w:rsidRDefault="008C1A63"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 xml:space="preserve">მომსახურების </w:t>
      </w:r>
      <w:r w:rsidR="005B0FD6" w:rsidRPr="005B0FD6">
        <w:rPr>
          <w:rFonts w:ascii="Sylfaen" w:hAnsi="Sylfaen" w:cs="Sylfaen"/>
          <w:b/>
          <w:color w:val="222222"/>
          <w:u w:val="single"/>
          <w:shd w:val="clear" w:color="auto" w:fill="FFFFFF"/>
          <w:lang w:val="ka-GE"/>
        </w:rPr>
        <w:t>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426C76E" w14:textId="6FBA563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5A8B2033" w14:textId="52252CAA" w:rsidR="00C145DB" w:rsidRDefault="00C145DB"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სამუშაოს შესრულების ვადა</w:t>
      </w:r>
    </w:p>
    <w:p w14:paraId="772F4D59" w14:textId="4F4E414D" w:rsidR="00D76DA9" w:rsidRDefault="00D76DA9" w:rsidP="005B0FD6">
      <w:pPr>
        <w:pStyle w:val="ListParagraph"/>
        <w:numPr>
          <w:ilvl w:val="0"/>
          <w:numId w:val="38"/>
        </w:num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სამუშაოს შესრულების მისამართი</w:t>
      </w:r>
    </w:p>
    <w:p w14:paraId="6902A1DC" w14:textId="4CB4F9A0" w:rsidR="005B0FD6" w:rsidRDefault="005B0FD6" w:rsidP="005B0FD6">
      <w:pPr>
        <w:rPr>
          <w:rFonts w:ascii="Sylfaen" w:hAnsi="Sylfaen" w:cs="Sylfaen"/>
          <w:b/>
          <w:color w:val="222222"/>
          <w:u w:val="single"/>
          <w:shd w:val="clear" w:color="auto" w:fill="FFFFFF"/>
          <w:lang w:val="ka-GE"/>
        </w:rPr>
      </w:pPr>
    </w:p>
    <w:p w14:paraId="60374DD7" w14:textId="4FDBBC54" w:rsidR="001B6A7C" w:rsidRPr="00FE3535" w:rsidRDefault="005B0FD6" w:rsidP="00FE3535">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hyperlink r:id="rId11"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2EDEC589" w14:textId="52F5FEA3"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 xml:space="preserve">პრეტედენტის მიერ </w:t>
      </w:r>
      <w:r w:rsidR="008C1A63">
        <w:rPr>
          <w:rFonts w:ascii="Sylfaen" w:hAnsi="Sylfaen" w:cs="Sylfaen"/>
          <w:lang w:val="ka-GE"/>
        </w:rPr>
        <w:t>შესრულებული</w:t>
      </w:r>
      <w:r w:rsidRPr="005B0FD6">
        <w:rPr>
          <w:rFonts w:ascii="Sylfaen" w:hAnsi="Sylfaen" w:cs="Sylfaen"/>
          <w:lang w:val="ka-GE"/>
        </w:rPr>
        <w:t xml:space="preserve"> </w:t>
      </w:r>
      <w:r w:rsidR="008C1A63">
        <w:rPr>
          <w:rFonts w:ascii="Sylfaen" w:hAnsi="Sylfaen" w:cs="Sylfaen"/>
          <w:lang w:val="ka-GE"/>
        </w:rPr>
        <w:t>მომსახურება</w:t>
      </w:r>
      <w:r w:rsidRPr="005B0FD6">
        <w:rPr>
          <w:rFonts w:ascii="Sylfaen" w:hAnsi="Sylfaen" w:cs="Sylfaen"/>
          <w:lang w:val="ka-GE"/>
        </w:rPr>
        <w:t xml:space="preserve"> უნდა იყოს მაღალი ხარისხის და უ</w:t>
      </w:r>
      <w:r w:rsidR="00C145DB">
        <w:rPr>
          <w:rFonts w:ascii="Sylfaen" w:hAnsi="Sylfaen" w:cs="Sylfaen"/>
          <w:lang w:val="ka-GE"/>
        </w:rPr>
        <w:t>ნდა ვრცელდებოდეს მასზე მინიმუმ 6</w:t>
      </w:r>
      <w:r w:rsidRPr="005B0FD6">
        <w:rPr>
          <w:rFonts w:ascii="Sylfaen" w:hAnsi="Sylfaen" w:cs="Sylfaen"/>
          <w:lang w:val="ka-GE"/>
        </w:rPr>
        <w:t xml:space="preserve"> თვიანი საგარანტიო პერიოდი</w:t>
      </w:r>
      <w:r w:rsidR="008C1A63">
        <w:rPr>
          <w:rFonts w:ascii="Sylfaen" w:hAnsi="Sylfaen" w:cs="Sylfaen"/>
          <w:lang w:val="ka-GE"/>
        </w:rPr>
        <w:t xml:space="preserve"> (მხოლოდ მომსახურებაზე)</w:t>
      </w:r>
      <w:r w:rsidRPr="005B0FD6">
        <w:rPr>
          <w:rFonts w:ascii="Sylfaen" w:hAnsi="Sylfaen" w:cs="Sylfaen"/>
          <w:lang w:val="ka-GE"/>
        </w:rPr>
        <w:t>. დიდ პერიოდზე შემოთავაზებულ საგარნტიო პერიოდს მიენიჭება უპირატესობა</w:t>
      </w:r>
      <w:r>
        <w:rPr>
          <w:rFonts w:ascii="Sylfaen" w:hAnsi="Sylfaen" w:cs="Sylfaen"/>
          <w:lang w:val="ka-GE"/>
        </w:rPr>
        <w:t xml:space="preserve">. </w:t>
      </w:r>
    </w:p>
    <w:p w14:paraId="3967922F" w14:textId="1971EA29" w:rsidR="005B0FD6" w:rsidRPr="00EC7218" w:rsidRDefault="008C1A63" w:rsidP="005B0FD6">
      <w:pPr>
        <w:pStyle w:val="ListParagraph"/>
        <w:numPr>
          <w:ilvl w:val="0"/>
          <w:numId w:val="37"/>
        </w:numPr>
        <w:rPr>
          <w:rFonts w:ascii="Sylfaen" w:hAnsi="Sylfaen" w:cs="Sylfaen"/>
          <w:b/>
          <w:color w:val="FF0000"/>
          <w:u w:val="single"/>
          <w:lang w:val="ka-GE"/>
        </w:rPr>
      </w:pPr>
      <w:r w:rsidRPr="00EC7218">
        <w:rPr>
          <w:rFonts w:ascii="Sylfaen" w:hAnsi="Sylfaen" w:cs="Sylfaen"/>
          <w:b/>
          <w:color w:val="FF0000"/>
          <w:u w:val="single"/>
          <w:lang w:val="ka-GE"/>
        </w:rPr>
        <w:t xml:space="preserve">მომსახურებისთვის საჭირო მასალას მიაწოდებს </w:t>
      </w:r>
      <w:r w:rsidRPr="00EC7218">
        <w:rPr>
          <w:rFonts w:ascii="Sylfaen" w:hAnsi="Sylfaen" w:cs="Sylfaen"/>
          <w:b/>
          <w:color w:val="FF0000"/>
          <w:u w:val="single"/>
        </w:rPr>
        <w:t>GWP</w:t>
      </w:r>
      <w:r w:rsidRPr="00EC7218">
        <w:rPr>
          <w:rFonts w:ascii="Sylfaen" w:hAnsi="Sylfaen" w:cs="Sylfaen"/>
          <w:b/>
          <w:color w:val="FF0000"/>
          <w:u w:val="single"/>
          <w:lang w:val="ru-RU"/>
        </w:rPr>
        <w:t xml:space="preserve"> </w:t>
      </w:r>
      <w:r w:rsidR="00EC7218">
        <w:rPr>
          <w:rFonts w:ascii="Sylfaen" w:hAnsi="Sylfaen" w:cs="Sylfaen"/>
          <w:b/>
          <w:color w:val="FF0000"/>
          <w:u w:val="single"/>
          <w:lang w:val="ka-GE"/>
        </w:rPr>
        <w:t>შემსრულებელს</w:t>
      </w:r>
      <w:r w:rsidRPr="00EC7218">
        <w:rPr>
          <w:rFonts w:ascii="Sylfaen" w:hAnsi="Sylfaen" w:cs="Sylfaen"/>
          <w:b/>
          <w:color w:val="FF0000"/>
          <w:u w:val="single"/>
          <w:lang w:val="ka-GE"/>
        </w:rPr>
        <w:t>;</w:t>
      </w:r>
    </w:p>
    <w:p w14:paraId="3078897A" w14:textId="7D797CCC" w:rsidR="00D6114D" w:rsidRPr="00C145DB" w:rsidRDefault="005B0FD6" w:rsidP="00C145DB">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5FEF6B21" w14:textId="209FA39A"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 xml:space="preserve">საქონლის </w:t>
      </w:r>
      <w:r w:rsidR="00C145DB">
        <w:rPr>
          <w:rFonts w:ascii="Sylfaen" w:hAnsi="Sylfaen"/>
          <w:b/>
          <w:lang w:val="ka-GE"/>
        </w:rPr>
        <w:t xml:space="preserve">და მომსახურების </w:t>
      </w:r>
      <w:r w:rsidR="00E91201">
        <w:rPr>
          <w:rFonts w:ascii="Sylfaen" w:hAnsi="Sylfaen"/>
          <w:b/>
          <w:lang w:val="ka-GE"/>
        </w:rPr>
        <w:t>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bookmarkStart w:id="0" w:name="_GoBack"/>
      <w:bookmarkEnd w:id="0"/>
    </w:p>
    <w:p w14:paraId="04F868F3" w14:textId="4CA4B2EB" w:rsidR="001C6888" w:rsidRPr="00685BD0" w:rsidRDefault="00C145DB" w:rsidP="00FB230D">
      <w:pPr>
        <w:rPr>
          <w:rFonts w:ascii="Sylfaen" w:hAnsi="Sylfaen" w:cs="Sylfaen"/>
          <w:lang w:val="ka-GE"/>
        </w:rPr>
      </w:pPr>
      <w:r>
        <w:rPr>
          <w:rFonts w:ascii="Sylfaen" w:hAnsi="Sylfaen" w:cs="Sylfaen"/>
          <w:lang w:val="ka-GE"/>
        </w:rPr>
        <w:lastRenderedPageBreak/>
        <w:t xml:space="preserve">პრეტედენტის მიერ უნდა მოხდეს </w:t>
      </w:r>
      <w:r w:rsidR="00657C79">
        <w:rPr>
          <w:rFonts w:ascii="Sylfaen" w:hAnsi="Sylfaen" w:cs="Sylfaen"/>
          <w:lang w:val="ka-GE"/>
        </w:rPr>
        <w:t xml:space="preserve">მომსახურების შესრულების ვადის და ადგილის </w:t>
      </w:r>
      <w:r>
        <w:rPr>
          <w:rFonts w:ascii="Sylfaen" w:hAnsi="Sylfaen" w:cs="Sylfaen"/>
          <w:lang w:val="ka-GE"/>
        </w:rPr>
        <w:t>დაფიქსირება დანართი N1-ში. სამუშაოს შესრულების მოკლე ვადებს მიენიჭება უპირატესობა.</w:t>
      </w:r>
      <w:r w:rsidR="00657C79">
        <w:rPr>
          <w:rFonts w:ascii="Sylfaen" w:hAnsi="Sylfaen" w:cs="Sylfaen"/>
          <w:lang w:val="ka-GE"/>
        </w:rPr>
        <w:t xml:space="preserve"> </w:t>
      </w:r>
    </w:p>
    <w:p w14:paraId="3D075171" w14:textId="384280F4" w:rsidR="00C145DB" w:rsidRDefault="00056A31" w:rsidP="00C145DB">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6A59E11D" w14:textId="50C68D28" w:rsidR="00C145DB" w:rsidRPr="00C145DB" w:rsidRDefault="00C145DB" w:rsidP="00C145DB">
      <w:pPr>
        <w:rPr>
          <w:rFonts w:ascii="Sylfaen" w:hAnsi="Sylfaen" w:cs="Sylfaen"/>
          <w:lang w:val="ka-GE"/>
        </w:rPr>
      </w:pPr>
      <w:r w:rsidRPr="00C145DB">
        <w:rPr>
          <w:rFonts w:ascii="Sylfaen" w:hAnsi="Sylfaen" w:cs="Sylfaen"/>
          <w:lang w:val="ka-GE"/>
        </w:rPr>
        <w:t>პრეტედენტის სერვის ბოქსი.</w:t>
      </w:r>
    </w:p>
    <w:p w14:paraId="32680214" w14:textId="2F8C8642"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3BE4D37" w:rsidR="00D6114D" w:rsidRPr="0025388E" w:rsidRDefault="008C1A63" w:rsidP="0025388E">
      <w:pPr>
        <w:spacing w:after="0" w:line="240" w:lineRule="auto"/>
        <w:rPr>
          <w:rFonts w:ascii="Sylfaen" w:hAnsi="Sylfaen" w:cs="Sylfaen"/>
          <w:lang w:val="ka-GE"/>
        </w:rPr>
      </w:pPr>
      <w:r>
        <w:rPr>
          <w:rFonts w:ascii="Sylfaen" w:hAnsi="Sylfaen" w:cs="Sylfaen"/>
          <w:lang w:val="ka-GE"/>
        </w:rPr>
        <w:t>ტენდერში მონაწილე პრეტენდენტს უნდა გააჩდენს ანალოგიური სამუშაოს შესრულების მინიმუმ ერთ წლიანი გამოცდილება. პრეტედენტმა სისტემის საშუალებით უნდა წარმოადგინოს ანალოგიური სამუშაოს შესრულების დამადასტურებული დოკუმენტი (მაგ: ინვოისი, დეფექტური აქტი ან/და შესრულებლი სამუშაოს ფოტოები;)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w:t>
      </w:r>
      <w:r w:rsidR="00CA1443" w:rsidRPr="00E37C5C">
        <w:rPr>
          <w:rFonts w:ascii="Sylfaen" w:hAnsi="Sylfaen"/>
          <w:lang w:val="ka-GE"/>
        </w:rPr>
        <w:lastRenderedPageBreak/>
        <w:t>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EA63AE1"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w:t>
      </w:r>
      <w:r w:rsidR="00657C79">
        <w:rPr>
          <w:rFonts w:ascii="Sylfaen" w:hAnsi="Sylfaen"/>
          <w:lang w:val="ka-GE"/>
        </w:rPr>
        <w:t>დერო პირობების გათვალისწინებით გამარჯვებულის გამოვლენიდან არაუგვიანეს 30 დღის ვადაში.</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5.75pt;height:48.75pt" o:ole="">
            <v:imagedata r:id="rId13" o:title=""/>
          </v:shape>
          <o:OLEObject Type="Embed" ProgID="Acrobat.Document.DC" ShapeID="_x0000_i1026" DrawAspect="Icon" ObjectID="_1759669158"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3ECEBC91" w14:textId="549FFC50" w:rsidR="00F95BAD" w:rsidRPr="00FE3535"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58D236C0" w14:textId="3DDCE3C2" w:rsidR="00237416" w:rsidRPr="00FE3535" w:rsidRDefault="00F95BAD" w:rsidP="00FE3535">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bookmarkStart w:id="1" w:name="_Toc454818556"/>
      <w:bookmarkEnd w:id="1"/>
    </w:p>
    <w:sectPr w:rsidR="00237416" w:rsidRPr="00FE353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0B279" w14:textId="77777777" w:rsidR="007870AB" w:rsidRDefault="007870AB" w:rsidP="007902EA">
      <w:pPr>
        <w:spacing w:after="0" w:line="240" w:lineRule="auto"/>
      </w:pPr>
      <w:r>
        <w:separator/>
      </w:r>
    </w:p>
  </w:endnote>
  <w:endnote w:type="continuationSeparator" w:id="0">
    <w:p w14:paraId="3DEBF762" w14:textId="77777777" w:rsidR="007870AB" w:rsidRDefault="007870A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4B5C8F2" w:rsidR="004A3BD8" w:rsidRDefault="004A3BD8">
        <w:pPr>
          <w:pStyle w:val="Footer"/>
          <w:jc w:val="right"/>
        </w:pPr>
        <w:r>
          <w:fldChar w:fldCharType="begin"/>
        </w:r>
        <w:r>
          <w:instrText xml:space="preserve"> PAGE   \* MERGEFORMAT </w:instrText>
        </w:r>
        <w:r>
          <w:fldChar w:fldCharType="separate"/>
        </w:r>
        <w:r w:rsidR="00EC7218">
          <w:rPr>
            <w:noProof/>
          </w:rPr>
          <w:t>4</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D7AB0" w14:textId="77777777" w:rsidR="007870AB" w:rsidRDefault="007870AB" w:rsidP="007902EA">
      <w:pPr>
        <w:spacing w:after="0" w:line="240" w:lineRule="auto"/>
      </w:pPr>
      <w:r>
        <w:separator/>
      </w:r>
    </w:p>
  </w:footnote>
  <w:footnote w:type="continuationSeparator" w:id="0">
    <w:p w14:paraId="78F7F21C" w14:textId="77777777" w:rsidR="007870AB" w:rsidRDefault="007870A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464"/>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320"/>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35EC"/>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10BD"/>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57C79"/>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870AB"/>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534E9"/>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1A63"/>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262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5DB"/>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4E1"/>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76DA9"/>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C7218"/>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3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35;&#4321;&#4305;-&#4312;&#4321;%20&#4315;&#4317;&#4315;&#4321;&#4304;&#4334;&#4323;&#4320;&#4308;&#4305;&#4312;&#4321;%20&#4322;&#4308;&#4316;&#4307;&#4308;&#4320;&#4312;\Annex%201%20-%20JCB%20%20&#4315;&#4317;&#4315;&#4321;&#4304;&#4334;&#4323;&#4320;&#4308;&#4305;&#4304;.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28967-3B18-4D2E-B32A-CA870777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2023-10-24T12:07:00Z</dcterms:created>
  <dcterms:modified xsi:type="dcterms:W3CDTF">2023-10-24T12:13:00Z</dcterms:modified>
</cp:coreProperties>
</file>