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76F0" w14:textId="77777777" w:rsidR="0022018C" w:rsidRPr="00B82FB2" w:rsidRDefault="0022018C" w:rsidP="0022018C">
      <w:pPr>
        <w:jc w:val="center"/>
        <w:rPr>
          <w:rFonts w:ascii="Sylfaen" w:hAnsi="Sylfaen"/>
          <w:b/>
          <w:lang w:val="ka-GE"/>
        </w:rPr>
      </w:pPr>
      <w:r w:rsidRPr="00B82FB2">
        <w:rPr>
          <w:rFonts w:ascii="Sylfaen" w:hAnsi="Sylfaen"/>
          <w:b/>
          <w:lang w:val="ka-GE"/>
        </w:rPr>
        <w:t>ჟინვალის წყალსაცავის ექსპლუატაციის ვადის გაგრძელების მიზნით ნატანის შესწავლა და ინერტული მასალის ამოღების პროცესის შემუშავება</w:t>
      </w:r>
    </w:p>
    <w:p w14:paraId="0F149B06" w14:textId="77777777" w:rsidR="0022018C" w:rsidRPr="00B82FB2" w:rsidRDefault="0022018C">
      <w:pPr>
        <w:rPr>
          <w:rFonts w:ascii="Sylfaen" w:hAnsi="Sylfaen"/>
          <w:u w:val="single"/>
          <w:lang w:val="ka-GE"/>
        </w:rPr>
      </w:pPr>
      <w:r w:rsidRPr="00B82FB2">
        <w:rPr>
          <w:rFonts w:ascii="Sylfaen" w:hAnsi="Sylfaen"/>
          <w:u w:val="single"/>
          <w:lang w:val="ka-GE"/>
        </w:rPr>
        <w:t>ზოგადი ნაწილი</w:t>
      </w:r>
    </w:p>
    <w:p w14:paraId="248BF3BF" w14:textId="77777777" w:rsidR="0022018C" w:rsidRPr="00B82FB2" w:rsidRDefault="0022018C" w:rsidP="0022018C">
      <w:p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 xml:space="preserve">ჟინვალის </w:t>
      </w:r>
      <w:r w:rsidR="00512A51">
        <w:rPr>
          <w:rFonts w:ascii="Sylfaen" w:hAnsi="Sylfaen"/>
          <w:lang w:val="ka-GE"/>
        </w:rPr>
        <w:t>წყალსაცავ</w:t>
      </w:r>
      <w:r w:rsidRPr="00B82FB2">
        <w:rPr>
          <w:rFonts w:ascii="Sylfaen" w:hAnsi="Sylfaen"/>
          <w:lang w:val="ka-GE"/>
        </w:rPr>
        <w:t xml:space="preserve">ზე ყოველწლიურად </w:t>
      </w:r>
      <w:r w:rsidR="005A6760" w:rsidRPr="00B82FB2">
        <w:rPr>
          <w:rFonts w:ascii="Sylfaen" w:hAnsi="Sylfaen"/>
          <w:lang w:val="ka-GE"/>
        </w:rPr>
        <w:t>ჩატა</w:t>
      </w:r>
      <w:r w:rsidRPr="00B82FB2">
        <w:rPr>
          <w:rFonts w:ascii="Sylfaen" w:hAnsi="Sylfaen"/>
          <w:lang w:val="ka-GE"/>
        </w:rPr>
        <w:t>რ</w:t>
      </w:r>
      <w:r w:rsidR="005A6760" w:rsidRPr="00B82FB2">
        <w:rPr>
          <w:rFonts w:ascii="Sylfaen" w:hAnsi="Sylfaen"/>
          <w:lang w:val="ka-GE"/>
        </w:rPr>
        <w:t>ებული</w:t>
      </w:r>
      <w:r w:rsidRPr="00B82FB2">
        <w:rPr>
          <w:rFonts w:ascii="Sylfaen" w:hAnsi="Sylfaen"/>
          <w:lang w:val="ka-GE"/>
        </w:rPr>
        <w:t xml:space="preserve"> ბათიმეტრიული კვლევები</w:t>
      </w:r>
      <w:r w:rsidR="005A6760" w:rsidRPr="00B82FB2">
        <w:rPr>
          <w:rFonts w:ascii="Sylfaen" w:hAnsi="Sylfaen"/>
          <w:lang w:val="ka-GE"/>
        </w:rPr>
        <w:t>ს მიხედვით</w:t>
      </w:r>
      <w:r w:rsidRPr="00B82FB2">
        <w:rPr>
          <w:rFonts w:ascii="Sylfaen" w:hAnsi="Sylfaen"/>
          <w:lang w:val="ka-GE"/>
        </w:rPr>
        <w:t xml:space="preserve"> წყალსაცავის აკვატორიაში ყოველწლიურად </w:t>
      </w:r>
      <w:r w:rsidR="001430E6" w:rsidRPr="00B82FB2">
        <w:rPr>
          <w:rFonts w:ascii="Sylfaen" w:hAnsi="Sylfaen"/>
          <w:lang w:val="ka-GE"/>
        </w:rPr>
        <w:t xml:space="preserve">საშუალოდ </w:t>
      </w:r>
      <w:r w:rsidRPr="00B82FB2">
        <w:rPr>
          <w:rFonts w:ascii="Sylfaen" w:hAnsi="Sylfaen"/>
          <w:lang w:val="ka-GE"/>
        </w:rPr>
        <w:t>გროვდება 1,5 მლნ. კბ.მ. ინერტული მასალა, რაც შესაბამისად ამავე რაოდენობით</w:t>
      </w:r>
      <w:r w:rsidR="001430E6" w:rsidRPr="00B82FB2">
        <w:rPr>
          <w:rFonts w:ascii="Sylfaen" w:hAnsi="Sylfaen"/>
          <w:lang w:val="ka-GE"/>
        </w:rPr>
        <w:t>,</w:t>
      </w:r>
      <w:r w:rsidRPr="00B82FB2">
        <w:rPr>
          <w:rFonts w:ascii="Sylfaen" w:hAnsi="Sylfaen"/>
          <w:lang w:val="ka-GE"/>
        </w:rPr>
        <w:t xml:space="preserve"> ყოველწლიურად ამცირებს წყალსაცავის სასარგებლო მოცულობას.  </w:t>
      </w:r>
      <w:r w:rsidR="001430E6" w:rsidRPr="00B82FB2">
        <w:rPr>
          <w:rFonts w:ascii="Sylfaen" w:hAnsi="Sylfaen"/>
          <w:lang w:val="ka-GE"/>
        </w:rPr>
        <w:t xml:space="preserve">ინერტული მასალის უმეტესი ნაწილი წყალსაცავის არაღმა ნაწილებში, მდინარეების შესართავებთან გროვდება, ხოლო მასალის წვრილი ფრაქცია გადაადგილდება კაშხლისკენ, წყალსაცავის ღრმა ნაწილისკენ. </w:t>
      </w:r>
    </w:p>
    <w:p w14:paraId="2812B391" w14:textId="77777777" w:rsidR="001430E6" w:rsidRPr="00B82FB2" w:rsidRDefault="001430E6" w:rsidP="0022018C">
      <w:p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 xml:space="preserve">ინერტული მასალის შემადგენლობაში შეიძლება გამოვყოთ, ქვიშა, ღორღი, ლამი და ფუჭი მასა. </w:t>
      </w:r>
    </w:p>
    <w:p w14:paraId="707F7898" w14:textId="77777777" w:rsidR="001430E6" w:rsidRPr="00B82FB2" w:rsidRDefault="001430E6" w:rsidP="0022018C">
      <w:p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კვლევის პროცესი უნდა დაემთხვეს წყალსაცავის შევსების ყველაზე დაბალ ნიშ</w:t>
      </w:r>
      <w:r w:rsidR="00F623D5" w:rsidRPr="00B82FB2">
        <w:rPr>
          <w:rFonts w:ascii="Sylfaen" w:hAnsi="Sylfaen"/>
          <w:lang w:val="ka-GE"/>
        </w:rPr>
        <w:t>ნ</w:t>
      </w:r>
      <w:r w:rsidRPr="00B82FB2">
        <w:rPr>
          <w:rFonts w:ascii="Sylfaen" w:hAnsi="Sylfaen"/>
          <w:lang w:val="ka-GE"/>
        </w:rPr>
        <w:t xml:space="preserve">ულებს, რაც </w:t>
      </w:r>
      <w:r w:rsidR="00F623D5" w:rsidRPr="00B82FB2">
        <w:rPr>
          <w:rFonts w:ascii="Sylfaen" w:hAnsi="Sylfaen"/>
          <w:lang w:val="ka-GE"/>
        </w:rPr>
        <w:t>თ</w:t>
      </w:r>
      <w:r w:rsidRPr="00B82FB2">
        <w:rPr>
          <w:rFonts w:ascii="Sylfaen" w:hAnsi="Sylfaen"/>
          <w:lang w:val="ka-GE"/>
        </w:rPr>
        <w:t>ავის მხრივ მოიცავს ნოემბრის ბოლოდან</w:t>
      </w:r>
      <w:r w:rsidR="00F623D5" w:rsidRPr="00B82FB2">
        <w:rPr>
          <w:rFonts w:ascii="Sylfaen" w:hAnsi="Sylfaen"/>
          <w:lang w:val="ka-GE"/>
        </w:rPr>
        <w:t>,</w:t>
      </w:r>
      <w:r w:rsidRPr="00B82FB2">
        <w:rPr>
          <w:rFonts w:ascii="Sylfaen" w:hAnsi="Sylfaen"/>
          <w:lang w:val="ka-GE"/>
        </w:rPr>
        <w:t xml:space="preserve"> მარტის დასაწყისამდე პერიოდს.</w:t>
      </w:r>
    </w:p>
    <w:p w14:paraId="654264E4" w14:textId="77777777" w:rsidR="00F623D5" w:rsidRPr="00B82FB2" w:rsidRDefault="00F623D5" w:rsidP="0022018C">
      <w:pPr>
        <w:jc w:val="both"/>
        <w:rPr>
          <w:rFonts w:ascii="Sylfaen" w:hAnsi="Sylfaen"/>
          <w:lang w:val="ka-GE"/>
        </w:rPr>
      </w:pPr>
    </w:p>
    <w:p w14:paraId="3F255A77" w14:textId="77777777" w:rsidR="001430E6" w:rsidRPr="00B82FB2" w:rsidRDefault="00F623D5" w:rsidP="0022018C">
      <w:pPr>
        <w:jc w:val="both"/>
        <w:rPr>
          <w:rFonts w:ascii="Sylfaen" w:hAnsi="Sylfaen"/>
          <w:u w:val="single"/>
          <w:lang w:val="ka-GE"/>
        </w:rPr>
      </w:pPr>
      <w:r w:rsidRPr="00B82FB2">
        <w:rPr>
          <w:rFonts w:ascii="Sylfaen" w:hAnsi="Sylfaen"/>
          <w:u w:val="single"/>
          <w:lang w:val="ka-GE"/>
        </w:rPr>
        <w:t>კვლევის მიზანი</w:t>
      </w:r>
    </w:p>
    <w:p w14:paraId="170C66B1" w14:textId="543E7D57" w:rsidR="00F623D5" w:rsidRPr="00B82FB2" w:rsidRDefault="00F623D5" w:rsidP="0022018C">
      <w:p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კვლევის მიზანია</w:t>
      </w:r>
      <w:r w:rsidR="00AC2DB2" w:rsidRPr="00B82FB2">
        <w:rPr>
          <w:rFonts w:ascii="Sylfaen" w:hAnsi="Sylfaen"/>
        </w:rPr>
        <w:t>,</w:t>
      </w:r>
      <w:r w:rsidRPr="00B82FB2">
        <w:rPr>
          <w:rFonts w:ascii="Sylfaen" w:hAnsi="Sylfaen"/>
          <w:lang w:val="ka-GE"/>
        </w:rPr>
        <w:t xml:space="preserve"> წყალსაცავის ექსპლუატაციის გაზრდის მიზნით</w:t>
      </w:r>
      <w:r w:rsidR="00AC2DB2" w:rsidRPr="00B82FB2">
        <w:rPr>
          <w:rFonts w:ascii="Sylfaen" w:hAnsi="Sylfaen"/>
          <w:lang w:val="ka-GE"/>
        </w:rPr>
        <w:t>,</w:t>
      </w:r>
      <w:r w:rsidRPr="00B82FB2">
        <w:rPr>
          <w:rFonts w:ascii="Sylfaen" w:hAnsi="Sylfaen"/>
          <w:lang w:val="ka-GE"/>
        </w:rPr>
        <w:t xml:space="preserve"> აკვატორიის ფარგლებში</w:t>
      </w:r>
      <w:r w:rsidR="00AC2DB2" w:rsidRPr="00B82FB2">
        <w:rPr>
          <w:rFonts w:ascii="Sylfaen" w:hAnsi="Sylfaen"/>
          <w:lang w:val="ka-GE"/>
        </w:rPr>
        <w:t>,</w:t>
      </w:r>
      <w:r w:rsidRPr="00B82FB2">
        <w:rPr>
          <w:rFonts w:ascii="Sylfaen" w:hAnsi="Sylfaen"/>
          <w:lang w:val="ka-GE"/>
        </w:rPr>
        <w:t xml:space="preserve"> </w:t>
      </w:r>
      <w:r w:rsidR="00AC2DB2" w:rsidRPr="00B82FB2">
        <w:rPr>
          <w:rFonts w:ascii="Sylfaen" w:hAnsi="Sylfaen"/>
          <w:lang w:val="ka-GE"/>
        </w:rPr>
        <w:t>ინერტული მასალის იმრაოდენობის ამოღების შესაძლებლობის შეფასება, რომლის შედეგად შესაძლებელი იქნება:</w:t>
      </w:r>
    </w:p>
    <w:p w14:paraId="51CC5783" w14:textId="77777777" w:rsidR="00AC2DB2" w:rsidRPr="00B82FB2" w:rsidRDefault="00AC2DB2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წყალსაცავის არსებული სასარგებლო მოცულობის შენარჩუნება;</w:t>
      </w:r>
    </w:p>
    <w:p w14:paraId="3F422328" w14:textId="08F1C4DC" w:rsidR="00A678E9" w:rsidRDefault="00AC2DB2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წყალსაცავის საპროექტო მოცულობის თანდათანობითი აღდგენა</w:t>
      </w:r>
      <w:r w:rsidR="00A678E9">
        <w:rPr>
          <w:rFonts w:ascii="Sylfaen" w:hAnsi="Sylfaen"/>
          <w:lang w:val="ka-GE"/>
        </w:rPr>
        <w:t>;</w:t>
      </w:r>
    </w:p>
    <w:p w14:paraId="3DBFE166" w14:textId="67ECA78B" w:rsidR="008F2A65" w:rsidRPr="008F2A65" w:rsidRDefault="008F2A65" w:rsidP="008F2A65">
      <w:pPr>
        <w:jc w:val="both"/>
        <w:rPr>
          <w:rFonts w:ascii="Sylfaen" w:hAnsi="Sylfaen"/>
          <w:lang w:val="ka-GE"/>
        </w:rPr>
      </w:pPr>
      <w:r w:rsidRPr="008F2A65">
        <w:rPr>
          <w:rFonts w:ascii="Sylfaen" w:hAnsi="Sylfaen"/>
          <w:lang w:val="ka-GE"/>
        </w:rPr>
        <w:t>კვლევის შედეგებზე დაყრდობით შემდეგი ინფორმაცია უნდა იქნას მოპოვებული</w:t>
      </w:r>
      <w:r>
        <w:rPr>
          <w:rFonts w:ascii="Sylfaen" w:hAnsi="Sylfaen"/>
          <w:lang w:val="ka-GE"/>
        </w:rPr>
        <w:t>:</w:t>
      </w:r>
    </w:p>
    <w:p w14:paraId="5F418E1C" w14:textId="77777777" w:rsidR="00A678E9" w:rsidRDefault="00A678E9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სიტუაციის შესწავლა;</w:t>
      </w:r>
    </w:p>
    <w:p w14:paraId="1C92E410" w14:textId="77777777" w:rsidR="00A678E9" w:rsidRDefault="00A678E9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სტატისტიკური მონაცემების საფუძველზე ნატატის შემოდინების პროგნოზირება;</w:t>
      </w:r>
    </w:p>
    <w:p w14:paraId="72F82CE5" w14:textId="77777777" w:rsidR="00A678E9" w:rsidRDefault="00A678E9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ნატანის გრანულომეტრიის და მისი ლოკაციების იდენტიფიცირება;</w:t>
      </w:r>
    </w:p>
    <w:p w14:paraId="5501341E" w14:textId="7BA81CB4" w:rsidR="00A678E9" w:rsidRDefault="00A678E9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ნატატის ამოღების მეთოდიკის შემუშავება,</w:t>
      </w:r>
      <w:r w:rsidR="000976E8">
        <w:rPr>
          <w:rFonts w:ascii="Sylfaen" w:hAnsi="Sylfaen"/>
          <w:lang w:val="ka-GE"/>
        </w:rPr>
        <w:t xml:space="preserve">რომელშიც გათვალისწინებული იქნება </w:t>
      </w:r>
      <w:r>
        <w:rPr>
          <w:rFonts w:ascii="Sylfaen" w:hAnsi="Sylfaen"/>
          <w:lang w:val="ka-GE"/>
        </w:rPr>
        <w:t xml:space="preserve"> არსებული გარემოს დაცვის მოთხოვნებ</w:t>
      </w:r>
      <w:r w:rsidR="000976E8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; </w:t>
      </w:r>
    </w:p>
    <w:p w14:paraId="3E7F946B" w14:textId="77777777" w:rsidR="00A678E9" w:rsidRDefault="00A678E9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ინერტული მასალის არსებული ბაზრის შესწავლა;</w:t>
      </w:r>
    </w:p>
    <w:p w14:paraId="346FC100" w14:textId="77777777" w:rsidR="00A678E9" w:rsidRDefault="00A678E9" w:rsidP="00AC2DB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ეკონომიკური ეფექტის დადგენა ნატანის რეალიზების შესაძლებლობიდან და წყალსაცავის მოცულობის გაზრდის მეშვეობით გენერაციის გაუმჯობესების ეფექტის გაანგარიშება;</w:t>
      </w:r>
    </w:p>
    <w:p w14:paraId="274613CF" w14:textId="7383D9D5" w:rsidR="00AC2DB2" w:rsidRPr="00AC24D2" w:rsidRDefault="0049631A" w:rsidP="00AC24D2">
      <w:pPr>
        <w:ind w:left="360"/>
        <w:jc w:val="both"/>
        <w:rPr>
          <w:rFonts w:ascii="Sylfaen" w:hAnsi="Sylfaen"/>
          <w:lang w:val="ka-GE"/>
        </w:rPr>
      </w:pPr>
      <w:r w:rsidRPr="00AC24D2">
        <w:rPr>
          <w:rFonts w:ascii="Sylfaen" w:hAnsi="Sylfaen"/>
          <w:lang w:val="ka-GE"/>
        </w:rPr>
        <w:t>ყველა ეს პროცესი უნდა ითვალისწინებდეს ქ. თბილისის წყალმომარაგების მუდმივი, უსაფრთხო და ხარისხიანი წყლის მიწოდებას</w:t>
      </w:r>
      <w:r w:rsidR="008F2A65">
        <w:rPr>
          <w:rFonts w:ascii="Sylfaen" w:hAnsi="Sylfaen"/>
          <w:lang w:val="ka-GE"/>
        </w:rPr>
        <w:t>.</w:t>
      </w:r>
    </w:p>
    <w:p w14:paraId="4672B029" w14:textId="77777777" w:rsidR="00AC2DB2" w:rsidRPr="00B82FB2" w:rsidRDefault="00AC2DB2" w:rsidP="00AC2DB2">
      <w:pPr>
        <w:jc w:val="both"/>
        <w:rPr>
          <w:rFonts w:ascii="Sylfaen" w:hAnsi="Sylfaen"/>
          <w:lang w:val="ka-GE"/>
        </w:rPr>
      </w:pPr>
    </w:p>
    <w:p w14:paraId="38DCE512" w14:textId="77777777" w:rsidR="00AC2DB2" w:rsidRPr="00B82FB2" w:rsidRDefault="0094775A" w:rsidP="00AC2DB2">
      <w:pPr>
        <w:jc w:val="both"/>
        <w:rPr>
          <w:rFonts w:ascii="Sylfaen" w:hAnsi="Sylfaen"/>
          <w:u w:val="single"/>
          <w:lang w:val="ka-GE"/>
        </w:rPr>
      </w:pPr>
      <w:r w:rsidRPr="00B82FB2">
        <w:rPr>
          <w:rFonts w:ascii="Sylfaen" w:hAnsi="Sylfaen"/>
          <w:u w:val="single"/>
          <w:lang w:val="ka-GE"/>
        </w:rPr>
        <w:lastRenderedPageBreak/>
        <w:t>კვლევის ფარგლებში შესასრულებელი სამუშაოები</w:t>
      </w:r>
    </w:p>
    <w:p w14:paraId="0D4CA4A8" w14:textId="796C6AD0" w:rsidR="0094775A" w:rsidRDefault="0094775A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>კვლევის ფაგლებში საჭიროა ჩატარდეს შემდეგი სამუშაოები:</w:t>
      </w:r>
    </w:p>
    <w:p w14:paraId="4F4A9962" w14:textId="77777777" w:rsidR="00460F5C" w:rsidRPr="00B82FB2" w:rsidRDefault="00460F5C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</w:p>
    <w:p w14:paraId="50556E96" w14:textId="77777777" w:rsidR="00E52C2C" w:rsidRPr="00B82FB2" w:rsidRDefault="00E52C2C" w:rsidP="00E52C2C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>ნატანის ფრაგმენტაცია, მოცულობა და მათი გეოგრაფიული განაწილება;</w:t>
      </w:r>
    </w:p>
    <w:p w14:paraId="78805B1D" w14:textId="67A32918" w:rsidR="00E52C2C" w:rsidRPr="00B82FB2" w:rsidRDefault="0094775A" w:rsidP="001430E6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>ნატანის სასარგებლო</w:t>
      </w:r>
      <w:r w:rsidR="00E52C2C" w:rsidRPr="00B82FB2">
        <w:rPr>
          <w:rFonts w:ascii="Sylfaen" w:hAnsi="Sylfaen" w:cs="Sylfaen"/>
          <w:sz w:val="22"/>
          <w:szCs w:val="22"/>
        </w:rPr>
        <w:t xml:space="preserve"> </w:t>
      </w:r>
      <w:r w:rsidR="00E52C2C" w:rsidRPr="00B82FB2">
        <w:rPr>
          <w:rFonts w:ascii="Sylfaen" w:hAnsi="Sylfaen" w:cs="Sylfaen"/>
          <w:sz w:val="22"/>
          <w:szCs w:val="22"/>
          <w:lang w:val="ka-GE"/>
        </w:rPr>
        <w:t xml:space="preserve">შემდაგენლობის განსაზღვრა - </w:t>
      </w:r>
      <w:r w:rsidR="00694EEE" w:rsidRPr="00B82FB2">
        <w:rPr>
          <w:rFonts w:ascii="Sylfaen" w:hAnsi="Sylfaen" w:cs="Sylfaen"/>
          <w:sz w:val="22"/>
          <w:szCs w:val="22"/>
          <w:lang w:val="ka-GE"/>
        </w:rPr>
        <w:t xml:space="preserve">ღორღი, ქვიშა, ლამი და </w:t>
      </w:r>
      <w:r w:rsidRPr="00B82FB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52C2C" w:rsidRPr="00B82FB2">
        <w:rPr>
          <w:rFonts w:ascii="Sylfaen" w:hAnsi="Sylfaen" w:cs="Sylfaen"/>
          <w:sz w:val="22"/>
          <w:szCs w:val="22"/>
          <w:lang w:val="ka-GE"/>
        </w:rPr>
        <w:t>ფუჭი მასა და ა.შ.</w:t>
      </w:r>
      <w:r w:rsidR="00E56929">
        <w:rPr>
          <w:rFonts w:ascii="Sylfaen" w:hAnsi="Sylfaen" w:cs="Sylfaen"/>
          <w:sz w:val="22"/>
          <w:szCs w:val="22"/>
          <w:lang w:val="ka-GE"/>
        </w:rPr>
        <w:t xml:space="preserve"> ნიმუშების აღება და ლაბორატორიული კვლევები</w:t>
      </w:r>
      <w:r w:rsidR="00460F5C">
        <w:rPr>
          <w:rFonts w:ascii="Sylfaen" w:hAnsi="Sylfaen" w:cs="Sylfaen"/>
          <w:sz w:val="22"/>
          <w:szCs w:val="22"/>
        </w:rPr>
        <w:t>;</w:t>
      </w:r>
    </w:p>
    <w:p w14:paraId="6F345394" w14:textId="77777777" w:rsidR="00E52C2C" w:rsidRPr="00B82FB2" w:rsidRDefault="00E52C2C" w:rsidP="001430E6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>ნატანის შემადგენლობის შესაბამისი საორიენტაციო მოცულობების განსაზღვრა;</w:t>
      </w:r>
    </w:p>
    <w:p w14:paraId="45775245" w14:textId="77777777" w:rsidR="00E52C2C" w:rsidRPr="00B82FB2" w:rsidRDefault="00E52C2C" w:rsidP="001430E6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 xml:space="preserve">პელიტური </w:t>
      </w:r>
      <w:r w:rsidR="001E1995" w:rsidRPr="00B82FB2">
        <w:rPr>
          <w:rFonts w:ascii="Sylfaen" w:hAnsi="Sylfaen" w:cs="Sylfaen"/>
          <w:sz w:val="22"/>
          <w:szCs w:val="22"/>
          <w:lang w:val="ka-GE"/>
        </w:rPr>
        <w:t>ნალექის</w:t>
      </w:r>
      <w:r w:rsidR="005A031D">
        <w:rPr>
          <w:rFonts w:ascii="Sylfaen" w:hAnsi="Sylfaen" w:cs="Sylfaen"/>
          <w:sz w:val="22"/>
          <w:szCs w:val="22"/>
          <w:lang w:val="ka-GE"/>
        </w:rPr>
        <w:t xml:space="preserve"> რაოდენობის და შემადგე</w:t>
      </w:r>
      <w:r w:rsidRPr="00B82FB2">
        <w:rPr>
          <w:rFonts w:ascii="Sylfaen" w:hAnsi="Sylfaen" w:cs="Sylfaen"/>
          <w:sz w:val="22"/>
          <w:szCs w:val="22"/>
          <w:lang w:val="ka-GE"/>
        </w:rPr>
        <w:t>ნლობის განსაზღვრა;</w:t>
      </w:r>
    </w:p>
    <w:p w14:paraId="35655766" w14:textId="7BEB2D20" w:rsidR="0094775A" w:rsidRDefault="001430E6" w:rsidP="008F2A65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>წყ</w:t>
      </w:r>
      <w:r w:rsidR="0094775A" w:rsidRPr="00B82FB2">
        <w:rPr>
          <w:rFonts w:ascii="Sylfaen" w:hAnsi="Sylfaen" w:cs="Sylfaen"/>
          <w:sz w:val="22"/>
          <w:szCs w:val="22"/>
          <w:lang w:val="ka-GE"/>
        </w:rPr>
        <w:t>ალსაცავის წყლის სარკის დინამიკა;</w:t>
      </w:r>
    </w:p>
    <w:p w14:paraId="082F0D61" w14:textId="1D9A98BE" w:rsidR="00460F5C" w:rsidRDefault="00EA202A" w:rsidP="008F2A65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რეზერვუარის წყლის ხარისხის კონტროლი პროცესში;</w:t>
      </w:r>
    </w:p>
    <w:p w14:paraId="4EE27FEC" w14:textId="548B62E0" w:rsidR="00EA202A" w:rsidRPr="00EA202A" w:rsidRDefault="00EA202A" w:rsidP="00EA202A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>მდინარეული ნატანის დინამიკა და მისი არეალები;</w:t>
      </w:r>
    </w:p>
    <w:p w14:paraId="00D31CAD" w14:textId="77777777" w:rsidR="0094775A" w:rsidRPr="00B82FB2" w:rsidRDefault="0094775A" w:rsidP="001430E6">
      <w:pPr>
        <w:pStyle w:val="yiv540268695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  <w:r w:rsidRPr="00B82FB2">
        <w:rPr>
          <w:rFonts w:ascii="Sylfaen" w:hAnsi="Sylfaen" w:cs="Sylfaen"/>
          <w:sz w:val="22"/>
          <w:szCs w:val="22"/>
          <w:lang w:val="ka-GE"/>
        </w:rPr>
        <w:t>ეკონომიკური შეფასება;</w:t>
      </w:r>
    </w:p>
    <w:p w14:paraId="3DFFD098" w14:textId="77777777" w:rsidR="0094775A" w:rsidRPr="00B82FB2" w:rsidRDefault="0094775A" w:rsidP="0094775A">
      <w:pPr>
        <w:pStyle w:val="yiv5402686952msonormal"/>
        <w:shd w:val="clear" w:color="auto" w:fill="FFFFFF"/>
        <w:spacing w:before="0" w:beforeAutospacing="0" w:after="0" w:afterAutospacing="0"/>
        <w:ind w:left="720"/>
        <w:rPr>
          <w:rFonts w:ascii="Sylfaen" w:hAnsi="Sylfaen" w:cs="Sylfaen"/>
          <w:sz w:val="22"/>
          <w:szCs w:val="22"/>
          <w:lang w:val="ka-GE"/>
        </w:rPr>
      </w:pPr>
    </w:p>
    <w:p w14:paraId="19F23675" w14:textId="77777777" w:rsidR="00E52C2C" w:rsidRPr="00B82FB2" w:rsidRDefault="00E52C2C" w:rsidP="00E52C2C">
      <w:p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ჩატარებული კვლევითი სამუშაოების საფუძველზე უნდა განისაზღვროს:</w:t>
      </w:r>
    </w:p>
    <w:p w14:paraId="7C1FE045" w14:textId="025D06F1" w:rsidR="00E52C2C" w:rsidRPr="00641B6C" w:rsidRDefault="00E52C2C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ინერტული მასალის ამოღების</w:t>
      </w:r>
      <w:r w:rsidR="001E1995" w:rsidRPr="00B82FB2">
        <w:rPr>
          <w:rFonts w:ascii="Sylfaen" w:hAnsi="Sylfaen"/>
          <w:lang w:val="ka-GE"/>
        </w:rPr>
        <w:t xml:space="preserve"> ორგანიზაციული პროცესების რამდენიმე ვარიანტის </w:t>
      </w:r>
      <w:r w:rsidR="001E1995" w:rsidRPr="00641B6C">
        <w:rPr>
          <w:rFonts w:ascii="Sylfaen" w:hAnsi="Sylfaen"/>
          <w:lang w:val="ka-GE"/>
        </w:rPr>
        <w:t xml:space="preserve">შემუშავება - ამოღების მეთოდების და </w:t>
      </w:r>
      <w:r w:rsidRPr="00641B6C">
        <w:rPr>
          <w:rFonts w:ascii="Sylfaen" w:hAnsi="Sylfaen"/>
          <w:lang w:val="ka-GE"/>
        </w:rPr>
        <w:t>რეჟიმები</w:t>
      </w:r>
      <w:r w:rsidR="001E1995" w:rsidRPr="00641B6C">
        <w:rPr>
          <w:rFonts w:ascii="Sylfaen" w:hAnsi="Sylfaen"/>
          <w:lang w:val="ka-GE"/>
        </w:rPr>
        <w:t>ს განსაზღვრით</w:t>
      </w:r>
      <w:r w:rsidRPr="00641B6C">
        <w:rPr>
          <w:rFonts w:ascii="Sylfaen" w:hAnsi="Sylfaen"/>
          <w:lang w:val="ka-GE"/>
        </w:rPr>
        <w:t>;</w:t>
      </w:r>
    </w:p>
    <w:p w14:paraId="45DFFDAE" w14:textId="431906E5" w:rsidR="00EA202A" w:rsidRPr="00641B6C" w:rsidRDefault="00EA202A" w:rsidP="00EA202A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641B6C">
        <w:rPr>
          <w:rFonts w:ascii="Sylfaen" w:hAnsi="Sylfaen"/>
          <w:lang w:val="ka-GE"/>
        </w:rPr>
        <w:t xml:space="preserve">მეთოდოლოგიების და ზემოქმედების კატეგორიზაცია და სხვადასხვა კრიტერიუმების </w:t>
      </w:r>
      <w:r w:rsidR="00641B6C" w:rsidRPr="00641B6C">
        <w:rPr>
          <w:rFonts w:ascii="Sylfaen" w:hAnsi="Sylfaen"/>
          <w:lang w:val="ka-GE"/>
        </w:rPr>
        <w:t>საფუძველზე საუკეთესო</w:t>
      </w:r>
      <w:r w:rsidRPr="00641B6C">
        <w:rPr>
          <w:rFonts w:ascii="Sylfaen" w:hAnsi="Sylfaen"/>
          <w:lang w:val="ka-GE"/>
        </w:rPr>
        <w:t xml:space="preserve"> მეთოდოლოგიის განსაზღვრა;</w:t>
      </w:r>
    </w:p>
    <w:p w14:paraId="6DEBB8FD" w14:textId="77777777" w:rsidR="0064039A" w:rsidRPr="00641B6C" w:rsidRDefault="00F67577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641B6C">
        <w:rPr>
          <w:rFonts w:ascii="Sylfaen" w:hAnsi="Sylfaen"/>
          <w:lang w:val="ka-GE"/>
        </w:rPr>
        <w:t>ამოღების პერიოდში გათვალისწინებულ იქნას თბილისის წყალმომარაგების საჭიროებისთვის წყლის მოპოვების რეჟიმების და ხარისხის დაცვა.</w:t>
      </w:r>
    </w:p>
    <w:p w14:paraId="0724C0EB" w14:textId="77777777" w:rsidR="00E52C2C" w:rsidRPr="00B82FB2" w:rsidRDefault="00E52C2C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ინერტული მასალის სასარგებლო ნაწილის შემდგომი განკარგვა;</w:t>
      </w:r>
    </w:p>
    <w:p w14:paraId="2809A65A" w14:textId="77777777" w:rsidR="00E52C2C" w:rsidRPr="00B82FB2" w:rsidRDefault="00E52C2C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ინერტული მასალის ფუჭი ნაწილის შემდგომი განკარგვა</w:t>
      </w:r>
      <w:r w:rsidR="001E1995" w:rsidRPr="00B82FB2">
        <w:rPr>
          <w:rFonts w:ascii="Sylfaen" w:hAnsi="Sylfaen"/>
          <w:lang w:val="ka-GE"/>
        </w:rPr>
        <w:t>, მათ შორის ჟინვალის კაშხლის ქვედა ბიეფში განთავსების შესაძელბლობა;</w:t>
      </w:r>
    </w:p>
    <w:p w14:paraId="153FA044" w14:textId="77777777" w:rsidR="001E1995" w:rsidRPr="00B82FB2" w:rsidRDefault="001E1995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პელიტური ნალექის შემდგომი განკარგვის განსაზღვრა;</w:t>
      </w:r>
    </w:p>
    <w:p w14:paraId="44F414D0" w14:textId="77777777" w:rsidR="00E52C2C" w:rsidRPr="00B82FB2" w:rsidRDefault="00E52C2C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ინერტული მასალის დასაწყობების ადგილის რამდენიმე ალტერნატივის შერჩევა;</w:t>
      </w:r>
    </w:p>
    <w:p w14:paraId="62CF4DAC" w14:textId="77777777" w:rsidR="00E52C2C" w:rsidRPr="00B82FB2" w:rsidRDefault="001E1995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ინერტული მასალის სასარგებლო ნაწილის ჯამური მოცულობების შედარება ქვეყნის ფარგლებში ჯამურ წლიურ მოცულობებთან და პროცენტული წილის განსაზღვრა;</w:t>
      </w:r>
    </w:p>
    <w:p w14:paraId="45E39EB8" w14:textId="77777777" w:rsidR="001E1995" w:rsidRPr="00B82FB2" w:rsidRDefault="001E1995" w:rsidP="00E52C2C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მინერალური რესურსების ეროვნული სააგენტოსთვის, ქვეყნის მასშტაბით ინერტული მასალების მოპოვების ოპტიმიზაციის გეგმის მომზადება, ჟინვალის წყალსაცავის რესურსების გათვალისწინებით;</w:t>
      </w:r>
    </w:p>
    <w:p w14:paraId="21C0FE4E" w14:textId="3AE508F0" w:rsidR="00641B6C" w:rsidRDefault="001E1995" w:rsidP="00641B6C">
      <w:pPr>
        <w:jc w:val="both"/>
        <w:rPr>
          <w:rFonts w:ascii="Sylfaen" w:hAnsi="Sylfaen"/>
          <w:lang w:val="ka-GE"/>
        </w:rPr>
      </w:pPr>
      <w:r w:rsidRPr="00B82FB2">
        <w:rPr>
          <w:rFonts w:ascii="Sylfaen" w:hAnsi="Sylfaen"/>
          <w:lang w:val="ka-GE"/>
        </w:rPr>
        <w:t>კვლევის ანგარიშში მოცემული უნდა იყოს ინერტული მასალის და პელიტური ნალექის ამოღების</w:t>
      </w:r>
      <w:r w:rsidR="00B82FB2" w:rsidRPr="00B82FB2">
        <w:rPr>
          <w:rFonts w:ascii="Sylfaen" w:hAnsi="Sylfaen"/>
          <w:lang w:val="ka-GE"/>
        </w:rPr>
        <w:t xml:space="preserve"> მოცულობების შესაძლო ვარიანტების</w:t>
      </w:r>
      <w:r w:rsidRPr="00B82FB2">
        <w:rPr>
          <w:rFonts w:ascii="Sylfaen" w:hAnsi="Sylfaen"/>
          <w:lang w:val="ka-GE"/>
        </w:rPr>
        <w:t xml:space="preserve"> </w:t>
      </w:r>
      <w:r w:rsidR="00B82FB2" w:rsidRPr="00B82FB2">
        <w:rPr>
          <w:rFonts w:ascii="Sylfaen" w:hAnsi="Sylfaen"/>
          <w:lang w:val="ka-GE"/>
        </w:rPr>
        <w:t xml:space="preserve">გეგმა. </w:t>
      </w:r>
      <w:r w:rsidRPr="00B82FB2">
        <w:rPr>
          <w:rFonts w:ascii="Sylfaen" w:hAnsi="Sylfaen"/>
          <w:lang w:val="ka-GE"/>
        </w:rPr>
        <w:t xml:space="preserve"> </w:t>
      </w:r>
      <w:r w:rsidR="00B82FB2" w:rsidRPr="00B82FB2">
        <w:rPr>
          <w:rFonts w:ascii="Sylfaen" w:hAnsi="Sylfaen"/>
          <w:lang w:val="ka-GE"/>
        </w:rPr>
        <w:t>გეგმაში მოცემული უნდა იყოს სხვადასხვა მოცულობების ამოღების შემთხვევაში ეკონომიკური შეფასებები და წყალსაცავის ექსპლუატაციის ვადის გაგრძელების შესაბამისი ეფექტები დროში.</w:t>
      </w:r>
      <w:r w:rsidR="00641B6C">
        <w:rPr>
          <w:rFonts w:ascii="Sylfaen" w:hAnsi="Sylfaen"/>
          <w:lang w:val="ka-GE"/>
        </w:rPr>
        <w:t xml:space="preserve"> </w:t>
      </w:r>
    </w:p>
    <w:p w14:paraId="69520648" w14:textId="4372AF6F" w:rsidR="00641B6C" w:rsidRPr="00915657" w:rsidRDefault="00F67577" w:rsidP="00641B6C">
      <w:pPr>
        <w:spacing w:line="276" w:lineRule="auto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41B6C">
        <w:rPr>
          <w:rFonts w:ascii="Sylfaen" w:hAnsi="Sylfaen"/>
          <w:lang w:val="ka-GE"/>
        </w:rPr>
        <w:t xml:space="preserve">გარდა ზემოთ ჩამოთვლილი საკითხებისა და შედეგებისა, კვლევის ფარგლებში უნდა შემოშავდეს საუკეთესო მეთოდოლოგიის საფუძველზე, შესაბამისი სამუშაოების განხორციელების ხარჯთაღრიცხვა. </w:t>
      </w:r>
    </w:p>
    <w:p w14:paraId="484CCD83" w14:textId="77777777" w:rsidR="001E1995" w:rsidRDefault="001E1995" w:rsidP="00B82FB2">
      <w:pPr>
        <w:jc w:val="both"/>
        <w:rPr>
          <w:rFonts w:ascii="Sylfaen" w:hAnsi="Sylfaen"/>
          <w:lang w:val="ka-GE"/>
        </w:rPr>
      </w:pPr>
    </w:p>
    <w:p w14:paraId="3447A0D2" w14:textId="77777777" w:rsidR="0094775A" w:rsidRPr="00B82FB2" w:rsidRDefault="0094775A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</w:p>
    <w:p w14:paraId="3AF17307" w14:textId="77777777" w:rsidR="00B82FB2" w:rsidRPr="00B82FB2" w:rsidRDefault="00B82FB2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u w:val="single"/>
          <w:lang w:val="ka-GE"/>
        </w:rPr>
      </w:pPr>
      <w:r w:rsidRPr="00B82FB2">
        <w:rPr>
          <w:rFonts w:ascii="Sylfaen" w:hAnsi="Sylfaen" w:cs="Sylfaen"/>
          <w:sz w:val="22"/>
          <w:szCs w:val="22"/>
          <w:u w:val="single"/>
          <w:lang w:val="ka-GE"/>
        </w:rPr>
        <w:lastRenderedPageBreak/>
        <w:t>კვლევის პროცესში საჭირო სპეციალისტების სარეკომენდაციო ჩამონათვალი</w:t>
      </w:r>
    </w:p>
    <w:p w14:paraId="5BD6AC1B" w14:textId="77777777" w:rsidR="00B82FB2" w:rsidRPr="00B82FB2" w:rsidRDefault="00B82FB2" w:rsidP="0094775A">
      <w:pPr>
        <w:pStyle w:val="yiv5402686952msonormal"/>
        <w:shd w:val="clear" w:color="auto" w:fill="FFFFFF"/>
        <w:spacing w:before="0" w:beforeAutospacing="0" w:after="0" w:afterAutospacing="0"/>
        <w:rPr>
          <w:rFonts w:ascii="Sylfaen" w:hAnsi="Sylfaen" w:cs="Sylfaen"/>
          <w:sz w:val="22"/>
          <w:szCs w:val="22"/>
          <w:lang w:val="ka-GE"/>
        </w:rPr>
      </w:pPr>
    </w:p>
    <w:p w14:paraId="0FC6E31F" w14:textId="1FAE73CE" w:rsidR="0049631A" w:rsidRPr="00B82FB2" w:rsidRDefault="00B82FB2" w:rsidP="0022018C">
      <w:pPr>
        <w:jc w:val="both"/>
        <w:rPr>
          <w:rFonts w:ascii="Sylfaen" w:hAnsi="Sylfaen"/>
        </w:rPr>
      </w:pPr>
      <w:r w:rsidRPr="00B82FB2">
        <w:rPr>
          <w:rFonts w:ascii="Sylfaen" w:hAnsi="Sylfaen" w:cs="Sylfaen"/>
          <w:lang w:val="ka-GE"/>
        </w:rPr>
        <w:t xml:space="preserve">საჭიროა კვლვევა წარომართოს შემდეგი სპეციალისტების ჩართულობით: </w:t>
      </w:r>
      <w:r w:rsidR="0094775A" w:rsidRPr="00B82FB2">
        <w:rPr>
          <w:rFonts w:ascii="Sylfaen" w:hAnsi="Sylfaen" w:cs="Sylfaen"/>
          <w:lang w:val="ka-GE"/>
        </w:rPr>
        <w:t>ჰიდროლოგი, გეოგრაფი,</w:t>
      </w:r>
      <w:r w:rsidR="00641B6C">
        <w:rPr>
          <w:rFonts w:ascii="Sylfaen" w:hAnsi="Sylfaen" w:cs="Sylfaen"/>
          <w:lang w:val="ka-GE"/>
        </w:rPr>
        <w:t xml:space="preserve"> ქიმიკოსი</w:t>
      </w:r>
      <w:bookmarkStart w:id="0" w:name="_GoBack"/>
      <w:bookmarkEnd w:id="0"/>
      <w:r w:rsidR="0094775A" w:rsidRPr="00B82FB2">
        <w:rPr>
          <w:rFonts w:ascii="Sylfaen" w:hAnsi="Sylfaen" w:cs="Sylfaen"/>
          <w:lang w:val="ka-GE"/>
        </w:rPr>
        <w:t xml:space="preserve"> ბიოლოგი, ეკონომისტი; ეკოლოგი, სოციოლოგი, გეომორფოლოგი, კლიმატოლოგი, გეოლოგი, ნიადაგმცოდნ</w:t>
      </w:r>
      <w:r w:rsidRPr="00B82FB2">
        <w:rPr>
          <w:rFonts w:ascii="Sylfaen" w:hAnsi="Sylfaen" w:cs="Sylfaen"/>
          <w:lang w:val="ka-GE"/>
        </w:rPr>
        <w:t>ე</w:t>
      </w:r>
      <w:r w:rsidR="0094775A" w:rsidRPr="00B82FB2">
        <w:rPr>
          <w:rFonts w:ascii="Sylfaen" w:hAnsi="Sylfaen" w:cs="Sylfaen"/>
          <w:lang w:val="ka-GE"/>
        </w:rPr>
        <w:t xml:space="preserve"> და გის - სპეციალისტი</w:t>
      </w:r>
      <w:r w:rsidRPr="00B82FB2">
        <w:rPr>
          <w:rFonts w:ascii="Sylfaen" w:hAnsi="Sylfaen" w:cs="Sylfaen"/>
          <w:lang w:val="ka-GE"/>
        </w:rPr>
        <w:t>.</w:t>
      </w:r>
    </w:p>
    <w:sectPr w:rsidR="0049631A" w:rsidRPr="00B8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4475"/>
    <w:multiLevelType w:val="hybridMultilevel"/>
    <w:tmpl w:val="DD1C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C2F87"/>
    <w:multiLevelType w:val="hybridMultilevel"/>
    <w:tmpl w:val="814E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7"/>
    <w:rsid w:val="000976E8"/>
    <w:rsid w:val="000B2CE6"/>
    <w:rsid w:val="000F18D5"/>
    <w:rsid w:val="001430E6"/>
    <w:rsid w:val="001B4B42"/>
    <w:rsid w:val="001D7247"/>
    <w:rsid w:val="001E1995"/>
    <w:rsid w:val="0022018C"/>
    <w:rsid w:val="0025660D"/>
    <w:rsid w:val="003C7970"/>
    <w:rsid w:val="00460F5C"/>
    <w:rsid w:val="0049631A"/>
    <w:rsid w:val="00512A51"/>
    <w:rsid w:val="00576DF4"/>
    <w:rsid w:val="005A031D"/>
    <w:rsid w:val="005A6760"/>
    <w:rsid w:val="0064039A"/>
    <w:rsid w:val="00641B6C"/>
    <w:rsid w:val="00694EEE"/>
    <w:rsid w:val="007F1A1A"/>
    <w:rsid w:val="008F2A65"/>
    <w:rsid w:val="0094775A"/>
    <w:rsid w:val="00A678E9"/>
    <w:rsid w:val="00AA5588"/>
    <w:rsid w:val="00AC24D2"/>
    <w:rsid w:val="00AC2DB2"/>
    <w:rsid w:val="00B82FB2"/>
    <w:rsid w:val="00D37DB7"/>
    <w:rsid w:val="00E52C2C"/>
    <w:rsid w:val="00E56929"/>
    <w:rsid w:val="00E809ED"/>
    <w:rsid w:val="00EA202A"/>
    <w:rsid w:val="00F623D5"/>
    <w:rsid w:val="00F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C3D0"/>
  <w15:chartTrackingRefBased/>
  <w15:docId w15:val="{6E7D4D74-D3A1-4966-A16B-42581A8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02686952msonormal">
    <w:name w:val="yiv5402686952msonormal"/>
    <w:basedOn w:val="Normal"/>
    <w:rsid w:val="001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05C8-DEB6-4FB9-89A7-7C097FEB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Chikhladze</dc:creator>
  <cp:keywords/>
  <dc:description/>
  <cp:lastModifiedBy>Nino Koberidze</cp:lastModifiedBy>
  <cp:revision>10</cp:revision>
  <dcterms:created xsi:type="dcterms:W3CDTF">2023-10-11T10:04:00Z</dcterms:created>
  <dcterms:modified xsi:type="dcterms:W3CDTF">2023-11-16T07:14:00Z</dcterms:modified>
</cp:coreProperties>
</file>