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27B" w14:textId="77777777" w:rsidR="009D125B" w:rsidRPr="009D125B" w:rsidRDefault="009D125B" w:rsidP="009D125B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  <w:t>ტენდერის აღწერილობა:</w:t>
      </w:r>
    </w:p>
    <w:p w14:paraId="24A0A1A9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ს.ს. ლომისი/ლუდსახარში ნატახტარი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 აცხადებს ტენდერს:</w:t>
      </w:r>
    </w:p>
    <w:p w14:paraId="108025D9" w14:textId="59A1B3C7" w:rsidR="006D277F" w:rsidRPr="006D277F" w:rsidRDefault="009D125B" w:rsidP="006D27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ნომრით #- EF-GE/</w:t>
      </w:r>
      <w:r w:rsidR="008F047F">
        <w:rPr>
          <w:rFonts w:eastAsia="Times New Roman" w:cstheme="minorHAnsi"/>
          <w:noProof/>
          <w:color w:val="141B3D"/>
          <w:sz w:val="20"/>
          <w:szCs w:val="20"/>
          <w:lang w:val="ka-GE"/>
        </w:rPr>
        <w:t>6</w:t>
      </w:r>
      <w:r w:rsidR="006D277F">
        <w:rPr>
          <w:rFonts w:eastAsia="Times New Roman" w:cstheme="minorHAnsi"/>
          <w:noProof/>
          <w:color w:val="141B3D"/>
          <w:sz w:val="20"/>
          <w:szCs w:val="20"/>
          <w:lang w:val="ka-GE"/>
        </w:rPr>
        <w:t>93</w:t>
      </w:r>
    </w:p>
    <w:p w14:paraId="179E1400" w14:textId="60B07FBB" w:rsidR="009D125B" w:rsidRPr="00D61A79" w:rsidRDefault="009D125B" w:rsidP="00D61A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noProof/>
          <w:color w:val="141B3D"/>
          <w:sz w:val="20"/>
          <w:szCs w:val="20"/>
          <w:lang w:val="ka-GE"/>
        </w:rPr>
        <w:t>დანიშნულება: POSM შესყიდვა</w:t>
      </w:r>
      <w:r w:rsidR="00C55A12" w:rsidRPr="00D61A79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-  ტექსტილი</w:t>
      </w:r>
    </w:p>
    <w:p w14:paraId="3615F2E2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57B472F" w14:textId="1F024631" w:rsidR="00C55A12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0109C8A3" w14:textId="2879A9A7" w:rsidR="009D125B" w:rsidRDefault="009D125B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ტენდერის სააპლიკაციო ფორმა შესასყიდი საქონლის აღწერილობით და რაოდენობით;</w:t>
      </w:r>
    </w:p>
    <w:p w14:paraId="5E6E309A" w14:textId="0993EAB0" w:rsidR="008F047F" w:rsidRPr="00214B86" w:rsidRDefault="008F047F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ნიმუშები</w:t>
      </w:r>
      <w:r w:rsidR="008B521D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20D147E7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ECA1888" w14:textId="0EB709DE" w:rsidR="009D125B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დაინტერესებულმა პირებმა ქვემოთ მითითებულ ელ ფოსტაზე უნდა წარადგინონ:</w:t>
      </w:r>
    </w:p>
    <w:p w14:paraId="3C8BD689" w14:textId="77777777" w:rsidR="009D125B" w:rsidRPr="009D125B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შევსებული და ხელმოწერილი ტენდერის სააპლიკაციო ფორმა;</w:t>
      </w:r>
    </w:p>
    <w:p w14:paraId="5BB20A7A" w14:textId="132ADF03" w:rsidR="009D125B" w:rsidRPr="00214B86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ამონაწერი სამეწარმეო რეესტრიდან</w:t>
      </w:r>
      <w:r w:rsidR="008B521D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1D38EB93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E88D937" w14:textId="7EB0B3CA" w:rsidR="009D125B" w:rsidRPr="00214B86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პირობები:</w:t>
      </w:r>
    </w:p>
    <w:p w14:paraId="5BEE54D3" w14:textId="0031C776" w:rsidR="009D125B" w:rsidRPr="001305E3" w:rsidRDefault="009D125B" w:rsidP="001305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სატენდერო დოკუმენტაციაში მითითებული ნიმუშები, ფერები და ლოგოები არის პირობითი და შესაძლოა შეიცვალოს </w:t>
      </w:r>
      <w:r w:rsidR="00D26C38">
        <w:rPr>
          <w:rFonts w:eastAsia="Times New Roman" w:cstheme="minorHAnsi"/>
          <w:noProof/>
          <w:color w:val="141B3D"/>
          <w:sz w:val="20"/>
          <w:szCs w:val="20"/>
          <w:lang w:val="ka-GE"/>
        </w:rPr>
        <w:t>ეფეს საქართველოს ბრენდების</w:t>
      </w:r>
      <w:r w:rsidR="001305E3" w:rsidRPr="001305E3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Pr="001305E3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შესაბამისად.</w:t>
      </w:r>
    </w:p>
    <w:p w14:paraId="7E9FF700" w14:textId="59D3B894" w:rsidR="00FE7C87" w:rsidRPr="00214B86" w:rsidRDefault="009D125B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მომწოდებელი არ არის ვალდებული </w:t>
      </w:r>
      <w:r w:rsidR="00FE7C87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შეთავაზება გააკეთოს სატენდერო დოკუმენტაციაში ჩამოთვლილ ყველა პოზიციაზე.</w:t>
      </w:r>
    </w:p>
    <w:p w14:paraId="2A5CF017" w14:textId="1F7CAD3A" w:rsidR="00FE7C87" w:rsidRPr="00214B86" w:rsidRDefault="00FE7C87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მომწოდებელი ვალდებულია წარადგინოს ნიმუში ყველა შემოთავაზებულ პოზიციაზე.</w:t>
      </w:r>
    </w:p>
    <w:p w14:paraId="50439069" w14:textId="06726891" w:rsidR="007045D6" w:rsidRDefault="00FE7C87" w:rsidP="007045D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ნიმუშის მოწოდება უნდა მოხდეს შემსყიდველის მოთხოვნიდან არაუმეტეს 7 კალენდარული დღის განმავლობაში, შემსყიდველის მიერ </w:t>
      </w:r>
      <w:r w:rsid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მითითებულ მისამართზე: სოფელი ნატახტარი, ლუდსახარში ნატახტარი 10:00 დან 18:00 მდე.</w:t>
      </w:r>
    </w:p>
    <w:p w14:paraId="07DE77C2" w14:textId="4B07FD96" w:rsidR="00214B86" w:rsidRPr="007045D6" w:rsidRDefault="00214B86" w:rsidP="002D32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დოკუმენტაციაში მოცემული ტექნიკური მახასიათებელები არის ძირითადი, თუმცა გათვალისწინებული იქნება მომწოდებლის იდეები და შეთავაზებები.</w:t>
      </w:r>
    </w:p>
    <w:p w14:paraId="3A4EF2B9" w14:textId="5FD7D585" w:rsidR="00FE7C87" w:rsidRPr="00214B86" w:rsidRDefault="00FE7C87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ნიმუშის ვიზუალის შეთანხმება მოხდება მხარეებს შორის ურთიერთშეთანხმების საფუძველზე, სადაც გათვალისწინებული იქნება მომწოდებლის იდეები და შეთავაზებები.</w:t>
      </w:r>
    </w:p>
    <w:p w14:paraId="46FB5907" w14:textId="7D24927C" w:rsidR="00FE7C87" w:rsidRPr="00214B86" w:rsidRDefault="00FE7C87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შემსყიდველი გადაწყვეტილებას იღებს ფასის და ნიმუშის გათვალისწინებით</w:t>
      </w:r>
      <w:r w:rsidR="00214B86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4428B7D4" w14:textId="7F14A23E" w:rsidR="00FE7C87" w:rsidRPr="00214B86" w:rsidRDefault="009D125B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წინადადებაში ფასი გამოსახული უნდა იყოს საქართველოს კანონმდებლობით გათვალისწინებული და შესყიდვის ობიექტის მიწოდებასთან დაკავშირებული ყველა ხარჯისა და გადასახადის გათვალისწინებით</w:t>
      </w:r>
      <w:r w:rsidR="00214B86"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5FDDADB0" w14:textId="009356B9" w:rsidR="00C55A12" w:rsidRPr="00214B86" w:rsidRDefault="00C55A12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დოკუმენტაციაში მოცემული რაოდენობები არის სავარაუდო, რომელთა შეკვეთა განხორციელდება წლის განმავლობაში, პერიოდულად.</w:t>
      </w:r>
    </w:p>
    <w:p w14:paraId="2F72B014" w14:textId="322EAC73" w:rsidR="00C55A12" w:rsidRPr="00214B86" w:rsidRDefault="00C55A12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მოწოდების ვადები განისაზრ</w:t>
      </w:r>
      <w:r w:rsidR="00AC42D4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ვრ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ება ურთიერ</w:t>
      </w:r>
      <w:r w:rsidR="00772E0F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თ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შეთანხმების საფუძველზე, შეკვვეთის შესაბამისად. თუმცა აღნიშნული ვადები უნდა იყოს გონივრული.</w:t>
      </w:r>
    </w:p>
    <w:p w14:paraId="21F429B9" w14:textId="16421F94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</w:t>
      </w:r>
      <w:r w:rsidR="00BD0469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რჯ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ვებული მომწოდებელი ვალდებულია შეინარჩუნოს ტენდერში შემოთავაზებული ფასები წლის განმავლობაში.</w:t>
      </w:r>
    </w:p>
    <w:p w14:paraId="75663C10" w14:textId="0FDBA561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გამარჯვებულ მომწოდებელთან გაფორმდება ხელშეკრულება, სატენდერო პირობების შესაბამისად.</w:t>
      </w:r>
    </w:p>
    <w:p w14:paraId="14C56DCF" w14:textId="77777777" w:rsidR="00FE7C87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წინადადება წარმოდგენილი უნდა იყოს ლარში და ანგარიშსწორების ვალუტას ასევე წარმოადგენს ლარი.</w:t>
      </w:r>
    </w:p>
    <w:p w14:paraId="6C226605" w14:textId="7D7F7961" w:rsidR="009D125B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ანგარიშსწორება განხორციელდება ფაქტობრივად მიღებული საქონლის მიღებიდან </w:t>
      </w:r>
      <w:r w:rsidR="006D277F">
        <w:rPr>
          <w:rFonts w:eastAsia="Times New Roman" w:cstheme="minorHAnsi"/>
          <w:noProof/>
          <w:color w:val="141B3D"/>
          <w:sz w:val="20"/>
          <w:szCs w:val="20"/>
          <w:lang w:val="ka-GE"/>
        </w:rPr>
        <w:t>45</w:t>
      </w: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კალენდარული დღის ვადაში.</w:t>
      </w:r>
    </w:p>
    <w:p w14:paraId="75076E70" w14:textId="77777777" w:rsidR="00FE7C87" w:rsidRPr="00214B86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10211C8" w14:textId="77777777" w:rsidR="00FE7C87" w:rsidRPr="009D125B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4263F2E7" w14:textId="77777777" w:rsidR="00D61A79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მცხეთის რაიონი სოფ. ნატახტარი. "ლუდსახარში ნატახტარი"</w:t>
      </w:r>
    </w:p>
    <w:p w14:paraId="3BCAA327" w14:textId="03370A81" w:rsid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მიღება იწყება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2</w:t>
      </w:r>
      <w:r w:rsidR="006D277F">
        <w:rPr>
          <w:rFonts w:eastAsia="Times New Roman" w:cstheme="minorHAnsi"/>
          <w:noProof/>
          <w:color w:val="141B3D"/>
          <w:sz w:val="20"/>
          <w:szCs w:val="20"/>
          <w:lang w:val="ka-GE"/>
        </w:rPr>
        <w:t>1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.1</w:t>
      </w:r>
      <w:r w:rsidR="006D277F">
        <w:rPr>
          <w:rFonts w:eastAsia="Times New Roman" w:cstheme="minorHAnsi"/>
          <w:noProof/>
          <w:color w:val="141B3D"/>
          <w:sz w:val="20"/>
          <w:szCs w:val="20"/>
          <w:lang w:val="ka-GE"/>
        </w:rPr>
        <w:t>1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.2022 -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09:00.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 xml:space="preserve">შემოთავაზების მიღება მთავრდება </w:t>
      </w:r>
      <w:r w:rsidR="006D277F">
        <w:rPr>
          <w:rFonts w:eastAsia="Times New Roman" w:cstheme="minorHAnsi"/>
          <w:noProof/>
          <w:color w:val="141B3D"/>
          <w:sz w:val="20"/>
          <w:szCs w:val="20"/>
          <w:lang w:val="ka-GE"/>
        </w:rPr>
        <w:t>28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.1</w:t>
      </w:r>
      <w:r w:rsidR="006D277F">
        <w:rPr>
          <w:rFonts w:eastAsia="Times New Roman" w:cstheme="minorHAnsi"/>
          <w:noProof/>
          <w:color w:val="141B3D"/>
          <w:sz w:val="20"/>
          <w:szCs w:val="20"/>
          <w:lang w:val="ka-GE"/>
        </w:rPr>
        <w:t>1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. 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18:00.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00857205" w14:textId="77777777" w:rsidR="00D61A79" w:rsidRPr="009D125B" w:rsidRDefault="00D61A79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7E1D48D" w14:textId="407E514C" w:rsidR="009D125B" w:rsidRPr="004529EF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საკითხებთან დაკავშირებით, გთხოვთ წერილობით მიმართოთ: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="00FF2052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სალომე ძმანაშვილი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ელ. ფოსტა: </w:t>
      </w:r>
      <w:r w:rsidR="00C55A12" w:rsidRPr="00214B86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 xml:space="preserve"> </w:t>
      </w:r>
      <w:hyperlink r:id="rId7" w:history="1">
        <w:r w:rsidR="004529EF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salome.dzmanashvili@ge.anadoluefes.com</w:t>
        </w:r>
      </w:hyperlink>
      <w:r w:rsidR="004529EF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hyperlink r:id="rId8" w:history="1">
        <w:r w:rsidR="006A7098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tenders@ge.anadoluefes.com</w:t>
        </w:r>
      </w:hyperlink>
      <w:r w:rsidR="006A7098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r w:rsidRPr="009D125B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br/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შესყიდვების დეპარტამენტი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ს.ს ლომისი, ლუდსახარში ნატახტარი</w:t>
      </w:r>
    </w:p>
    <w:p w14:paraId="42C01C79" w14:textId="77777777" w:rsidR="000F3A51" w:rsidRPr="00214B86" w:rsidRDefault="000F3A51" w:rsidP="009D125B">
      <w:pPr>
        <w:rPr>
          <w:rFonts w:cstheme="minorHAnsi"/>
          <w:noProof/>
          <w:sz w:val="20"/>
          <w:szCs w:val="20"/>
          <w:lang w:val="ka-GE"/>
        </w:rPr>
      </w:pPr>
    </w:p>
    <w:sectPr w:rsidR="000F3A51" w:rsidRPr="002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04A8" w14:textId="77777777" w:rsidR="00AE2537" w:rsidRDefault="00AE2537" w:rsidP="00214B86">
      <w:pPr>
        <w:spacing w:after="0" w:line="240" w:lineRule="auto"/>
      </w:pPr>
      <w:r>
        <w:separator/>
      </w:r>
    </w:p>
  </w:endnote>
  <w:endnote w:type="continuationSeparator" w:id="0">
    <w:p w14:paraId="7AE32D5F" w14:textId="77777777" w:rsidR="00AE2537" w:rsidRDefault="00AE2537" w:rsidP="002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D14F" w14:textId="77777777" w:rsidR="00AE2537" w:rsidRDefault="00AE2537" w:rsidP="00214B86">
      <w:pPr>
        <w:spacing w:after="0" w:line="240" w:lineRule="auto"/>
      </w:pPr>
      <w:r>
        <w:separator/>
      </w:r>
    </w:p>
  </w:footnote>
  <w:footnote w:type="continuationSeparator" w:id="0">
    <w:p w14:paraId="5CEEB25B" w14:textId="77777777" w:rsidR="00AE2537" w:rsidRDefault="00AE2537" w:rsidP="0021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AC7"/>
    <w:multiLevelType w:val="multilevel"/>
    <w:tmpl w:val="BE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06F53"/>
    <w:multiLevelType w:val="multilevel"/>
    <w:tmpl w:val="446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E4FB7"/>
    <w:multiLevelType w:val="multilevel"/>
    <w:tmpl w:val="ADB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846AF"/>
    <w:multiLevelType w:val="multilevel"/>
    <w:tmpl w:val="F5A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866A6"/>
    <w:multiLevelType w:val="hybridMultilevel"/>
    <w:tmpl w:val="9CB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14024">
    <w:abstractNumId w:val="3"/>
  </w:num>
  <w:num w:numId="2" w16cid:durableId="1273631023">
    <w:abstractNumId w:val="0"/>
  </w:num>
  <w:num w:numId="3" w16cid:durableId="1775444218">
    <w:abstractNumId w:val="2"/>
  </w:num>
  <w:num w:numId="4" w16cid:durableId="1645545825">
    <w:abstractNumId w:val="1"/>
  </w:num>
  <w:num w:numId="5" w16cid:durableId="249235998">
    <w:abstractNumId w:val="4"/>
  </w:num>
  <w:num w:numId="6" w16cid:durableId="11325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B"/>
    <w:rsid w:val="00051666"/>
    <w:rsid w:val="000F3A51"/>
    <w:rsid w:val="001305E3"/>
    <w:rsid w:val="00214B86"/>
    <w:rsid w:val="00237A33"/>
    <w:rsid w:val="00373705"/>
    <w:rsid w:val="003F37A8"/>
    <w:rsid w:val="004529EF"/>
    <w:rsid w:val="004E53CA"/>
    <w:rsid w:val="006A7098"/>
    <w:rsid w:val="006D277F"/>
    <w:rsid w:val="007045D6"/>
    <w:rsid w:val="00772E0F"/>
    <w:rsid w:val="008B521D"/>
    <w:rsid w:val="008D760D"/>
    <w:rsid w:val="008F047F"/>
    <w:rsid w:val="009A644A"/>
    <w:rsid w:val="009D125B"/>
    <w:rsid w:val="00AC42D4"/>
    <w:rsid w:val="00AE2537"/>
    <w:rsid w:val="00BD0469"/>
    <w:rsid w:val="00C55A12"/>
    <w:rsid w:val="00C8240E"/>
    <w:rsid w:val="00CF0AA3"/>
    <w:rsid w:val="00D26C38"/>
    <w:rsid w:val="00D61A79"/>
    <w:rsid w:val="00D9625B"/>
    <w:rsid w:val="00DF5E66"/>
    <w:rsid w:val="00FE7C8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6D54E"/>
  <w15:chartTrackingRefBased/>
  <w15:docId w15:val="{2369FD3B-1469-4AB2-9870-0AF9B0E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25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e.dzman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DZMANASHVILI</dc:creator>
  <cp:keywords/>
  <dc:description/>
  <cp:lastModifiedBy>Salome Dzmanashvili</cp:lastModifiedBy>
  <cp:revision>4</cp:revision>
  <dcterms:created xsi:type="dcterms:W3CDTF">2023-11-21T08:39:00Z</dcterms:created>
  <dcterms:modified xsi:type="dcterms:W3CDTF">2023-11-21T08:49:00Z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2023-11-21T08:48:42Z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b1a4247b-c465-4303-8e3b-008feae41bfb</vt:lpwstr>
  </property>
  <property fmtid="{D5CDD505-2E9C-101B-9397-08002B2CF9AE}" pid="8" name="MSIP_Label_9a163e20-555e-4075-b2ae-3cbb7385f9a2_ContentBits">
    <vt:lpwstr>0</vt:lpwstr>
  </property>
</Properties>
</file>