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DD1937" w:rsidTr="00D9026E">
        <w:tc>
          <w:tcPr>
            <w:tcW w:w="442" w:type="dxa"/>
          </w:tcPr>
          <w:p w:rsidR="00DD1937" w:rsidRDefault="00DD1937" w:rsidP="00DD1937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DD1937" w:rsidRPr="00D85B6A" w:rsidRDefault="00DD1937" w:rsidP="00DD19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:rsidR="00DD1937" w:rsidRPr="00D85B6A" w:rsidRDefault="00DD1937" w:rsidP="00DD19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DD1937" w:rsidRPr="00D85B6A" w:rsidRDefault="00DD1937" w:rsidP="005849F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შპს „</w:t>
            </w:r>
            <w:proofErr w:type="spellStart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სოკარ</w:t>
            </w:r>
            <w:proofErr w:type="spellEnd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ჯორჯია პეტროლეუმი“-ს მფლობელობაში არსებულ ავტოგასამართ სადგურებზე, ”</w:t>
            </w:r>
            <w:proofErr w:type="spellStart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შამბოს</w:t>
            </w:r>
            <w:proofErr w:type="spellEnd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” გაწმენდის მომსახურების შესყიდვა.</w:t>
            </w:r>
          </w:p>
        </w:tc>
      </w:tr>
      <w:tr w:rsidR="00DD1937" w:rsidTr="00D9026E">
        <w:tc>
          <w:tcPr>
            <w:tcW w:w="442" w:type="dxa"/>
          </w:tcPr>
          <w:p w:rsidR="00DD1937" w:rsidRDefault="00DD1937" w:rsidP="00DD1937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DD1937" w:rsidRPr="00D85B6A" w:rsidRDefault="00DD1937" w:rsidP="00DD19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D1937" w:rsidRPr="00D85B6A" w:rsidRDefault="00DD1937" w:rsidP="00DD19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DD1937" w:rsidRPr="00D85B6A" w:rsidRDefault="00DD1937" w:rsidP="005849F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პრეტენდენტმა </w:t>
            </w:r>
            <w:proofErr w:type="spellStart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განფასება</w:t>
            </w:r>
            <w:proofErr w:type="spellEnd"/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უნდა წარმოადგინოს ერთ რეისზე (არანაკლებ 3,5 კუბი).</w:t>
            </w:r>
          </w:p>
          <w:p w:rsidR="00DD1937" w:rsidRPr="00D85B6A" w:rsidRDefault="00DD1937" w:rsidP="00DD193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D1937" w:rsidRPr="00D85B6A" w:rsidRDefault="00DD1937" w:rsidP="005849F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მომსახურება უნდა განხორციელდეს „დამკვეთის“ შეტყობინებიდან არაუგვიანეს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ორი</w:t>
            </w: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კალენდარული</w:t>
            </w:r>
            <w:r w:rsidRPr="00D85B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დღის განმავლობაში.</w:t>
            </w:r>
          </w:p>
        </w:tc>
      </w:tr>
      <w:tr w:rsidR="00DD1937" w:rsidTr="00D9026E">
        <w:tc>
          <w:tcPr>
            <w:tcW w:w="442" w:type="dxa"/>
          </w:tcPr>
          <w:p w:rsidR="00DD1937" w:rsidRDefault="00DD1937" w:rsidP="00DD1937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DD1937" w:rsidRPr="00D85B6A" w:rsidRDefault="00DD1937" w:rsidP="00DD19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</w:tc>
        <w:tc>
          <w:tcPr>
            <w:tcW w:w="5845" w:type="dxa"/>
          </w:tcPr>
          <w:p w:rsidR="00DD1937" w:rsidRDefault="00DD1937" w:rsidP="005849F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მომსახურების გაწევა უნდა განხორციელდეს საქართველოს მასშტაბით. რეგიონების მიხედვით, ავტოგასამართი სადგურების ჩამონათვალი, მისამართები და სავარაუდო რეისების რაოდენობა იხ. თანდართულ ფაილში.</w:t>
            </w:r>
          </w:p>
          <w:p w:rsidR="00DD1937" w:rsidRDefault="00DD1937" w:rsidP="00DD193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D1937" w:rsidRPr="007C729D" w:rsidRDefault="00DD1937" w:rsidP="005849F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C72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ასევე განიხილება წინადადების წარმოდგენა კონკრეტულ რეგიონ(ებ)ზე, რის შესახებაც პრეტენდენტმა უნდა მიუთითოს თავის </w:t>
            </w:r>
            <w:proofErr w:type="spellStart"/>
            <w:r w:rsidRPr="007C729D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</w:t>
            </w:r>
            <w:proofErr w:type="spellEnd"/>
            <w:r w:rsidRPr="007C72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წინადადებაში.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085012" w:rsidRPr="00D85B6A" w:rsidRDefault="00085012" w:rsidP="005849F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ყოველი თვის ბოლოს, ფაქტიურად გაწეულ მომსახურებაზე გაფორმებული მიღება-ჩაბარების აქტ(ებ)ის საფუძველზე. 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10 კალენდარული დღე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1 წელი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საგარანტიო</w:t>
            </w:r>
            <w:proofErr w:type="spellEnd"/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85B6A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ცირა რუხაძე -  555</w:t>
            </w:r>
            <w:r w:rsidRPr="00D85B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330</w:t>
            </w:r>
            <w:r w:rsidRPr="00D85B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646</w:t>
            </w:r>
          </w:p>
        </w:tc>
      </w:tr>
      <w:tr w:rsidR="00085012" w:rsidTr="00D9026E">
        <w:tc>
          <w:tcPr>
            <w:tcW w:w="442" w:type="dxa"/>
          </w:tcPr>
          <w:p w:rsidR="00085012" w:rsidRDefault="00085012" w:rsidP="000850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085012" w:rsidRPr="00D85B6A" w:rsidRDefault="00085012" w:rsidP="0008501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085012" w:rsidRPr="00D85B6A" w:rsidRDefault="00085012" w:rsidP="000850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5B6A">
              <w:rPr>
                <w:rFonts w:ascii="Sylfaen" w:hAnsi="Sylfaen"/>
                <w:sz w:val="20"/>
                <w:szCs w:val="20"/>
                <w:lang w:val="ka-GE"/>
              </w:rPr>
              <w:t xml:space="preserve">ხელშეკრულების მოქმედების მთელი პერიოდის განმავლობაში, მომსახურების გაწევასთან დაკავშირებით ”დამკვეთი”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გათავისუფლებულია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>მესა</w:t>
            </w:r>
            <w:bookmarkStart w:id="0" w:name="_GoBack"/>
            <w:bookmarkEnd w:id="0"/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 პირების წინაშე 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ნებისმიერი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სახის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პასუხისმგებლობისაგან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და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წყალარინების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საკანალიზაციო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კომპანიასთან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ურთიერთობაზე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საჭირო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ნებართვებისა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და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სხვა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მსგავსის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მიღებაზე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სრულად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პასუხისმგებ</w:t>
            </w:r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>ლობა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ეკისრება</w:t>
            </w:r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>”</w:t>
            </w:r>
            <w:proofErr w:type="spellStart"/>
            <w:r w:rsidRPr="00D85B6A">
              <w:rPr>
                <w:rFonts w:ascii="Sylfaen" w:hAnsi="Sylfaen" w:cs="Arial"/>
                <w:sz w:val="20"/>
                <w:szCs w:val="20"/>
                <w:lang w:val="ru-RU"/>
              </w:rPr>
              <w:t>შემსრულებელ</w:t>
            </w:r>
            <w:proofErr w:type="spellEnd"/>
            <w:r w:rsidRPr="00D85B6A">
              <w:rPr>
                <w:rFonts w:ascii="Sylfaen" w:hAnsi="Sylfaen" w:cs="Arial"/>
                <w:sz w:val="20"/>
                <w:szCs w:val="20"/>
                <w:lang w:val="ka-GE"/>
              </w:rPr>
              <w:t>ს”</w:t>
            </w:r>
          </w:p>
          <w:p w:rsidR="00085012" w:rsidRPr="00D85B6A" w:rsidRDefault="00085012" w:rsidP="00085012">
            <w:pPr>
              <w:tabs>
                <w:tab w:val="left" w:pos="1368"/>
              </w:tabs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816285" w:rsidRPr="00EB0E39" w:rsidRDefault="00955874" w:rsidP="00EB0E39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EB0E39" w:rsidSect="0008501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85012"/>
    <w:rsid w:val="001228F0"/>
    <w:rsid w:val="001D5A52"/>
    <w:rsid w:val="001F2450"/>
    <w:rsid w:val="00204C8C"/>
    <w:rsid w:val="0024256F"/>
    <w:rsid w:val="00291FB0"/>
    <w:rsid w:val="00322A7C"/>
    <w:rsid w:val="00326F93"/>
    <w:rsid w:val="003369FC"/>
    <w:rsid w:val="0038685E"/>
    <w:rsid w:val="003D2403"/>
    <w:rsid w:val="003E445B"/>
    <w:rsid w:val="003F1F61"/>
    <w:rsid w:val="00445A1A"/>
    <w:rsid w:val="00521F3E"/>
    <w:rsid w:val="00570ECA"/>
    <w:rsid w:val="00573342"/>
    <w:rsid w:val="005849F6"/>
    <w:rsid w:val="005C1612"/>
    <w:rsid w:val="005D291B"/>
    <w:rsid w:val="005D417E"/>
    <w:rsid w:val="006B6554"/>
    <w:rsid w:val="006C6508"/>
    <w:rsid w:val="007179EC"/>
    <w:rsid w:val="007C729D"/>
    <w:rsid w:val="00815EA2"/>
    <w:rsid w:val="00816285"/>
    <w:rsid w:val="00822577"/>
    <w:rsid w:val="008877DD"/>
    <w:rsid w:val="00943431"/>
    <w:rsid w:val="00955874"/>
    <w:rsid w:val="009C0432"/>
    <w:rsid w:val="009C6AEF"/>
    <w:rsid w:val="009D49C8"/>
    <w:rsid w:val="009E505A"/>
    <w:rsid w:val="00A7147A"/>
    <w:rsid w:val="00B92314"/>
    <w:rsid w:val="00BE238B"/>
    <w:rsid w:val="00C71034"/>
    <w:rsid w:val="00CA7A72"/>
    <w:rsid w:val="00CB43C3"/>
    <w:rsid w:val="00CD01BF"/>
    <w:rsid w:val="00CE7B90"/>
    <w:rsid w:val="00D31584"/>
    <w:rsid w:val="00D9026E"/>
    <w:rsid w:val="00DD1937"/>
    <w:rsid w:val="00DD5352"/>
    <w:rsid w:val="00DD5ABD"/>
    <w:rsid w:val="00DD648F"/>
    <w:rsid w:val="00DE271E"/>
    <w:rsid w:val="00E07A2D"/>
    <w:rsid w:val="00E64316"/>
    <w:rsid w:val="00E919BA"/>
    <w:rsid w:val="00EA07AD"/>
    <w:rsid w:val="00EB0E39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043315-99F4-4BF6-8A72-7F4287B8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54</cp:revision>
  <dcterms:created xsi:type="dcterms:W3CDTF">2021-05-24T06:26:00Z</dcterms:created>
  <dcterms:modified xsi:type="dcterms:W3CDTF">2023-11-29T10:38:00Z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