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sz w:val="18"/>
          <w:szCs w:val="18"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BF2D89" w:rsidRDefault="00305561" w:rsidP="00A331E0">
          <w:pPr>
            <w:rPr>
              <w:rFonts w:ascii="BOG 2017" w:hAnsi="BOG 2017" w:cstheme="minorHAnsi"/>
              <w:noProof/>
              <w:sz w:val="18"/>
              <w:szCs w:val="18"/>
            </w:rPr>
          </w:pPr>
        </w:p>
        <w:p w14:paraId="47468E1D" w14:textId="6438AF72" w:rsidR="00107A63" w:rsidRPr="001F7CFA" w:rsidRDefault="0077206A" w:rsidP="0077206A">
          <w:pPr>
            <w:jc w:val="center"/>
            <w:rPr>
              <w:bCs/>
              <w:lang w:val="ka-GE"/>
            </w:rPr>
          </w:pP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4BBDB7D1">
                    <wp:simplePos x="0" y="0"/>
                    <wp:positionH relativeFrom="margin">
                      <wp:posOffset>-137795</wp:posOffset>
                    </wp:positionH>
                    <wp:positionV relativeFrom="margin">
                      <wp:posOffset>2174875</wp:posOffset>
                    </wp:positionV>
                    <wp:extent cx="6921500" cy="306705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21500" cy="3067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8B1594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174A014E" w14:textId="77777777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8B1594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  <w:p w14:paraId="0D20D6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3FC7D83F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0BFCCEA" w14:textId="77777777" w:rsidR="0077206A" w:rsidRDefault="0077206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45ECE36" w14:textId="77777777" w:rsidR="0077206A" w:rsidRDefault="0077206A" w:rsidP="009E06FA">
                                      <w:pPr>
                                        <w:rPr>
                                          <w:rFonts w:cs="Sylfaen"/>
                                          <w:color w:val="141B3D"/>
                                          <w:shd w:val="clear" w:color="auto" w:fill="FFFFFF"/>
                                        </w:rPr>
                                      </w:pPr>
                                    </w:p>
                                    <w:p w14:paraId="05817507" w14:textId="45939F88" w:rsidR="0077206A" w:rsidRPr="00742B84" w:rsidRDefault="0077206A" w:rsidP="009E06FA">
                                      <w:pPr>
                                        <w:rPr>
                                          <w:rFonts w:cstheme="minorHAnsi"/>
                                          <w:lang w:val="ka-GE"/>
                                        </w:rPr>
                                      </w:pPr>
                                      <w:proofErr w:type="spellStart"/>
                                      <w:proofErr w:type="gramStart"/>
                                      <w:r w:rsidRPr="00A055A3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საკონტაქტო</w:t>
                                      </w:r>
                                      <w:proofErr w:type="spellEnd"/>
                                      <w:proofErr w:type="gramEnd"/>
                                      <w:r w:rsidR="00B835A7"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პირი</w:t>
                                      </w:r>
                                      <w:proofErr w:type="spellEnd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:</w:t>
                                      </w:r>
                                      <w:r w:rsidR="00B835A7"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ბექა</w:t>
                                      </w:r>
                                      <w:proofErr w:type="spellEnd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მუმლაძე</w:t>
                                      </w:r>
                                      <w:proofErr w:type="spellEnd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</w:rPr>
                                        <w:br/>
                                      </w:r>
                                      <w:proofErr w:type="spellStart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ელ</w:t>
                                      </w:r>
                                      <w:proofErr w:type="spellEnd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.</w:t>
                                      </w:r>
                                      <w:r w:rsidR="00B835A7"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ფოსტა</w:t>
                                      </w:r>
                                      <w:proofErr w:type="spellEnd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:</w:t>
                                      </w:r>
                                      <w:r w:rsid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 xml:space="preserve"> </w:t>
                                      </w:r>
                                      <w:hyperlink r:id="rId9" w:history="1">
                                        <w:r w:rsidRPr="008626AF">
                                          <w:rPr>
                                            <w:rFonts w:cstheme="minorHAnsi"/>
                                            <w:bCs/>
                                            <w:color w:val="auto"/>
                                            <w:sz w:val="22"/>
                                            <w:shd w:val="clear" w:color="auto" w:fill="FFFFFF"/>
                                          </w:rPr>
                                          <w:t>b.mumladze@bog.ge</w:t>
                                        </w:r>
                                      </w:hyperlink>
                                      <w:r w:rsidRPr="008626AF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br/>
                                      </w:r>
                                      <w:proofErr w:type="spellStart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მობ</w:t>
                                      </w:r>
                                      <w:proofErr w:type="spellEnd"/>
                                      <w:r w:rsidRPr="00742B84">
                                        <w:rPr>
                                          <w:rFonts w:cstheme="minorHAnsi"/>
                                          <w:color w:val="auto"/>
                                          <w:sz w:val="22"/>
                                          <w:shd w:val="clear" w:color="auto" w:fill="FFFFFF"/>
                                        </w:rPr>
                                        <w:t>: 551 46 20 03  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3B7850A" w14:textId="2E1208AB" w:rsidR="00742B84" w:rsidRDefault="008171AC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26</w:t>
                                      </w:r>
                                      <w:r w:rsidR="00EE766B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742B84">
                                        <w:rPr>
                                          <w:lang w:val="ka-GE"/>
                                        </w:rPr>
                                        <w:t>იანვარი</w:t>
                                      </w:r>
                                      <w:r w:rsidR="006F3955" w:rsidRPr="008B1594">
                                        <w:rPr>
                                          <w:lang w:val="ka-GE"/>
                                        </w:rPr>
                                        <w:t xml:space="preserve">  20</w:t>
                                      </w:r>
                                      <w:r w:rsidR="00A35CF7" w:rsidRPr="008B1594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742B84">
                                        <w:rPr>
                                          <w:lang w:val="ka-GE"/>
                                        </w:rPr>
                                        <w:t>4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1AB7A516" w14:textId="320E4BD2" w:rsidR="006F3955" w:rsidRPr="00D2234A" w:rsidRDefault="008171AC" w:rsidP="007C5AE6">
                                      <w:r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D2234A">
                                        <w:rPr>
                                          <w:lang w:val="ka-GE"/>
                                        </w:rPr>
                                        <w:t>თებერვალი</w:t>
                                      </w:r>
                                      <w:r w:rsidR="00512B8A" w:rsidRPr="008B1594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23312F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742B84">
                                        <w:rPr>
                                          <w:lang w:val="ka-GE"/>
                                        </w:rPr>
                                        <w:t>2024</w:t>
                                      </w:r>
                                    </w:p>
                                    <w:p w14:paraId="3C7087F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852567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00AF99DB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6BAE1875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0ED3FA9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6C25F7A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79D5B51E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16922C06" w14:textId="77777777" w:rsidR="0077206A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  <w:p w14:paraId="5273460A" w14:textId="12B03F90" w:rsidR="0077206A" w:rsidRPr="008B1594" w:rsidRDefault="0077206A" w:rsidP="00107A63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0.85pt;margin-top:171.25pt;width:54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8B1594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174A014E" w14:textId="77777777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8B1594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  <w:p w14:paraId="0D20D6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3FC7D83F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0BFCCEA" w14:textId="77777777" w:rsidR="0077206A" w:rsidRDefault="0077206A" w:rsidP="009E06FA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45ECE36" w14:textId="77777777" w:rsidR="0077206A" w:rsidRDefault="0077206A" w:rsidP="009E06FA">
                                <w:pPr>
                                  <w:rPr>
                                    <w:rFonts w:cs="Sylfaen"/>
                                    <w:color w:val="141B3D"/>
                                    <w:shd w:val="clear" w:color="auto" w:fill="FFFFFF"/>
                                  </w:rPr>
                                </w:pPr>
                              </w:p>
                              <w:p w14:paraId="05817507" w14:textId="45939F88" w:rsidR="0077206A" w:rsidRPr="00742B84" w:rsidRDefault="0077206A" w:rsidP="009E06FA">
                                <w:pPr>
                                  <w:rPr>
                                    <w:rFonts w:cstheme="minorHAnsi"/>
                                    <w:lang w:val="ka-GE"/>
                                  </w:rPr>
                                </w:pPr>
                                <w:proofErr w:type="spellStart"/>
                                <w:proofErr w:type="gramStart"/>
                                <w:r w:rsidRPr="00A055A3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საკონტაქტო</w:t>
                                </w:r>
                                <w:proofErr w:type="spellEnd"/>
                                <w:proofErr w:type="gramEnd"/>
                                <w:r w:rsidR="00B835A7"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პირი</w:t>
                                </w:r>
                                <w:proofErr w:type="spellEnd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:</w:t>
                                </w:r>
                                <w:r w:rsidR="00B835A7"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ბექა</w:t>
                                </w:r>
                                <w:proofErr w:type="spellEnd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მუმლაძე</w:t>
                                </w:r>
                                <w:proofErr w:type="spellEnd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</w:rPr>
                                  <w:br/>
                                </w:r>
                                <w:proofErr w:type="spellStart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ელ</w:t>
                                </w:r>
                                <w:proofErr w:type="spellEnd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.</w:t>
                                </w:r>
                                <w:r w:rsidR="00B835A7"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ფოსტა</w:t>
                                </w:r>
                                <w:proofErr w:type="spellEnd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:</w:t>
                                </w:r>
                                <w:r w:rsid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  <w:hyperlink r:id="rId10" w:history="1">
                                  <w:r w:rsidRPr="008626AF">
                                    <w:rPr>
                                      <w:rFonts w:cstheme="minorHAnsi"/>
                                      <w:bCs/>
                                      <w:color w:val="auto"/>
                                      <w:sz w:val="22"/>
                                      <w:shd w:val="clear" w:color="auto" w:fill="FFFFFF"/>
                                    </w:rPr>
                                    <w:t>b.mumladze@bog.ge</w:t>
                                  </w:r>
                                </w:hyperlink>
                                <w:r w:rsidRPr="008626AF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br/>
                                </w:r>
                                <w:proofErr w:type="spellStart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მობ</w:t>
                                </w:r>
                                <w:proofErr w:type="spellEnd"/>
                                <w:r w:rsidRPr="00742B84">
                                  <w:rPr>
                                    <w:rFonts w:cstheme="minorHAnsi"/>
                                    <w:color w:val="auto"/>
                                    <w:sz w:val="22"/>
                                    <w:shd w:val="clear" w:color="auto" w:fill="FFFFFF"/>
                                  </w:rPr>
                                  <w:t>: 551 46 20 03  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3B7850A" w14:textId="2E1208AB" w:rsidR="00742B84" w:rsidRDefault="008171AC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26</w:t>
                                </w:r>
                                <w:r w:rsidR="00EE766B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742B84">
                                  <w:rPr>
                                    <w:lang w:val="ka-GE"/>
                                  </w:rPr>
                                  <w:t>იანვარი</w:t>
                                </w:r>
                                <w:r w:rsidR="006F3955" w:rsidRPr="008B1594">
                                  <w:rPr>
                                    <w:lang w:val="ka-GE"/>
                                  </w:rPr>
                                  <w:t xml:space="preserve">  20</w:t>
                                </w:r>
                                <w:r w:rsidR="00A35CF7" w:rsidRPr="008B1594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742B84">
                                  <w:rPr>
                                    <w:lang w:val="ka-GE"/>
                                  </w:rPr>
                                  <w:t>4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1AB7A516" w14:textId="320E4BD2" w:rsidR="006F3955" w:rsidRPr="00D2234A" w:rsidRDefault="008171AC" w:rsidP="007C5AE6">
                                <w:r>
                                  <w:rPr>
                                    <w:lang w:val="ka-GE"/>
                                  </w:rPr>
                                  <w:t>1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D2234A">
                                  <w:rPr>
                                    <w:lang w:val="ka-GE"/>
                                  </w:rPr>
                                  <w:t>თებერვალი</w:t>
                                </w:r>
                                <w:r w:rsidR="00512B8A" w:rsidRPr="008B1594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23312F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742B84">
                                  <w:rPr>
                                    <w:lang w:val="ka-GE"/>
                                  </w:rPr>
                                  <w:t>2024</w:t>
                                </w:r>
                              </w:p>
                              <w:p w14:paraId="3C7087F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852567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00AF99DB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6BAE1875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0ED3FA9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6C25F7A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79D5B51E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16922C06" w14:textId="77777777" w:rsidR="0077206A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  <w:p w14:paraId="5273460A" w14:textId="12B03F90" w:rsidR="0077206A" w:rsidRPr="008B1594" w:rsidRDefault="0077206A" w:rsidP="00107A63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BF2D89">
            <w:rPr>
              <w:rFonts w:ascii="BOG 2017" w:hAnsi="BOG 2017" w:cstheme="minorHAnsi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2865EEDC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958215</wp:posOffset>
                    </wp:positionV>
                    <wp:extent cx="6685915" cy="1250315"/>
                    <wp:effectExtent l="0" t="0" r="635" b="6985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25089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264204" w14:textId="37201270" w:rsidR="00107A63" w:rsidRPr="00107A63" w:rsidRDefault="008464E9" w:rsidP="00107A63">
                                <w:pPr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</w:pPr>
                                <w:r w:rsidRPr="00107A63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4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107A63" w:rsidRPr="00107A6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    სს „საქართველოს ბანკი“ აცხადებს </w:t>
                                </w:r>
                                <w:r w:rsidR="00CE2619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>ინტერესთა გამოხატვას</w:t>
                                </w:r>
                                <w:r w:rsidR="00107A63" w:rsidRPr="00107A6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 </w:t>
                                </w:r>
                                <w:r w:rsidR="0077206A" w:rsidRPr="0077206A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საქართველოს ბანკის </w:t>
                                </w:r>
                                <w:r w:rsidR="00A055A3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 xml:space="preserve">სერვის ცენტრებისთვის </w:t>
                                </w:r>
                                <w:r w:rsidR="0077206A" w:rsidRPr="0077206A">
                                  <w:rPr>
                                    <w:b/>
                                    <w:bCs/>
                                    <w:sz w:val="22"/>
                                    <w:lang w:val="ka-GE"/>
                                  </w:rPr>
                                  <w:t>ავეჯის შეკვეთით დამზადებასა და მონტაჟზე</w:t>
                                </w:r>
                              </w:p>
                              <w:p w14:paraId="573A4337" w14:textId="09DB3253" w:rsidR="006F3955" w:rsidRDefault="006F3955" w:rsidP="003C604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color w:val="0000F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</w:p>
                              <w:p w14:paraId="04BD26CA" w14:textId="77777777" w:rsidR="003C604E" w:rsidRPr="00EE766B" w:rsidRDefault="003C604E" w:rsidP="003C604E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7" type="#_x0000_t202" style="position:absolute;left:0;text-align:left;margin-left:0;margin-top:75.45pt;width:526.45pt;height:98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" fillcolor="white [3201]" stroked="f" strokeweight=".5pt">
                    <v:textbox>
                      <w:txbxContent>
                        <w:p w14:paraId="39264204" w14:textId="37201270" w:rsidR="00107A63" w:rsidRPr="00107A63" w:rsidRDefault="008464E9" w:rsidP="00107A63">
                          <w:pPr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</w:pPr>
                          <w:r w:rsidRPr="00107A63">
                            <w:rPr>
                              <w:rFonts w:ascii="BOG 2017" w:hAnsi="BOG 2017" w:cs="Arial"/>
                              <w:b/>
                              <w:color w:val="auto"/>
                              <w:sz w:val="44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107A63" w:rsidRPr="00107A6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    სს „საქართველოს ბანკი“ აცხადებს </w:t>
                          </w:r>
                          <w:r w:rsidR="00CE2619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>ინტერესთა გამოხატვას</w:t>
                          </w:r>
                          <w:r w:rsidR="00107A63" w:rsidRPr="00107A6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 </w:t>
                          </w:r>
                          <w:r w:rsidR="0077206A" w:rsidRPr="0077206A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საქართველოს ბანკის </w:t>
                          </w:r>
                          <w:r w:rsidR="00A055A3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 xml:space="preserve">სერვის ცენტრებისთვის </w:t>
                          </w:r>
                          <w:r w:rsidR="0077206A" w:rsidRPr="0077206A">
                            <w:rPr>
                              <w:b/>
                              <w:bCs/>
                              <w:sz w:val="22"/>
                              <w:lang w:val="ka-GE"/>
                            </w:rPr>
                            <w:t>ავეჯის შეკვეთით დამზადებასა და მონტაჟზე</w:t>
                          </w:r>
                        </w:p>
                        <w:p w14:paraId="573A4337" w14:textId="09DB3253" w:rsidR="006F3955" w:rsidRDefault="006F3955" w:rsidP="003C604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FF"/>
                              <w:sz w:val="28"/>
                              <w:szCs w:val="56"/>
                              <w:lang w:val="ka-GE"/>
                            </w:rPr>
                          </w:pPr>
                        </w:p>
                        <w:p w14:paraId="04BD26CA" w14:textId="77777777" w:rsidR="003C604E" w:rsidRPr="00EE766B" w:rsidRDefault="003C604E" w:rsidP="003C604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BF2D89">
            <w:rPr>
              <w:rFonts w:ascii="BOG 2017" w:hAnsi="BOG 2017" w:cstheme="minorHAnsi"/>
              <w:sz w:val="18"/>
              <w:szCs w:val="18"/>
            </w:rPr>
            <w:br w:type="page"/>
          </w:r>
        </w:p>
        <w:p w14:paraId="78C6DA21" w14:textId="77777777" w:rsidR="00107A63" w:rsidRDefault="00107A63" w:rsidP="00107A63">
          <w:pPr>
            <w:rPr>
              <w:bCs/>
              <w:lang w:val="ka-GE"/>
            </w:rPr>
          </w:pPr>
        </w:p>
        <w:p w14:paraId="2AC18FA9" w14:textId="1E78C57D" w:rsidR="000B0AB1" w:rsidRPr="00BF2D89" w:rsidRDefault="00AD2187" w:rsidP="000B0AB1">
          <w:pPr>
            <w:rPr>
              <w:rFonts w:ascii="BOG 2017" w:hAnsi="BOG 2017" w:cstheme="minorHAnsi"/>
              <w:sz w:val="18"/>
              <w:szCs w:val="18"/>
            </w:rPr>
          </w:pPr>
        </w:p>
      </w:sdtContent>
    </w:sdt>
    <w:p w14:paraId="19BD6757" w14:textId="77777777" w:rsidR="008B1594" w:rsidRDefault="008B1594" w:rsidP="000B0AB1">
      <w:pPr>
        <w:rPr>
          <w:rFonts w:asciiTheme="minorHAnsi" w:hAnsiTheme="minorHAnsi" w:cstheme="minorHAnsi"/>
          <w:b/>
          <w:sz w:val="18"/>
          <w:szCs w:val="18"/>
          <w:lang w:val="ka-GE"/>
        </w:rPr>
      </w:pPr>
    </w:p>
    <w:p w14:paraId="14BD1DD4" w14:textId="644EAF03" w:rsidR="008B1594" w:rsidRDefault="0077206A" w:rsidP="008B1594">
      <w:pPr>
        <w:rPr>
          <w:rFonts w:cs="Times New Roman"/>
          <w:bCs/>
          <w:lang w:val="ka-GE"/>
        </w:rPr>
      </w:pPr>
      <w:proofErr w:type="spellStart"/>
      <w:proofErr w:type="gramStart"/>
      <w:r>
        <w:rPr>
          <w:rFonts w:cs="Sylfaen"/>
          <w:color w:val="141B3D"/>
          <w:shd w:val="clear" w:color="auto" w:fill="FFFFFF"/>
        </w:rPr>
        <w:t>ტენდერში</w:t>
      </w:r>
      <w:proofErr w:type="spellEnd"/>
      <w:proofErr w:type="gramEnd"/>
      <w:r>
        <w:rPr>
          <w:rStyle w:val="apple-converted-space"/>
          <w:rFonts w:ascii="Arial" w:hAnsi="Arial" w:cs="Arial"/>
          <w:color w:val="141B3D"/>
          <w:shd w:val="clear" w:color="auto" w:fill="FFFFFF"/>
        </w:rPr>
        <w:t> </w:t>
      </w:r>
      <w:proofErr w:type="spellStart"/>
      <w:r>
        <w:rPr>
          <w:rFonts w:cs="Sylfaen"/>
          <w:color w:val="141B3D"/>
          <w:shd w:val="clear" w:color="auto" w:fill="FFFFFF"/>
        </w:rPr>
        <w:t>მონაწილეობისთვის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და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დეტალური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ინფორმაციის</w:t>
      </w:r>
      <w:proofErr w:type="spellEnd"/>
      <w:r w:rsidR="00CE2619">
        <w:rPr>
          <w:rFonts w:cs="Sylfaen"/>
          <w:color w:val="141B3D"/>
          <w:shd w:val="clear" w:color="auto" w:fill="FFFFFF"/>
          <w:lang w:val="ka-GE"/>
        </w:rPr>
        <w:t xml:space="preserve"> </w:t>
      </w:r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მისაღებად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საჭიროა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დაინტერესებულმა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კომპანიამ</w:t>
      </w:r>
      <w:proofErr w:type="spellEnd"/>
      <w:r>
        <w:rPr>
          <w:rStyle w:val="apple-converted-space"/>
          <w:rFonts w:ascii="Arial" w:hAnsi="Arial" w:cs="Arial"/>
          <w:color w:val="141B3D"/>
          <w:shd w:val="clear" w:color="auto" w:fill="FFFFFF"/>
        </w:rPr>
        <w:t>  </w:t>
      </w:r>
      <w:proofErr w:type="spellStart"/>
      <w:r>
        <w:rPr>
          <w:rFonts w:cs="Sylfaen"/>
          <w:color w:val="141B3D"/>
          <w:shd w:val="clear" w:color="auto" w:fill="FFFFFF"/>
        </w:rPr>
        <w:t>რეგისტრაცია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გაიროს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ბანკის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შესყიდვების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</w:t>
      </w:r>
      <w:proofErr w:type="spellStart"/>
      <w:r>
        <w:rPr>
          <w:rFonts w:cs="Sylfaen"/>
          <w:color w:val="141B3D"/>
          <w:shd w:val="clear" w:color="auto" w:fill="FFFFFF"/>
        </w:rPr>
        <w:t>პორტალზე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 xml:space="preserve"> (SAP </w:t>
      </w:r>
      <w:proofErr w:type="spellStart"/>
      <w:r>
        <w:rPr>
          <w:rFonts w:ascii="Arial" w:hAnsi="Arial" w:cs="Arial"/>
          <w:color w:val="141B3D"/>
          <w:shd w:val="clear" w:color="auto" w:fill="FFFFFF"/>
        </w:rPr>
        <w:t>Ariba</w:t>
      </w:r>
      <w:proofErr w:type="spellEnd"/>
      <w:r>
        <w:rPr>
          <w:rFonts w:ascii="Arial" w:hAnsi="Arial" w:cs="Arial"/>
          <w:color w:val="141B3D"/>
          <w:shd w:val="clear" w:color="auto" w:fill="FFFFFF"/>
        </w:rPr>
        <w:t>).</w:t>
      </w:r>
      <w:r>
        <w:rPr>
          <w:rStyle w:val="apple-converted-space"/>
          <w:rFonts w:ascii="Arial" w:hAnsi="Arial" w:cs="Arial"/>
          <w:color w:val="141B3D"/>
          <w:shd w:val="clear" w:color="auto" w:fill="FFFFFF"/>
        </w:rPr>
        <w:t> </w:t>
      </w:r>
      <w:r>
        <w:rPr>
          <w:rFonts w:cs="Times New Roman"/>
          <w:bCs/>
          <w:lang w:val="ka-GE"/>
        </w:rPr>
        <w:t xml:space="preserve"> </w:t>
      </w:r>
      <w:r w:rsidR="00CE2619">
        <w:rPr>
          <w:rFonts w:cs="Times New Roman"/>
          <w:bCs/>
          <w:lang w:val="ka-GE"/>
        </w:rPr>
        <w:t>რეგისტრაციისთვის დაუკავშირიდთ საკონტაქტო პირს</w:t>
      </w:r>
      <w:r w:rsidR="008626AF">
        <w:rPr>
          <w:rFonts w:cs="Times New Roman"/>
          <w:bCs/>
          <w:lang w:val="ka-GE"/>
        </w:rPr>
        <w:t>:</w:t>
      </w:r>
    </w:p>
    <w:p w14:paraId="63238268" w14:textId="77777777" w:rsidR="008626AF" w:rsidRDefault="008626AF" w:rsidP="008B1594">
      <w:pPr>
        <w:rPr>
          <w:rFonts w:cs="Times New Roman"/>
          <w:bCs/>
          <w:lang w:val="ka-GE"/>
        </w:rPr>
      </w:pPr>
    </w:p>
    <w:p w14:paraId="44A7BEA1" w14:textId="77777777" w:rsidR="0077206A" w:rsidRDefault="0077206A" w:rsidP="008B1594">
      <w:pPr>
        <w:rPr>
          <w:rFonts w:cs="Times New Roman"/>
          <w:bCs/>
          <w:lang w:val="ka-GE"/>
        </w:rPr>
      </w:pPr>
    </w:p>
    <w:p w14:paraId="24C7F674" w14:textId="77777777" w:rsidR="00742B84" w:rsidRDefault="00742B84" w:rsidP="008B1594">
      <w:pPr>
        <w:rPr>
          <w:rFonts w:cs="Times New Roman"/>
          <w:bCs/>
          <w:lang w:val="ka-GE"/>
        </w:rPr>
      </w:pPr>
    </w:p>
    <w:p w14:paraId="26469809" w14:textId="191000CB" w:rsidR="00742B84" w:rsidRPr="00742B84" w:rsidRDefault="00742B84" w:rsidP="008B1594">
      <w:pPr>
        <w:rPr>
          <w:rFonts w:cs="Times New Roman"/>
          <w:b/>
          <w:bCs/>
          <w:lang w:val="ka-GE"/>
        </w:rPr>
      </w:pPr>
      <w:r w:rsidRPr="00742B84">
        <w:rPr>
          <w:rFonts w:cs="Times New Roman"/>
          <w:b/>
          <w:bCs/>
          <w:lang w:val="ka-GE"/>
        </w:rPr>
        <w:t>ტენდერის აღწერილობა:</w:t>
      </w:r>
    </w:p>
    <w:p w14:paraId="7D434737" w14:textId="77777777" w:rsidR="00742B84" w:rsidRDefault="00742B84" w:rsidP="008B1594">
      <w:pPr>
        <w:rPr>
          <w:rFonts w:cs="Times New Roman"/>
          <w:bCs/>
          <w:lang w:val="ka-GE"/>
        </w:rPr>
      </w:pPr>
    </w:p>
    <w:p w14:paraId="15FB304F" w14:textId="5CAAC43A" w:rsidR="00742B84" w:rsidRPr="005C3289" w:rsidRDefault="00742B84" w:rsidP="008B1594">
      <w:pPr>
        <w:rPr>
          <w:rFonts w:cs="Times New Roman"/>
          <w:bCs/>
          <w:lang w:val="ka-GE"/>
        </w:rPr>
      </w:pPr>
      <w:r>
        <w:rPr>
          <w:rFonts w:cs="Times New Roman"/>
          <w:bCs/>
          <w:lang w:val="ka-GE"/>
        </w:rPr>
        <w:t xml:space="preserve">საქართველოს ბანკი </w:t>
      </w:r>
      <w:r w:rsidR="003134AE">
        <w:rPr>
          <w:rFonts w:cs="Times New Roman"/>
          <w:bCs/>
          <w:lang w:val="ka-GE"/>
        </w:rPr>
        <w:t xml:space="preserve">აცხადებს </w:t>
      </w:r>
      <w:r w:rsidR="00A055A3">
        <w:rPr>
          <w:rFonts w:cs="Times New Roman"/>
          <w:bCs/>
          <w:lang w:val="ka-GE"/>
        </w:rPr>
        <w:t>ინტერესთა გამოხატვას ბანკის სერვის-ცენტრებისთვის ავეჯის შეკვეთით დამზადება/მონტაჟზე</w:t>
      </w:r>
    </w:p>
    <w:p w14:paraId="72490D83" w14:textId="77777777" w:rsidR="0077206A" w:rsidRPr="0077206A" w:rsidRDefault="0077206A" w:rsidP="008B1594">
      <w:pPr>
        <w:rPr>
          <w:rFonts w:cs="Times New Roman"/>
          <w:bCs/>
        </w:rPr>
      </w:pPr>
    </w:p>
    <w:p w14:paraId="1394C0BF" w14:textId="3DA2568D" w:rsidR="0077206A" w:rsidRPr="00742B84" w:rsidRDefault="00742B84" w:rsidP="0077206A">
      <w:pPr>
        <w:rPr>
          <w:rFonts w:eastAsiaTheme="minorEastAsia"/>
          <w:b/>
          <w:lang w:val="ka-GE"/>
        </w:rPr>
      </w:pPr>
      <w:r w:rsidRPr="00742B84">
        <w:rPr>
          <w:rFonts w:eastAsiaTheme="minorEastAsia"/>
          <w:b/>
          <w:lang w:val="ka-GE"/>
        </w:rPr>
        <w:t>საკვალიფიკაციო მოთხოვნები:</w:t>
      </w:r>
    </w:p>
    <w:p w14:paraId="4CB323DF" w14:textId="77777777" w:rsidR="0077206A" w:rsidRDefault="0077206A" w:rsidP="0077206A">
      <w:pPr>
        <w:rPr>
          <w:rFonts w:eastAsiaTheme="minorEastAsia"/>
          <w:bCs/>
          <w:lang w:val="ka-GE"/>
        </w:rPr>
      </w:pPr>
    </w:p>
    <w:p w14:paraId="17DF292E" w14:textId="399D011F" w:rsidR="00742B84" w:rsidRPr="003134AE" w:rsidRDefault="00742B84" w:rsidP="003134AE">
      <w:pPr>
        <w:pStyle w:val="ListParagraph"/>
        <w:numPr>
          <w:ilvl w:val="0"/>
          <w:numId w:val="32"/>
        </w:numPr>
        <w:rPr>
          <w:rFonts w:eastAsiaTheme="minorEastAsia"/>
          <w:bCs/>
          <w:lang w:val="ka-GE"/>
        </w:rPr>
      </w:pPr>
      <w:r w:rsidRPr="003134AE">
        <w:rPr>
          <w:rFonts w:eastAsiaTheme="minorEastAsia"/>
          <w:bCs/>
          <w:lang w:val="ka-GE"/>
        </w:rPr>
        <w:t>ანალოგიურ სფეროში არან</w:t>
      </w:r>
      <w:r w:rsidR="008626AF" w:rsidRPr="003134AE">
        <w:rPr>
          <w:rFonts w:eastAsiaTheme="minorEastAsia"/>
          <w:bCs/>
          <w:lang w:val="ka-GE"/>
        </w:rPr>
        <w:t>ა</w:t>
      </w:r>
      <w:r w:rsidRPr="003134AE">
        <w:rPr>
          <w:rFonts w:eastAsiaTheme="minorEastAsia"/>
          <w:bCs/>
          <w:lang w:val="ka-GE"/>
        </w:rPr>
        <w:t>კლებ 2</w:t>
      </w:r>
      <w:r w:rsidR="008626AF" w:rsidRPr="003134AE">
        <w:rPr>
          <w:rFonts w:eastAsiaTheme="minorEastAsia"/>
          <w:bCs/>
          <w:lang w:val="ka-GE"/>
        </w:rPr>
        <w:t xml:space="preserve"> (ორი)</w:t>
      </w:r>
      <w:r w:rsidRPr="003134AE">
        <w:rPr>
          <w:rFonts w:eastAsiaTheme="minorEastAsia"/>
          <w:bCs/>
          <w:lang w:val="ka-GE"/>
        </w:rPr>
        <w:t xml:space="preserve"> წლიანი გამოცდილება</w:t>
      </w:r>
    </w:p>
    <w:p w14:paraId="491C20A7" w14:textId="77777777" w:rsidR="00742B84" w:rsidRDefault="00742B84" w:rsidP="0077206A">
      <w:pPr>
        <w:rPr>
          <w:rFonts w:eastAsiaTheme="minorEastAsia"/>
          <w:bCs/>
          <w:lang w:val="ka-GE"/>
        </w:rPr>
      </w:pPr>
    </w:p>
    <w:p w14:paraId="571D7A10" w14:textId="52C6B3D7" w:rsidR="00742B84" w:rsidRPr="003134AE" w:rsidRDefault="00742B84" w:rsidP="003134AE">
      <w:pPr>
        <w:pStyle w:val="ListParagraph"/>
        <w:numPr>
          <w:ilvl w:val="0"/>
          <w:numId w:val="32"/>
        </w:numPr>
        <w:rPr>
          <w:rFonts w:eastAsiaTheme="minorEastAsia"/>
          <w:bCs/>
          <w:lang w:val="ka-GE"/>
        </w:rPr>
      </w:pPr>
      <w:r w:rsidRPr="003134AE">
        <w:rPr>
          <w:rFonts w:eastAsiaTheme="minorEastAsia"/>
          <w:bCs/>
          <w:lang w:val="ka-GE"/>
        </w:rPr>
        <w:t>არანაკლებ</w:t>
      </w:r>
      <w:r w:rsidR="008626AF" w:rsidRPr="003134AE">
        <w:rPr>
          <w:rFonts w:eastAsiaTheme="minorEastAsia"/>
          <w:bCs/>
          <w:lang w:val="ka-GE"/>
        </w:rPr>
        <w:t xml:space="preserve"> 10 (ათი) </w:t>
      </w:r>
      <w:r w:rsidRPr="003134AE">
        <w:rPr>
          <w:rFonts w:eastAsiaTheme="minorEastAsia"/>
          <w:bCs/>
          <w:lang w:val="ka-GE"/>
        </w:rPr>
        <w:t>მსხვილი</w:t>
      </w:r>
      <w:r w:rsidR="008626AF" w:rsidRPr="003134AE">
        <w:rPr>
          <w:rFonts w:eastAsiaTheme="minorEastAsia"/>
          <w:bCs/>
          <w:lang w:val="ka-GE"/>
        </w:rPr>
        <w:t xml:space="preserve"> პროექტის</w:t>
      </w:r>
      <w:r w:rsidRPr="003134AE">
        <w:rPr>
          <w:rFonts w:eastAsiaTheme="minorEastAsia"/>
          <w:bCs/>
          <w:lang w:val="ka-GE"/>
        </w:rPr>
        <w:t xml:space="preserve"> წარმატებულად განხორციელების</w:t>
      </w:r>
      <w:r w:rsidR="00CE2619" w:rsidRPr="003134AE">
        <w:rPr>
          <w:rFonts w:eastAsiaTheme="minorEastAsia"/>
          <w:bCs/>
          <w:lang w:val="ka-GE"/>
        </w:rPr>
        <w:t xml:space="preserve"> </w:t>
      </w:r>
      <w:r w:rsidR="008626AF" w:rsidRPr="003134AE">
        <w:rPr>
          <w:rFonts w:eastAsiaTheme="minorEastAsia"/>
          <w:bCs/>
          <w:lang w:val="ka-GE"/>
        </w:rPr>
        <w:t>გამოცდილება</w:t>
      </w:r>
    </w:p>
    <w:p w14:paraId="20E09806" w14:textId="77777777" w:rsidR="00742B84" w:rsidRDefault="00742B84" w:rsidP="0077206A">
      <w:pPr>
        <w:rPr>
          <w:rFonts w:eastAsiaTheme="minorEastAsia"/>
          <w:bCs/>
          <w:lang w:val="ka-GE"/>
        </w:rPr>
      </w:pPr>
    </w:p>
    <w:p w14:paraId="7DA95CB3" w14:textId="360CEB7A" w:rsidR="00742B84" w:rsidRPr="003134AE" w:rsidRDefault="00742B84" w:rsidP="003134AE">
      <w:pPr>
        <w:pStyle w:val="ListParagraph"/>
        <w:numPr>
          <w:ilvl w:val="0"/>
          <w:numId w:val="32"/>
        </w:numPr>
        <w:rPr>
          <w:rFonts w:eastAsiaTheme="minorEastAsia"/>
          <w:bCs/>
          <w:lang w:val="ka-GE"/>
        </w:rPr>
      </w:pPr>
      <w:r w:rsidRPr="003134AE">
        <w:rPr>
          <w:rFonts w:eastAsiaTheme="minorEastAsia"/>
          <w:bCs/>
          <w:lang w:val="ka-GE"/>
        </w:rPr>
        <w:t>პროფესიონალი მუშახელი</w:t>
      </w:r>
    </w:p>
    <w:p w14:paraId="65562D18" w14:textId="77777777" w:rsidR="00742B84" w:rsidRDefault="00742B84" w:rsidP="0077206A">
      <w:pPr>
        <w:rPr>
          <w:rFonts w:eastAsiaTheme="minorEastAsia"/>
          <w:bCs/>
          <w:lang w:val="ka-GE"/>
        </w:rPr>
      </w:pPr>
    </w:p>
    <w:p w14:paraId="28B28788" w14:textId="60C29868" w:rsidR="00742B84" w:rsidRPr="003134AE" w:rsidRDefault="00CE2619" w:rsidP="003134AE">
      <w:pPr>
        <w:pStyle w:val="ListParagraph"/>
        <w:numPr>
          <w:ilvl w:val="0"/>
          <w:numId w:val="32"/>
        </w:numPr>
        <w:tabs>
          <w:tab w:val="left" w:pos="3900"/>
        </w:tabs>
        <w:rPr>
          <w:rFonts w:eastAsiaTheme="minorEastAsia"/>
          <w:bCs/>
          <w:lang w:val="ka-GE"/>
        </w:rPr>
      </w:pPr>
      <w:r w:rsidRPr="003134AE">
        <w:rPr>
          <w:rFonts w:eastAsiaTheme="minorEastAsia"/>
          <w:bCs/>
          <w:lang w:val="ka-GE"/>
        </w:rPr>
        <w:t>წარმოების მაღალი სტანდარტები და შესაძლებლობები.</w:t>
      </w:r>
    </w:p>
    <w:p w14:paraId="2F50963B" w14:textId="5BD056B1" w:rsidR="00CE2619" w:rsidRDefault="0023312F" w:rsidP="0023312F">
      <w:pPr>
        <w:tabs>
          <w:tab w:val="left" w:pos="4440"/>
        </w:tabs>
        <w:rPr>
          <w:rFonts w:eastAsiaTheme="minorEastAsia"/>
          <w:bCs/>
          <w:lang w:val="ka-GE"/>
        </w:rPr>
      </w:pPr>
      <w:r>
        <w:rPr>
          <w:rFonts w:eastAsiaTheme="minorEastAsia"/>
          <w:bCs/>
          <w:lang w:val="ka-GE"/>
        </w:rPr>
        <w:tab/>
      </w:r>
    </w:p>
    <w:p w14:paraId="16AAC887" w14:textId="30DBAD73" w:rsidR="008626AF" w:rsidRPr="003134AE" w:rsidRDefault="008626AF" w:rsidP="003134AE">
      <w:pPr>
        <w:pStyle w:val="ListParagraph"/>
        <w:numPr>
          <w:ilvl w:val="0"/>
          <w:numId w:val="32"/>
        </w:numPr>
        <w:tabs>
          <w:tab w:val="left" w:pos="3900"/>
        </w:tabs>
        <w:rPr>
          <w:rFonts w:eastAsiaTheme="minorEastAsia"/>
          <w:bCs/>
          <w:lang w:val="ka-GE"/>
        </w:rPr>
      </w:pPr>
      <w:r w:rsidRPr="003134AE">
        <w:rPr>
          <w:rFonts w:eastAsiaTheme="minorEastAsia"/>
          <w:bCs/>
          <w:lang w:val="ka-GE"/>
        </w:rPr>
        <w:t>შესაბამისი მატერიალურ-ტექნიკური ბაზა</w:t>
      </w:r>
    </w:p>
    <w:p w14:paraId="35403046" w14:textId="77777777" w:rsidR="00CE2619" w:rsidRDefault="00CE2619" w:rsidP="00742B84">
      <w:pPr>
        <w:tabs>
          <w:tab w:val="left" w:pos="3900"/>
        </w:tabs>
        <w:rPr>
          <w:rFonts w:eastAsiaTheme="minorEastAsia"/>
          <w:bCs/>
          <w:lang w:val="ka-GE"/>
        </w:rPr>
      </w:pPr>
    </w:p>
    <w:p w14:paraId="0DB28FB5" w14:textId="77777777" w:rsidR="00A055A3" w:rsidRDefault="00A055A3" w:rsidP="00742B84">
      <w:pPr>
        <w:tabs>
          <w:tab w:val="left" w:pos="3900"/>
        </w:tabs>
        <w:rPr>
          <w:rFonts w:eastAsiaTheme="minorEastAsia"/>
          <w:bCs/>
          <w:lang w:val="ka-GE"/>
        </w:rPr>
      </w:pPr>
    </w:p>
    <w:p w14:paraId="163FC303" w14:textId="391D9324" w:rsidR="00A055A3" w:rsidRPr="00D2234A" w:rsidRDefault="003134AE" w:rsidP="00742B84">
      <w:pPr>
        <w:tabs>
          <w:tab w:val="left" w:pos="3900"/>
        </w:tabs>
        <w:rPr>
          <w:rFonts w:eastAsiaTheme="minorEastAsia"/>
          <w:bCs/>
          <w:lang w:val="ka-GE"/>
        </w:rPr>
      </w:pPr>
      <w:r w:rsidRPr="00D2234A">
        <w:rPr>
          <w:rFonts w:eastAsiaTheme="minorEastAsia"/>
          <w:bCs/>
          <w:lang w:val="ka-GE"/>
        </w:rPr>
        <w:t xml:space="preserve">შერჩევის პროცესში </w:t>
      </w:r>
      <w:r w:rsidR="00D2234A">
        <w:rPr>
          <w:rFonts w:eastAsiaTheme="minorEastAsia"/>
          <w:bCs/>
          <w:lang w:val="ka-GE"/>
        </w:rPr>
        <w:t xml:space="preserve"> </w:t>
      </w:r>
      <w:r w:rsidR="005C3289">
        <w:rPr>
          <w:rFonts w:eastAsiaTheme="minorEastAsia"/>
          <w:bCs/>
          <w:lang w:val="ka-GE"/>
        </w:rPr>
        <w:t>ბ</w:t>
      </w:r>
      <w:r w:rsidR="00D2234A">
        <w:rPr>
          <w:rFonts w:eastAsiaTheme="minorEastAsia"/>
          <w:bCs/>
          <w:lang w:val="ka-GE"/>
        </w:rPr>
        <w:t xml:space="preserve">ანკის </w:t>
      </w:r>
      <w:r w:rsidRPr="00D2234A">
        <w:rPr>
          <w:rFonts w:eastAsiaTheme="minorEastAsia"/>
          <w:bCs/>
          <w:lang w:val="ka-GE"/>
        </w:rPr>
        <w:t xml:space="preserve">სატენდერო კომისიის მხრიდან შესაძლოა განხორციელდეს </w:t>
      </w:r>
      <w:r w:rsidR="005C3289">
        <w:rPr>
          <w:rFonts w:eastAsiaTheme="minorEastAsia"/>
          <w:bCs/>
          <w:lang w:val="ka-GE"/>
        </w:rPr>
        <w:t>პრეტენდენტთან</w:t>
      </w:r>
      <w:r w:rsidR="00D2234A">
        <w:rPr>
          <w:rFonts w:eastAsiaTheme="minorEastAsia"/>
          <w:bCs/>
          <w:lang w:val="ka-GE"/>
        </w:rPr>
        <w:t xml:space="preserve"> </w:t>
      </w:r>
      <w:r w:rsidRPr="00D2234A">
        <w:rPr>
          <w:rFonts w:eastAsiaTheme="minorEastAsia"/>
          <w:bCs/>
          <w:lang w:val="ka-GE"/>
        </w:rPr>
        <w:t>ვიზიტი</w:t>
      </w:r>
      <w:r w:rsidR="00D2234A" w:rsidRPr="00D2234A">
        <w:rPr>
          <w:rFonts w:eastAsiaTheme="minorEastAsia"/>
          <w:bCs/>
          <w:lang w:val="ka-GE"/>
        </w:rPr>
        <w:t xml:space="preserve"> მატერიალურ-ტექნიკური ბაზისა და ადამიანური რესურსის შესაფასებლად. </w:t>
      </w:r>
    </w:p>
    <w:p w14:paraId="604C54CF" w14:textId="77777777" w:rsidR="003134AE" w:rsidRDefault="003134AE" w:rsidP="00742B84">
      <w:pPr>
        <w:tabs>
          <w:tab w:val="left" w:pos="3900"/>
        </w:tabs>
        <w:rPr>
          <w:rFonts w:eastAsiaTheme="minorEastAsia"/>
          <w:b/>
          <w:bCs/>
          <w:lang w:val="ka-GE"/>
        </w:rPr>
      </w:pPr>
    </w:p>
    <w:p w14:paraId="6B5E62A9" w14:textId="77777777" w:rsidR="003134AE" w:rsidRPr="00A055A3" w:rsidRDefault="003134AE" w:rsidP="00742B84">
      <w:pPr>
        <w:tabs>
          <w:tab w:val="left" w:pos="3900"/>
        </w:tabs>
        <w:rPr>
          <w:rFonts w:eastAsiaTheme="minorEastAsia"/>
          <w:b/>
          <w:bCs/>
          <w:lang w:val="ka-GE"/>
        </w:rPr>
      </w:pPr>
    </w:p>
    <w:p w14:paraId="7A88ADDD" w14:textId="460CDED5" w:rsidR="00CE2619" w:rsidRPr="00A055A3" w:rsidRDefault="00A055A3" w:rsidP="00742B84">
      <w:pPr>
        <w:tabs>
          <w:tab w:val="left" w:pos="3900"/>
        </w:tabs>
        <w:rPr>
          <w:rFonts w:eastAsiaTheme="minorEastAsia"/>
          <w:b/>
          <w:bCs/>
          <w:lang w:val="ka-GE"/>
        </w:rPr>
      </w:pPr>
      <w:r>
        <w:rPr>
          <w:rFonts w:eastAsiaTheme="minorEastAsia"/>
          <w:b/>
          <w:bCs/>
          <w:lang w:val="ka-GE"/>
        </w:rPr>
        <w:t>დაინტერესებულ კომპანიას გადაეცემა დასამზადებელი ავეჯის ნახაზები და მიეცემა 2</w:t>
      </w:r>
      <w:r w:rsidR="005D2641">
        <w:rPr>
          <w:rFonts w:eastAsiaTheme="minorEastAsia"/>
          <w:b/>
          <w:bCs/>
        </w:rPr>
        <w:t>0</w:t>
      </w:r>
      <w:r>
        <w:rPr>
          <w:rFonts w:eastAsiaTheme="minorEastAsia"/>
          <w:b/>
          <w:bCs/>
          <w:lang w:val="ka-GE"/>
        </w:rPr>
        <w:t xml:space="preserve"> </w:t>
      </w:r>
      <w:r w:rsidR="005D2641">
        <w:rPr>
          <w:rFonts w:eastAsiaTheme="minorEastAsia"/>
          <w:b/>
          <w:bCs/>
          <w:lang w:val="ka-GE"/>
        </w:rPr>
        <w:t>დღიანი</w:t>
      </w:r>
      <w:r>
        <w:rPr>
          <w:rFonts w:eastAsiaTheme="minorEastAsia"/>
          <w:b/>
          <w:bCs/>
          <w:lang w:val="ka-GE"/>
        </w:rPr>
        <w:t xml:space="preserve"> ვადა ნიმუშების დასამზადებლად. </w:t>
      </w:r>
      <w:bookmarkStart w:id="0" w:name="_GoBack"/>
      <w:bookmarkEnd w:id="0"/>
    </w:p>
    <w:p w14:paraId="78013106" w14:textId="77777777" w:rsidR="00CE2619" w:rsidRDefault="00CE2619" w:rsidP="00742B84">
      <w:pPr>
        <w:tabs>
          <w:tab w:val="left" w:pos="3900"/>
        </w:tabs>
        <w:rPr>
          <w:rFonts w:eastAsiaTheme="minorEastAsia"/>
          <w:bCs/>
          <w:lang w:val="ka-GE"/>
        </w:rPr>
      </w:pPr>
    </w:p>
    <w:p w14:paraId="245DB6E8" w14:textId="77777777" w:rsidR="00CE2619" w:rsidRDefault="00CE2619" w:rsidP="00742B84">
      <w:pPr>
        <w:tabs>
          <w:tab w:val="left" w:pos="3900"/>
        </w:tabs>
        <w:rPr>
          <w:rFonts w:eastAsiaTheme="minorEastAsia"/>
          <w:bCs/>
          <w:lang w:val="ka-GE"/>
        </w:rPr>
      </w:pPr>
    </w:p>
    <w:p w14:paraId="5346E88F" w14:textId="77777777" w:rsidR="00B54332" w:rsidRPr="003C604E" w:rsidRDefault="00B54332">
      <w:pPr>
        <w:jc w:val="left"/>
        <w:rPr>
          <w:rFonts w:asciiTheme="minorHAnsi" w:hAnsiTheme="minorHAnsi" w:cstheme="minorHAnsi"/>
          <w:sz w:val="18"/>
          <w:szCs w:val="18"/>
          <w:lang w:val="ka-GE" w:eastAsia="ja-JP"/>
        </w:rPr>
      </w:pPr>
    </w:p>
    <w:sectPr w:rsidR="00B54332" w:rsidRPr="003C604E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F7886" w14:textId="77777777" w:rsidR="00AD2187" w:rsidRDefault="00AD2187" w:rsidP="002E7950">
      <w:r>
        <w:separator/>
      </w:r>
    </w:p>
  </w:endnote>
  <w:endnote w:type="continuationSeparator" w:id="0">
    <w:p w14:paraId="19E97D74" w14:textId="77777777" w:rsidR="00AD2187" w:rsidRDefault="00AD218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D264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D2641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B4A8" w14:textId="77777777" w:rsidR="00AD2187" w:rsidRDefault="00AD2187" w:rsidP="002E7950">
      <w:r>
        <w:separator/>
      </w:r>
    </w:p>
  </w:footnote>
  <w:footnote w:type="continuationSeparator" w:id="0">
    <w:p w14:paraId="1C61438C" w14:textId="77777777" w:rsidR="00AD2187" w:rsidRDefault="00AD218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3920"/>
    <w:multiLevelType w:val="hybridMultilevel"/>
    <w:tmpl w:val="1FBA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E7F7AE0"/>
    <w:multiLevelType w:val="hybridMultilevel"/>
    <w:tmpl w:val="38B260E2"/>
    <w:lvl w:ilvl="0" w:tplc="6FAA273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3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20"/>
  </w:num>
  <w:num w:numId="5">
    <w:abstractNumId w:val="18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10"/>
  </w:num>
  <w:num w:numId="8">
    <w:abstractNumId w:val="26"/>
  </w:num>
  <w:num w:numId="9">
    <w:abstractNumId w:val="28"/>
  </w:num>
  <w:num w:numId="10">
    <w:abstractNumId w:val="6"/>
  </w:num>
  <w:num w:numId="11">
    <w:abstractNumId w:val="27"/>
  </w:num>
  <w:num w:numId="12">
    <w:abstractNumId w:val="1"/>
  </w:num>
  <w:num w:numId="13">
    <w:abstractNumId w:val="3"/>
  </w:num>
  <w:num w:numId="14">
    <w:abstractNumId w:val="30"/>
  </w:num>
  <w:num w:numId="15">
    <w:abstractNumId w:val="11"/>
  </w:num>
  <w:num w:numId="16">
    <w:abstractNumId w:val="25"/>
  </w:num>
  <w:num w:numId="17">
    <w:abstractNumId w:val="12"/>
  </w:num>
  <w:num w:numId="18">
    <w:abstractNumId w:val="16"/>
  </w:num>
  <w:num w:numId="19">
    <w:abstractNumId w:val="21"/>
  </w:num>
  <w:num w:numId="20">
    <w:abstractNumId w:val="17"/>
  </w:num>
  <w:num w:numId="21">
    <w:abstractNumId w:val="8"/>
  </w:num>
  <w:num w:numId="22">
    <w:abstractNumId w:val="13"/>
  </w:num>
  <w:num w:numId="23">
    <w:abstractNumId w:val="24"/>
  </w:num>
  <w:num w:numId="24">
    <w:abstractNumId w:val="15"/>
  </w:num>
  <w:num w:numId="25">
    <w:abstractNumId w:val="5"/>
  </w:num>
  <w:num w:numId="26">
    <w:abstractNumId w:val="2"/>
  </w:num>
  <w:num w:numId="27">
    <w:abstractNumId w:val="2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9"/>
  </w:num>
  <w:num w:numId="31">
    <w:abstractNumId w:val="14"/>
  </w:num>
  <w:num w:numId="3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7B1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A63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12F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4AE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5B6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04E"/>
    <w:rsid w:val="003C6A44"/>
    <w:rsid w:val="003C6E06"/>
    <w:rsid w:val="003C6E17"/>
    <w:rsid w:val="003C7E20"/>
    <w:rsid w:val="003D0AC3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6459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46D9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45F7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2D5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B8A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2C1A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0316"/>
    <w:rsid w:val="005C17FD"/>
    <w:rsid w:val="005C285E"/>
    <w:rsid w:val="005C29BA"/>
    <w:rsid w:val="005C29FD"/>
    <w:rsid w:val="005C3289"/>
    <w:rsid w:val="005C42DD"/>
    <w:rsid w:val="005C4EC7"/>
    <w:rsid w:val="005C5079"/>
    <w:rsid w:val="005C57A8"/>
    <w:rsid w:val="005C5999"/>
    <w:rsid w:val="005C668A"/>
    <w:rsid w:val="005C7A36"/>
    <w:rsid w:val="005D085B"/>
    <w:rsid w:val="005D2641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6EE2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2B84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06A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1AC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26AF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1594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0D91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5A3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7"/>
    <w:rsid w:val="00AD3057"/>
    <w:rsid w:val="00AD3275"/>
    <w:rsid w:val="00AD417E"/>
    <w:rsid w:val="00AD43E2"/>
    <w:rsid w:val="00AD4549"/>
    <w:rsid w:val="00AD4696"/>
    <w:rsid w:val="00AD528A"/>
    <w:rsid w:val="00AD6B88"/>
    <w:rsid w:val="00AD6CB2"/>
    <w:rsid w:val="00AD70F7"/>
    <w:rsid w:val="00AD7737"/>
    <w:rsid w:val="00AE04B9"/>
    <w:rsid w:val="00AE1B2D"/>
    <w:rsid w:val="00AE1C47"/>
    <w:rsid w:val="00AE2074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294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A7"/>
    <w:rsid w:val="00B83F41"/>
    <w:rsid w:val="00B8474F"/>
    <w:rsid w:val="00B86145"/>
    <w:rsid w:val="00B86171"/>
    <w:rsid w:val="00B869DC"/>
    <w:rsid w:val="00B87D33"/>
    <w:rsid w:val="00B906DA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CAE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2D89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486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1FD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05B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2619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5887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234A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7FB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7B4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042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0E91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A3F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77B84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E766B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53F9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3FA7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6E57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30872462-5D8E-46AE-AE2D-28E46B2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styleId="GridTable1Light-Accent6">
    <w:name w:val="Grid Table 1 Light Accent 6"/>
    <w:basedOn w:val="TableNormal"/>
    <w:uiPriority w:val="46"/>
    <w:rsid w:val="008B15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7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.mum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.mum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E45741-9308-48DF-A1D0-92D490A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Beka Mumladze</cp:lastModifiedBy>
  <cp:revision>19</cp:revision>
  <cp:lastPrinted>2019-10-17T14:03:00Z</cp:lastPrinted>
  <dcterms:created xsi:type="dcterms:W3CDTF">2022-09-22T11:59:00Z</dcterms:created>
  <dcterms:modified xsi:type="dcterms:W3CDTF">2024-01-26T09:25:00Z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