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94562A2" w14:textId="6BF25D4B" w:rsidR="00416266" w:rsidRDefault="009316D2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8F58A9"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Forti Mail-ის პროგრამული უზრუნველყოფის შესაძენად, ინ</w:t>
      </w:r>
      <w:r w:rsidR="00416266">
        <w:rPr>
          <w:rFonts w:ascii="Sylfaen" w:hAnsi="Sylfaen" w:cs="Sylfaen"/>
          <w:sz w:val="24"/>
          <w:szCs w:val="24"/>
          <w:lang w:val="ka-GE"/>
        </w:rPr>
        <w:t>სტალაციისა და კონფიგურაციისთვის.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4BF1E421" w14:textId="77777777" w:rsidR="00416266" w:rsidRP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4391F22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bookmarkStart w:id="0" w:name="_GoBack"/>
      <w:bookmarkEnd w:id="0"/>
      <w:r w:rsidR="004162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07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20490F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20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212</cp:revision>
  <dcterms:created xsi:type="dcterms:W3CDTF">2021-03-23T12:58:00Z</dcterms:created>
  <dcterms:modified xsi:type="dcterms:W3CDTF">2024-02-07T08:29:00Z</dcterms:modified>
</cp:coreProperties>
</file>