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11B51" w14:textId="77777777" w:rsidR="00705C8F" w:rsidRDefault="00705C8F" w:rsidP="00705C8F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სააქციო საზოგადოება </w:t>
      </w:r>
      <w:r>
        <w:rPr>
          <w:rFonts w:ascii="Sylfaen" w:hAnsi="Sylfaen" w:cs="Sylfaen"/>
          <w:b/>
          <w:lang w:val="ka-GE"/>
        </w:rPr>
        <w:t xml:space="preserve">„ლიბერთი </w:t>
      </w:r>
      <w:proofErr w:type="spellStart"/>
      <w:r>
        <w:rPr>
          <w:rFonts w:ascii="Sylfaen" w:hAnsi="Sylfaen" w:cs="Sylfaen"/>
          <w:b/>
        </w:rPr>
        <w:t>ბანკი</w:t>
      </w:r>
      <w:proofErr w:type="spellEnd"/>
      <w:r>
        <w:rPr>
          <w:rFonts w:ascii="Sylfaen" w:hAnsi="Sylfaen" w:cs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აცხადებს კომპანიის შესარჩევ ტენდერს </w:t>
      </w:r>
      <w:r>
        <w:rPr>
          <w:rFonts w:ascii="Sylfaen" w:hAnsi="Sylfaen" w:cs="Sylfaen"/>
          <w:lang w:val="ka-GE"/>
        </w:rPr>
        <w:t>პროცესინგის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სერტიფიკაციის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აუდიტსა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სერვისებზე</w:t>
      </w:r>
      <w:r>
        <w:rPr>
          <w:rFonts w:ascii="Sylfaen" w:hAnsi="Sylfaen"/>
          <w:lang w:val="ka-GE"/>
        </w:rPr>
        <w:t>, ქ</w:t>
      </w:r>
      <w:r>
        <w:rPr>
          <w:rFonts w:ascii="Sylfaen" w:hAnsi="Sylfaen" w:cs="Sylfaen"/>
          <w:lang w:val="ka-GE"/>
        </w:rPr>
        <w:t>ვემოთ მოცემული საკვალიფიკაციო მოთხოვნების შესაბამისად:</w:t>
      </w:r>
    </w:p>
    <w:p w14:paraId="7C7A0CF3" w14:textId="323D6F2E" w:rsidR="00C44BEF" w:rsidRDefault="00C44BEF" w:rsidP="00C44BEF">
      <w:pPr>
        <w:rPr>
          <w:b/>
          <w:bCs/>
        </w:rPr>
      </w:pPr>
    </w:p>
    <w:p w14:paraId="11D5A227" w14:textId="39EAB6F8" w:rsidR="00732FCF" w:rsidRDefault="00392212" w:rsidP="009642FD">
      <w:pPr>
        <w:jc w:val="center"/>
        <w:rPr>
          <w:b/>
          <w:bCs/>
        </w:rPr>
      </w:pPr>
      <w:r>
        <w:rPr>
          <w:b/>
          <w:bCs/>
        </w:rPr>
        <w:t>PCI DSS Services</w:t>
      </w:r>
    </w:p>
    <w:p w14:paraId="5C7DA434" w14:textId="39CE276E" w:rsidR="009642FD" w:rsidRPr="00392212" w:rsidRDefault="00392212" w:rsidP="00392212">
      <w:r w:rsidRPr="00392212">
        <w:t xml:space="preserve">Requirements for </w:t>
      </w:r>
      <w:r>
        <w:t>Assessors:</w:t>
      </w:r>
    </w:p>
    <w:p w14:paraId="7D69C41F" w14:textId="33FDCFD8" w:rsidR="00732FCF" w:rsidRPr="00732FCF" w:rsidRDefault="00732FCF" w:rsidP="00732FCF">
      <w:pPr>
        <w:pStyle w:val="ListParagraph"/>
        <w:numPr>
          <w:ilvl w:val="0"/>
          <w:numId w:val="1"/>
        </w:numPr>
        <w:rPr>
          <w:lang w:val="ka-GE"/>
        </w:rPr>
      </w:pPr>
      <w:r>
        <w:t xml:space="preserve">Company has at least </w:t>
      </w:r>
      <w:r w:rsidR="009642FD">
        <w:t>3</w:t>
      </w:r>
      <w:r>
        <w:t xml:space="preserve"> years of experience in providing </w:t>
      </w:r>
      <w:r w:rsidR="00392212">
        <w:t>PCI DSS Certification Audits and Pen Tests</w:t>
      </w:r>
    </w:p>
    <w:p w14:paraId="47534E34" w14:textId="7D6F029C" w:rsidR="00732FCF" w:rsidRPr="00732FCF" w:rsidRDefault="00732FCF" w:rsidP="00732FCF">
      <w:pPr>
        <w:pStyle w:val="ListParagraph"/>
        <w:numPr>
          <w:ilvl w:val="0"/>
          <w:numId w:val="1"/>
        </w:numPr>
        <w:rPr>
          <w:lang w:val="ka-GE"/>
        </w:rPr>
      </w:pPr>
      <w:r>
        <w:t xml:space="preserve">Company conducted at least 2 </w:t>
      </w:r>
      <w:r w:rsidR="009642FD">
        <w:t>similar projects in last 2 years</w:t>
      </w:r>
    </w:p>
    <w:p w14:paraId="17B7DF58" w14:textId="641D2943" w:rsidR="00732FCF" w:rsidRPr="00732FCF" w:rsidRDefault="00732FCF" w:rsidP="00732FCF">
      <w:pPr>
        <w:pStyle w:val="ListParagraph"/>
        <w:numPr>
          <w:ilvl w:val="1"/>
          <w:numId w:val="1"/>
        </w:numPr>
        <w:rPr>
          <w:lang w:val="ka-GE"/>
        </w:rPr>
      </w:pPr>
      <w:r>
        <w:t>List of similar projects</w:t>
      </w:r>
    </w:p>
    <w:p w14:paraId="3869AFC6" w14:textId="0B2D78C0" w:rsidR="00732FCF" w:rsidRPr="00732FCF" w:rsidRDefault="00732FCF" w:rsidP="00732FCF">
      <w:pPr>
        <w:pStyle w:val="ListParagraph"/>
        <w:numPr>
          <w:ilvl w:val="0"/>
          <w:numId w:val="1"/>
        </w:numPr>
        <w:rPr>
          <w:lang w:val="ka-GE"/>
        </w:rPr>
      </w:pPr>
      <w:r>
        <w:t>Company has staff, who were involved in at least 2 similar projects with the company within last 2 years</w:t>
      </w:r>
    </w:p>
    <w:p w14:paraId="4D086C88" w14:textId="341AAB91" w:rsidR="009642FD" w:rsidRPr="009642FD" w:rsidRDefault="009642FD" w:rsidP="00732FCF">
      <w:pPr>
        <w:pStyle w:val="ListParagraph"/>
        <w:numPr>
          <w:ilvl w:val="0"/>
          <w:numId w:val="1"/>
        </w:numPr>
        <w:rPr>
          <w:lang w:val="ka-GE"/>
        </w:rPr>
      </w:pPr>
      <w:r>
        <w:t xml:space="preserve">Lead auditor, who will conduct on-field assessment, has </w:t>
      </w:r>
      <w:r w:rsidR="00392212">
        <w:t>appropriate PCI certification</w:t>
      </w:r>
    </w:p>
    <w:p w14:paraId="3D73F375" w14:textId="77777777" w:rsidR="007978AD" w:rsidRPr="009642FD" w:rsidRDefault="007978AD" w:rsidP="009642FD">
      <w:pPr>
        <w:pStyle w:val="ListParagraph"/>
        <w:numPr>
          <w:ilvl w:val="0"/>
          <w:numId w:val="1"/>
        </w:numPr>
        <w:rPr>
          <w:lang w:val="ka-GE"/>
        </w:rPr>
      </w:pPr>
      <w:r>
        <w:t>Proposal must include:</w:t>
      </w:r>
    </w:p>
    <w:p w14:paraId="244F9F3B" w14:textId="6B0CD56F" w:rsidR="007978AD" w:rsidRPr="009642FD" w:rsidRDefault="007978AD" w:rsidP="007978AD">
      <w:pPr>
        <w:pStyle w:val="ListParagraph"/>
        <w:numPr>
          <w:ilvl w:val="1"/>
          <w:numId w:val="1"/>
        </w:numPr>
        <w:rPr>
          <w:lang w:val="ka-GE"/>
        </w:rPr>
      </w:pPr>
      <w:r>
        <w:t>CVs and roles of all personnel involved in testing</w:t>
      </w:r>
    </w:p>
    <w:p w14:paraId="6664F73C" w14:textId="4D80D054" w:rsidR="009642FD" w:rsidRPr="009642FD" w:rsidRDefault="009642FD" w:rsidP="007978AD">
      <w:pPr>
        <w:pStyle w:val="ListParagraph"/>
        <w:numPr>
          <w:ilvl w:val="1"/>
          <w:numId w:val="1"/>
        </w:numPr>
        <w:rPr>
          <w:lang w:val="ka-GE"/>
        </w:rPr>
      </w:pPr>
      <w:r>
        <w:t>Project planning and delivery outline</w:t>
      </w:r>
    </w:p>
    <w:p w14:paraId="61C513E9" w14:textId="566291D4" w:rsidR="009642FD" w:rsidRPr="009642FD" w:rsidRDefault="009642FD" w:rsidP="007978AD">
      <w:pPr>
        <w:pStyle w:val="ListParagraph"/>
        <w:numPr>
          <w:ilvl w:val="1"/>
          <w:numId w:val="1"/>
        </w:numPr>
        <w:rPr>
          <w:lang w:val="ka-GE"/>
        </w:rPr>
      </w:pPr>
      <w:r>
        <w:t>Financial proposal</w:t>
      </w:r>
    </w:p>
    <w:p w14:paraId="621F4D9F" w14:textId="79BE36D1" w:rsidR="00392212" w:rsidRPr="00392212" w:rsidRDefault="009642FD" w:rsidP="00392212">
      <w:pPr>
        <w:pStyle w:val="ListParagraph"/>
        <w:numPr>
          <w:ilvl w:val="1"/>
          <w:numId w:val="1"/>
        </w:numPr>
        <w:rPr>
          <w:lang w:val="ka-GE"/>
        </w:rPr>
      </w:pPr>
      <w:r>
        <w:t xml:space="preserve">On-field assessment </w:t>
      </w:r>
      <w:r w:rsidR="00392212">
        <w:t>dates: preferably July (Certification deadline 30.10.202</w:t>
      </w:r>
      <w:r w:rsidR="00254FF1">
        <w:rPr>
          <w:lang w:val="ka-GE"/>
        </w:rPr>
        <w:t>4</w:t>
      </w:r>
      <w:r w:rsidR="00392212">
        <w:t>)</w:t>
      </w:r>
    </w:p>
    <w:p w14:paraId="13532275" w14:textId="1DA1051F" w:rsidR="009642FD" w:rsidRPr="0031157F" w:rsidRDefault="009642FD" w:rsidP="009642FD">
      <w:pPr>
        <w:pStyle w:val="ListParagraph"/>
        <w:numPr>
          <w:ilvl w:val="0"/>
          <w:numId w:val="1"/>
        </w:numPr>
        <w:rPr>
          <w:lang w:val="ka-GE"/>
        </w:rPr>
      </w:pPr>
      <w:r>
        <w:t xml:space="preserve">Companies with resident auditors will </w:t>
      </w:r>
      <w:r w:rsidR="007E5C8A">
        <w:t>be preferable</w:t>
      </w:r>
    </w:p>
    <w:p w14:paraId="4C869F4E" w14:textId="4849C916" w:rsidR="00392212" w:rsidRPr="00C44BEF" w:rsidRDefault="0031157F" w:rsidP="009231D1">
      <w:pPr>
        <w:pStyle w:val="ListParagraph"/>
        <w:numPr>
          <w:ilvl w:val="0"/>
          <w:numId w:val="1"/>
        </w:numPr>
        <w:rPr>
          <w:lang w:val="ka-GE"/>
        </w:rPr>
      </w:pPr>
      <w:r>
        <w:t xml:space="preserve">Deadline to submit proposal: </w:t>
      </w:r>
      <w:r w:rsidR="00254FF1">
        <w:rPr>
          <w:lang w:val="ka-GE"/>
        </w:rPr>
        <w:t>31</w:t>
      </w:r>
      <w:r>
        <w:t>.0</w:t>
      </w:r>
      <w:r w:rsidR="00254FF1">
        <w:rPr>
          <w:lang w:val="ka-GE"/>
        </w:rPr>
        <w:t>3</w:t>
      </w:r>
      <w:r>
        <w:t>.202</w:t>
      </w:r>
      <w:r w:rsidR="00254FF1">
        <w:rPr>
          <w:lang w:val="ka-GE"/>
        </w:rPr>
        <w:t>4</w:t>
      </w:r>
    </w:p>
    <w:p w14:paraId="0B13C38B" w14:textId="035E1CE1" w:rsidR="009642FD" w:rsidRDefault="009642FD" w:rsidP="009231D1">
      <w:r>
        <w:t>Assessment scope:</w:t>
      </w:r>
    </w:p>
    <w:p w14:paraId="2F3BEB6D" w14:textId="4AA620BD" w:rsidR="00392212" w:rsidRDefault="00392212" w:rsidP="009231D1">
      <w:pPr>
        <w:pStyle w:val="ListParagraph"/>
        <w:numPr>
          <w:ilvl w:val="0"/>
          <w:numId w:val="3"/>
        </w:numPr>
      </w:pPr>
      <w:r>
        <w:t>Additional info will be provided upon request.</w:t>
      </w:r>
    </w:p>
    <w:p w14:paraId="754B6BB6" w14:textId="1E83238E" w:rsidR="009231D1" w:rsidRDefault="00392212" w:rsidP="009231D1">
      <w:r>
        <w:t>Services Requested:</w:t>
      </w:r>
    </w:p>
    <w:p w14:paraId="27F7B775" w14:textId="5B5BACE0" w:rsidR="00392212" w:rsidRDefault="00392212" w:rsidP="00392212">
      <w:pPr>
        <w:pStyle w:val="ListParagraph"/>
        <w:numPr>
          <w:ilvl w:val="0"/>
          <w:numId w:val="3"/>
        </w:numPr>
      </w:pPr>
      <w:r>
        <w:t>PCI DSS certification Audit</w:t>
      </w:r>
    </w:p>
    <w:p w14:paraId="6703EEA1" w14:textId="40DDF5D5" w:rsidR="00392212" w:rsidRDefault="00392212" w:rsidP="00392212">
      <w:pPr>
        <w:pStyle w:val="ListParagraph"/>
        <w:numPr>
          <w:ilvl w:val="0"/>
          <w:numId w:val="3"/>
        </w:numPr>
      </w:pPr>
      <w:r>
        <w:t>PCI External Pen Test</w:t>
      </w:r>
    </w:p>
    <w:p w14:paraId="492708A2" w14:textId="49DC8BFC" w:rsidR="00392212" w:rsidRDefault="00392212" w:rsidP="00392212">
      <w:pPr>
        <w:pStyle w:val="ListParagraph"/>
        <w:numPr>
          <w:ilvl w:val="0"/>
          <w:numId w:val="3"/>
        </w:numPr>
      </w:pPr>
      <w:r>
        <w:t>PCI Internal Pen Test</w:t>
      </w:r>
    </w:p>
    <w:p w14:paraId="2CF3277A" w14:textId="3F007390" w:rsidR="00392212" w:rsidRDefault="00392212" w:rsidP="00392212">
      <w:pPr>
        <w:pStyle w:val="ListParagraph"/>
        <w:numPr>
          <w:ilvl w:val="0"/>
          <w:numId w:val="3"/>
        </w:numPr>
      </w:pPr>
      <w:r>
        <w:t>Segmentation Tests (2x)</w:t>
      </w:r>
    </w:p>
    <w:p w14:paraId="0F5E28CB" w14:textId="63370B19" w:rsidR="00392212" w:rsidRDefault="00392212" w:rsidP="00392212">
      <w:pPr>
        <w:pStyle w:val="ListParagraph"/>
        <w:numPr>
          <w:ilvl w:val="0"/>
          <w:numId w:val="3"/>
        </w:numPr>
      </w:pPr>
      <w:r>
        <w:t>ASV External Scan (with monthly and on-demand options)</w:t>
      </w:r>
      <w:r w:rsidR="003721F6">
        <w:t xml:space="preserve"> for 15 IP Addresses</w:t>
      </w:r>
    </w:p>
    <w:p w14:paraId="7625F4D1" w14:textId="7C497362" w:rsidR="00392212" w:rsidRDefault="0031157F" w:rsidP="009231D1">
      <w:r>
        <w:t>Assessors must provide prices for services both in bundle and separately (these services may be divided within several companies).</w:t>
      </w:r>
    </w:p>
    <w:p w14:paraId="436FA354" w14:textId="10A540E1" w:rsidR="00705C8F" w:rsidRDefault="00705C8F" w:rsidP="00705C8F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ბანკის მხრიდან შერჩეულ კომპანიასთან ურთიერთობის გაგრძელებაზე გადაწყვეტილების მიღების შემდეგ, მხარეებს შორის გაფორმდება ხელშეკრულება </w:t>
      </w:r>
      <w:r w:rsidR="00391F7D" w:rsidRPr="00391F7D">
        <w:rPr>
          <w:rFonts w:ascii="Sylfaen" w:hAnsi="Sylfaen"/>
          <w:b/>
          <w:lang w:val="ka-GE"/>
        </w:rPr>
        <w:t>#1 დანართ</w:t>
      </w:r>
      <w:r w:rsidRPr="00391F7D">
        <w:rPr>
          <w:rFonts w:ascii="Sylfaen" w:hAnsi="Sylfaen"/>
          <w:b/>
          <w:lang w:val="ka-GE"/>
        </w:rPr>
        <w:t>ის</w:t>
      </w:r>
      <w:r>
        <w:rPr>
          <w:rFonts w:ascii="Sylfaen" w:hAnsi="Sylfaen"/>
          <w:lang w:val="ka-GE"/>
        </w:rPr>
        <w:t xml:space="preserve"> შესაბამისად.</w:t>
      </w:r>
    </w:p>
    <w:p w14:paraId="2CD99BAB" w14:textId="5D491C69" w:rsidR="00705C8F" w:rsidRDefault="00705C8F" w:rsidP="00705C8F">
      <w:pPr>
        <w:spacing w:after="0" w:line="240" w:lineRule="auto"/>
        <w:jc w:val="both"/>
        <w:rPr>
          <w:rStyle w:val="Hyperlink"/>
          <w:rFonts w:eastAsia="Times New Roman"/>
          <w:b/>
        </w:rPr>
      </w:pPr>
      <w:r>
        <w:rPr>
          <w:rFonts w:ascii="Sylfaen" w:hAnsi="Sylfaen"/>
          <w:lang w:val="ka-GE"/>
        </w:rPr>
        <w:t xml:space="preserve">დაინტერესების შემთხვევაში, გთხოვთ არაუგვიანეს </w:t>
      </w:r>
      <w:r>
        <w:rPr>
          <w:rFonts w:ascii="Sylfaen" w:hAnsi="Sylfaen"/>
          <w:b/>
          <w:lang w:val="ka-GE"/>
        </w:rPr>
        <w:t xml:space="preserve">2024 წლის 31 მარტისა </w:t>
      </w:r>
      <w:r>
        <w:rPr>
          <w:rFonts w:ascii="Sylfaen" w:hAnsi="Sylfaen"/>
          <w:lang w:val="ka-GE"/>
        </w:rPr>
        <w:t xml:space="preserve">წარმოადგინოთ </w:t>
      </w:r>
      <w:bookmarkStart w:id="0" w:name="_GoBack"/>
      <w:bookmarkEnd w:id="0"/>
      <w:r>
        <w:rPr>
          <w:rFonts w:ascii="Sylfaen" w:hAnsi="Sylfaen"/>
          <w:lang w:val="ka-GE"/>
        </w:rPr>
        <w:t xml:space="preserve">შემოთავაზება სატენდერო კომიტეტის შემდეგ ელ. მისამართზე: </w:t>
      </w:r>
      <w:hyperlink r:id="rId5" w:tgtFrame="_blank" w:history="1">
        <w:r>
          <w:rPr>
            <w:rStyle w:val="Hyperlink"/>
            <w:rFonts w:ascii="Sylfaen" w:eastAsia="Times New Roman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="Times New Roman" w:hAnsi="Sylfaen"/>
          <w:b/>
          <w:lang w:val="ka-GE"/>
        </w:rPr>
        <w:t>;</w:t>
      </w:r>
    </w:p>
    <w:p w14:paraId="3335B3E8" w14:textId="77777777" w:rsidR="00705C8F" w:rsidRDefault="00705C8F" w:rsidP="00705C8F">
      <w:pPr>
        <w:spacing w:after="0" w:line="240" w:lineRule="auto"/>
        <w:jc w:val="both"/>
        <w:rPr>
          <w:rFonts w:ascii="Calibri" w:eastAsia="Calibri" w:hAnsi="Calibri"/>
        </w:rPr>
      </w:pPr>
      <w:r>
        <w:rPr>
          <w:rFonts w:ascii="Sylfaen" w:hAnsi="Sylfaen" w:cs="Sylfaen"/>
          <w:lang w:val="ka-GE"/>
        </w:rPr>
        <w:t xml:space="preserve">პროექტთან დაკავშირებით კითხვების შემთხვევაში და </w:t>
      </w:r>
      <w:r>
        <w:rPr>
          <w:rFonts w:ascii="Sylfaen" w:hAnsi="Sylfaen"/>
          <w:lang w:val="ka-GE"/>
        </w:rPr>
        <w:t xml:space="preserve">დეტალური </w:t>
      </w:r>
      <w:r>
        <w:rPr>
          <w:rFonts w:ascii="Sylfaen" w:hAnsi="Sylfaen" w:cs="Sylfaen"/>
          <w:lang w:val="ka-GE"/>
        </w:rPr>
        <w:t xml:space="preserve">ინფორმაციის მისაღებად 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გთხოვთ,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დაუკავშირდით ინფორმაციული უსაფრთხოების დეპარტამენტის ხელმძღვანელს მიხეილ ბასილაიას: </w:t>
      </w:r>
      <w:hyperlink r:id="rId6" w:history="1">
        <w:r>
          <w:rPr>
            <w:rStyle w:val="Hyperlink"/>
            <w:rFonts w:ascii="Sylfaen" w:hAnsi="Sylfaen" w:cs="Sylfaen"/>
            <w:lang w:val="ka-GE"/>
          </w:rPr>
          <w:t>Mikheil.Basilaia@lb.ge</w:t>
        </w:r>
      </w:hyperlink>
      <w:r>
        <w:rPr>
          <w:rFonts w:ascii="Sylfaen" w:hAnsi="Sylfaen" w:cs="Sylfaen"/>
          <w:lang w:val="ka-GE"/>
        </w:rPr>
        <w:t>; მობ: +995 599 63 63 00.</w:t>
      </w:r>
    </w:p>
    <w:p w14:paraId="21D6D222" w14:textId="17A581C2" w:rsidR="00027B27" w:rsidRPr="009231D1" w:rsidRDefault="00C44BEF" w:rsidP="00027B27">
      <w:r>
        <w:br/>
      </w:r>
    </w:p>
    <w:sectPr w:rsidR="00027B27" w:rsidRPr="0092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DB"/>
    <w:multiLevelType w:val="hybridMultilevel"/>
    <w:tmpl w:val="4ED0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1CAD"/>
    <w:multiLevelType w:val="hybridMultilevel"/>
    <w:tmpl w:val="82C8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61F6F"/>
    <w:multiLevelType w:val="hybridMultilevel"/>
    <w:tmpl w:val="CD56DA34"/>
    <w:lvl w:ilvl="0" w:tplc="AA587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2AE"/>
    <w:multiLevelType w:val="hybridMultilevel"/>
    <w:tmpl w:val="D826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6"/>
    <w:rsid w:val="00027B27"/>
    <w:rsid w:val="001038FF"/>
    <w:rsid w:val="00254FF1"/>
    <w:rsid w:val="0031157F"/>
    <w:rsid w:val="003721F6"/>
    <w:rsid w:val="0038567A"/>
    <w:rsid w:val="00391F7D"/>
    <w:rsid w:val="00392212"/>
    <w:rsid w:val="00516AAD"/>
    <w:rsid w:val="00705C8F"/>
    <w:rsid w:val="00732FCF"/>
    <w:rsid w:val="007978AD"/>
    <w:rsid w:val="007E5C8A"/>
    <w:rsid w:val="008C5A86"/>
    <w:rsid w:val="009231D1"/>
    <w:rsid w:val="009642FD"/>
    <w:rsid w:val="00A7101E"/>
    <w:rsid w:val="00AA5485"/>
    <w:rsid w:val="00B22A00"/>
    <w:rsid w:val="00B3005D"/>
    <w:rsid w:val="00C44BEF"/>
    <w:rsid w:val="00D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A4C2"/>
  <w15:chartTrackingRefBased/>
  <w15:docId w15:val="{E9F5FE4A-3789-40D7-A47A-F5D431DB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67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56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5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1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heil.Basilaia@lb.ge" TargetMode="External"/><Relationship Id="rId5" Type="http://schemas.openxmlformats.org/officeDocument/2006/relationships/hyperlink" Target="mailto:tendercommittee@lb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Basilaia</dc:creator>
  <cp:keywords/>
  <dc:description/>
  <cp:lastModifiedBy>Shorena Tavadze</cp:lastModifiedBy>
  <cp:revision>8</cp:revision>
  <dcterms:created xsi:type="dcterms:W3CDTF">2023-04-24T09:12:00Z</dcterms:created>
  <dcterms:modified xsi:type="dcterms:W3CDTF">2024-03-06T08:01:00Z</dcterms:modified>
</cp:coreProperties>
</file>