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D" w:rsidRPr="002335C0" w:rsidRDefault="00CA239D" w:rsidP="00CA239D">
      <w:pPr>
        <w:tabs>
          <w:tab w:val="left" w:pos="4190"/>
        </w:tabs>
        <w:rPr>
          <w:rFonts w:ascii="Sylfaen" w:hAnsi="Sylfaen"/>
          <w:b/>
          <w:sz w:val="32"/>
          <w:szCs w:val="32"/>
          <w:lang w:val="ka-GE"/>
        </w:rPr>
      </w:pPr>
      <w:r w:rsidRPr="000E5131">
        <w:rPr>
          <w:rFonts w:ascii="Sylfaen" w:hAnsi="Sylfaen"/>
          <w:b/>
          <w:sz w:val="32"/>
          <w:szCs w:val="32"/>
          <w:shd w:val="clear" w:color="auto" w:fill="FFFF00"/>
          <w:lang w:val="ka-GE"/>
        </w:rPr>
        <w:t>ბენზო-ხერხი</w:t>
      </w:r>
      <w:r w:rsidRPr="002335C0">
        <w:rPr>
          <w:rFonts w:ascii="Sylfaen" w:hAnsi="Sylfaen"/>
          <w:b/>
          <w:sz w:val="32"/>
          <w:szCs w:val="32"/>
          <w:lang w:val="ka-GE"/>
        </w:rPr>
        <w:tab/>
      </w:r>
    </w:p>
    <w:p w:rsidR="00CA239D" w:rsidRPr="00776956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2335C0">
        <w:rPr>
          <w:rFonts w:ascii="Sylfaen" w:hAnsi="Sylfaen"/>
          <w:lang w:val="ka-GE"/>
        </w:rPr>
        <w:t>ძრავის სიმძლავრე: არანაკლებ</w:t>
      </w:r>
      <w:r>
        <w:rPr>
          <w:rFonts w:ascii="Sylfaen" w:hAnsi="Sylfaen"/>
          <w:lang w:val="ka-GE"/>
        </w:rPr>
        <w:t xml:space="preserve"> 3.2</w:t>
      </w:r>
      <w:r w:rsidRPr="002335C0">
        <w:rPr>
          <w:rFonts w:ascii="Sylfaen" w:hAnsi="Sylfaen"/>
          <w:lang w:val="ka-GE"/>
        </w:rPr>
        <w:t xml:space="preserve"> კვტ</w:t>
      </w:r>
      <w:r>
        <w:rPr>
          <w:rFonts w:ascii="Sylfaen" w:hAnsi="Sylfaen"/>
          <w:lang w:val="ka-GE"/>
        </w:rPr>
        <w:t>/ 4.4 ცხძ</w:t>
      </w:r>
    </w:p>
    <w:p w:rsidR="00CA239D" w:rsidRPr="002335C0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ძრავის მოცულობა: არანაკლებ 59</w:t>
      </w:r>
      <w:r w:rsidRPr="002335C0">
        <w:rPr>
          <w:rFonts w:ascii="Sylfaen" w:hAnsi="Sylfaen" w:cstheme="minorHAnsi"/>
          <w:lang w:val="ka-GE"/>
        </w:rPr>
        <w:t xml:space="preserve"> სმ</w:t>
      </w:r>
      <w:r w:rsidRPr="00E54783">
        <w:rPr>
          <w:rFonts w:ascii="Sylfaen" w:hAnsi="Sylfaen" w:cstheme="minorHAnsi"/>
          <w:vertAlign w:val="superscript"/>
          <w:lang w:val="ka-GE"/>
        </w:rPr>
        <w:t>3</w:t>
      </w:r>
    </w:p>
    <w:p w:rsidR="00CA239D" w:rsidRPr="002335C0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2335C0">
        <w:rPr>
          <w:rFonts w:ascii="Sylfaen" w:hAnsi="Sylfaen"/>
          <w:lang w:val="ka-GE"/>
        </w:rPr>
        <w:t>ბუნვის სიხშირე: არანაკლებ</w:t>
      </w:r>
      <w:r>
        <w:rPr>
          <w:rFonts w:ascii="Sylfaen" w:hAnsi="Sylfaen"/>
          <w:lang w:val="ka-GE"/>
        </w:rPr>
        <w:t xml:space="preserve"> 950</w:t>
      </w:r>
      <w:r w:rsidRPr="002335C0">
        <w:rPr>
          <w:rFonts w:ascii="Sylfaen" w:hAnsi="Sylfaen"/>
          <w:lang w:val="ka-GE"/>
        </w:rPr>
        <w:t>0 ბრ/წთ</w:t>
      </w:r>
    </w:p>
    <w:p w:rsidR="00CA239D" w:rsidRPr="00E54783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2335C0">
        <w:rPr>
          <w:rFonts w:ascii="Sylfaen" w:hAnsi="Sylfaen"/>
          <w:lang w:val="ka-GE"/>
        </w:rPr>
        <w:t>შინის სიგრძე</w:t>
      </w:r>
      <w:r>
        <w:rPr>
          <w:rFonts w:ascii="Sylfaen" w:hAnsi="Sylfaen"/>
          <w:lang w:val="ka-GE"/>
        </w:rPr>
        <w:t>: 50</w:t>
      </w:r>
      <w:r w:rsidRPr="002335C0">
        <w:rPr>
          <w:rFonts w:ascii="Sylfaen" w:hAnsi="Sylfaen"/>
          <w:lang w:val="ka-GE"/>
        </w:rPr>
        <w:t xml:space="preserve"> </w:t>
      </w:r>
      <w:r w:rsidRPr="002335C0">
        <w:rPr>
          <w:rFonts w:ascii="Sylfaen" w:hAnsi="Sylfaen" w:cstheme="minorHAnsi"/>
          <w:lang w:val="ka-GE"/>
        </w:rPr>
        <w:t>±3 სმ</w:t>
      </w:r>
    </w:p>
    <w:p w:rsidR="00CA239D" w:rsidRPr="002335C0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>
        <w:rPr>
          <w:rFonts w:ascii="Sylfaen" w:hAnsi="Sylfaen" w:cstheme="minorHAnsi"/>
          <w:lang w:val="ka-GE"/>
        </w:rPr>
        <w:t>ჯაჭვის ბიჯი: 3/8’’</w:t>
      </w:r>
    </w:p>
    <w:p w:rsidR="00CA239D" w:rsidRPr="002335C0" w:rsidRDefault="00CA239D" w:rsidP="00CA239D">
      <w:pPr>
        <w:pStyle w:val="ListParagraph"/>
        <w:numPr>
          <w:ilvl w:val="0"/>
          <w:numId w:val="1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>
        <w:rPr>
          <w:rFonts w:ascii="Sylfaen" w:hAnsi="Sylfaen" w:cstheme="minorHAnsi"/>
          <w:lang w:val="ka-GE"/>
        </w:rPr>
        <w:t>საწვავი: ბენზინი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>წონა: არაუმეტეს 6 კგ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გარანტია:</w:t>
      </w:r>
      <w:r>
        <w:rPr>
          <w:rFonts w:ascii="Sylfaen" w:hAnsi="Sylfaen" w:cstheme="minorHAnsi"/>
          <w:lang w:val="ka-GE"/>
        </w:rPr>
        <w:t xml:space="preserve"> არანაკლებ</w:t>
      </w:r>
      <w:r w:rsidRPr="00862ABA">
        <w:rPr>
          <w:rFonts w:ascii="Sylfaen" w:hAnsi="Sylfaen" w:cstheme="minorHAnsi"/>
          <w:lang w:val="ka-GE"/>
        </w:rPr>
        <w:t xml:space="preserve"> 1 წელი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უნდა იყოს სერიული წარმოების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</w:t>
      </w:r>
      <w:r>
        <w:rPr>
          <w:rFonts w:ascii="Sylfaen" w:hAnsi="Sylfaen" w:cstheme="minorHAnsi"/>
          <w:lang w:val="ka-GE"/>
        </w:rPr>
        <w:t xml:space="preserve"> 20</w:t>
      </w:r>
      <w:r w:rsidRPr="00862ABA">
        <w:rPr>
          <w:rFonts w:ascii="Sylfaen" w:hAnsi="Sylfaen" w:cstheme="minorHAnsi"/>
          <w:lang w:val="ka-GE"/>
        </w:rPr>
        <w:t xml:space="preserve"> წლიანი გამოცდილება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  <w:lang w:val="ka-GE"/>
        </w:rPr>
        <w:t>გარანტიის სერვისი ხელმისაწვდომი უნდა იყოს საქართველოში</w:t>
      </w:r>
    </w:p>
    <w:p w:rsidR="00CA239D" w:rsidRPr="00862ABA" w:rsidRDefault="00CA239D" w:rsidP="00CA239D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</w:rPr>
      </w:pPr>
      <w:r w:rsidRPr="00862ABA">
        <w:rPr>
          <w:rFonts w:ascii="Sylfaen" w:hAnsi="Sylfaen" w:cstheme="minorHAnsi"/>
        </w:rPr>
        <w:t>პრ</w:t>
      </w:r>
      <w:r w:rsidRPr="00862ABA">
        <w:rPr>
          <w:rFonts w:ascii="Sylfaen" w:hAnsi="Sylfaen" w:cstheme="minorHAnsi"/>
          <w:lang w:val="ka-GE"/>
        </w:rPr>
        <w:t>ეტენდენტმა სატენდერო წინადადებასთან ერთად უნდა წარმოადგინოს პროდუქციის ხარისხის სტანდარტთან შესაბამისობის სერტიფიკატი</w:t>
      </w:r>
    </w:p>
    <w:p w:rsidR="00636BE0" w:rsidRDefault="00CA239D">
      <w:bookmarkStart w:id="0" w:name="_GoBack"/>
      <w:bookmarkEnd w:id="0"/>
    </w:p>
    <w:sectPr w:rsidR="0063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032"/>
    <w:multiLevelType w:val="hybridMultilevel"/>
    <w:tmpl w:val="5AB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D"/>
    <w:rsid w:val="00CA239D"/>
    <w:rsid w:val="00E764FF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BEFA3-64A2-4B21-86B0-C66FE92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Chinchaladze</dc:creator>
  <cp:keywords/>
  <dc:description/>
  <cp:lastModifiedBy>Saba Chinchaladze</cp:lastModifiedBy>
  <cp:revision>1</cp:revision>
  <dcterms:created xsi:type="dcterms:W3CDTF">2024-03-11T08:13:00Z</dcterms:created>
  <dcterms:modified xsi:type="dcterms:W3CDTF">2024-03-11T08:14:00Z</dcterms:modified>
</cp:coreProperties>
</file>