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84F8" w14:textId="77777777"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7CF6D816" w14:textId="43BD31B9" w:rsidR="008C6F53" w:rsidRPr="00096567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93133">
        <w:rPr>
          <w:rFonts w:ascii="Sylfaen" w:eastAsia="Times New Roman" w:hAnsi="Sylfaen" w:cs="Arial"/>
          <w:sz w:val="20"/>
          <w:szCs w:val="20"/>
          <w:lang w:val="ka-GE"/>
        </w:rPr>
        <w:t>ჰიგიენური საშუალებების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 xml:space="preserve"> შესყიდვასთან დაკა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შირებით</w:t>
      </w:r>
    </w:p>
    <w:p w14:paraId="24CCB476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C33DF11" w14:textId="77777777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4D0184F6" w14:textId="6C86BBA6"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, ტექნიკური დოკუმენტაცია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14:paraId="4E56BFE3" w14:textId="5FC03BFF" w:rsidR="008C6F53" w:rsidRDefault="008C6F53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CCA810C" w14:textId="0FA0B2A3" w:rsidR="00E33440" w:rsidRDefault="00E33440" w:rsidP="00A2546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საგარანტიო ვადა</w:t>
      </w:r>
    </w:p>
    <w:p w14:paraId="710C3E3B" w14:textId="77777777" w:rsidR="009C4EDB" w:rsidRPr="00305CF6" w:rsidRDefault="008C6F53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3458132D" w:rsidR="009C4EDB" w:rsidRPr="00305CF6" w:rsidRDefault="009C4EDB" w:rsidP="00A25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E33440">
        <w:rPr>
          <w:rFonts w:ascii="Sylfaen" w:eastAsia="Times New Roman" w:hAnsi="Sylfaen" w:cs="Arial"/>
          <w:sz w:val="20"/>
          <w:szCs w:val="20"/>
          <w:lang w:val="ka-GE"/>
        </w:rPr>
        <w:t>1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FDFB526" w14:textId="7844E432" w:rsidR="008C6F53" w:rsidRPr="00305CF6" w:rsidRDefault="008C6F53" w:rsidP="00A254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08145C">
        <w:rPr>
          <w:rFonts w:ascii="Sylfaen" w:eastAsia="Times New Roman" w:hAnsi="Sylfaen" w:cs="Sylfaen"/>
          <w:sz w:val="20"/>
          <w:szCs w:val="20"/>
          <w:lang w:val="ka-GE"/>
        </w:rPr>
        <w:t>შესასყიდი პროდუქციის მიწოდება.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 xml:space="preserve"> (იხილეთ დანართი </w:t>
      </w:r>
      <w:r w:rsidR="00271D53">
        <w:rPr>
          <w:rFonts w:ascii="Sylfaen" w:eastAsia="Times New Roman" w:hAnsi="Sylfaen" w:cs="Sylfaen"/>
          <w:sz w:val="20"/>
          <w:szCs w:val="20"/>
        </w:rPr>
        <w:t>N 1</w:t>
      </w:r>
      <w:r w:rsidR="00271D53">
        <w:rPr>
          <w:rFonts w:ascii="Sylfaen" w:eastAsia="Times New Roman" w:hAnsi="Sylfaen" w:cs="Sylfaen"/>
          <w:sz w:val="20"/>
          <w:szCs w:val="20"/>
          <w:lang w:val="ka-GE"/>
        </w:rPr>
        <w:t>)</w:t>
      </w:r>
    </w:p>
    <w:p w14:paraId="777AE4CD" w14:textId="6CBB2BEC" w:rsidR="0008145C" w:rsidRDefault="008C6F5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განიხილება საქონლის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მიწოდება 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გენერალური ხელშეკრულების ფარგლებში</w:t>
      </w:r>
      <w:r w:rsidR="0008145C" w:rsidRPr="0008145C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ყოველთვიურად (ჯამში 12 თვე)</w:t>
      </w:r>
      <w:r w:rsidR="00B654A7">
        <w:rPr>
          <w:rFonts w:ascii="Sylfaen" w:eastAsia="Times New Roman" w:hAnsi="Sylfaen" w:cs="Arial"/>
          <w:sz w:val="20"/>
          <w:szCs w:val="20"/>
          <w:lang w:val="ka-GE"/>
        </w:rPr>
        <w:t>, მოთხოვნის შ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ესაბამისად.</w:t>
      </w:r>
    </w:p>
    <w:p w14:paraId="6AF1B70C" w14:textId="24CC89FC" w:rsidR="00093133" w:rsidRPr="0008145C" w:rsidRDefault="00093133" w:rsidP="0008145C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დამკვეთს უფლება აქვს ეტაპობრივად გააკეთოს მოთხოვნა საორიენტაციო რაოდენობის გარკვეული ნაწილის მიწოდებასთან დაკავშირებით. პროდუქციის ეტაპობრივი მიწოდების შემთხვევაში, დამკვეთი მხარის წარმომადგენელი, ყოველ ჯერზე შემსრულებლის ელ-ფოსტაზე აფიქსირებს ინდივიდუალურ შეკვეთას, ხოლო შემსრულებელი ვალდებულია პროდუქცია  მიაწოდოს </w:t>
      </w:r>
      <w:r>
        <w:rPr>
          <w:rFonts w:ascii="Sylfaen" w:eastAsia="Times New Roman" w:hAnsi="Sylfaen" w:cs="Arial"/>
          <w:sz w:val="20"/>
          <w:szCs w:val="20"/>
        </w:rPr>
        <w:t>5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კალენდარულ</w:t>
      </w:r>
      <w:r w:rsidRPr="00093133">
        <w:rPr>
          <w:rFonts w:ascii="Sylfaen" w:eastAsia="Times New Roman" w:hAnsi="Sylfaen" w:cs="Arial"/>
          <w:sz w:val="20"/>
          <w:szCs w:val="20"/>
          <w:lang w:val="ka-GE"/>
        </w:rPr>
        <w:t xml:space="preserve"> დღეში;</w:t>
      </w:r>
    </w:p>
    <w:p w14:paraId="667547AB" w14:textId="5BE303F8" w:rsidR="0008145C" w:rsidRDefault="0008145C" w:rsidP="00A2546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დამკვეთის მიერ მიწოდებული საქონლის საფასურის ანაზღაურება მოხდება მიღება-ჩაბარების აქტის გაფორმებიდან </w:t>
      </w:r>
      <w:r w:rsidR="00271D53">
        <w:rPr>
          <w:rFonts w:ascii="Sylfaen" w:eastAsia="Times New Roman" w:hAnsi="Sylfaen" w:cs="Arial"/>
          <w:sz w:val="20"/>
          <w:szCs w:val="20"/>
        </w:rPr>
        <w:t>5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271D53">
        <w:rPr>
          <w:rFonts w:ascii="Sylfaen" w:eastAsia="Times New Roman" w:hAnsi="Sylfaen" w:cs="Arial"/>
          <w:sz w:val="20"/>
          <w:szCs w:val="20"/>
          <w:lang w:val="ka-GE"/>
        </w:rPr>
        <w:t>ხუთი</w:t>
      </w:r>
      <w:r>
        <w:rPr>
          <w:rFonts w:ascii="Sylfaen" w:eastAsia="Times New Roman" w:hAnsi="Sylfaen" w:cs="Arial"/>
          <w:sz w:val="20"/>
          <w:szCs w:val="20"/>
          <w:lang w:val="ka-GE"/>
        </w:rPr>
        <w:t>) სამუშაო დღეში.</w:t>
      </w:r>
    </w:p>
    <w:p w14:paraId="569D033B" w14:textId="77777777" w:rsidR="008C6F53" w:rsidRPr="00305CF6" w:rsidRDefault="008C6F53" w:rsidP="00A2546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11B6B5" w14:textId="27E42813" w:rsidR="00E80014" w:rsidRDefault="008C6F53" w:rsidP="00A254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654A7">
        <w:rPr>
          <w:rFonts w:ascii="Sylfaen" w:eastAsia="Times New Roman" w:hAnsi="Sylfaen" w:cs="Sylfaen"/>
          <w:sz w:val="20"/>
          <w:szCs w:val="20"/>
          <w:lang w:val="ka-GE"/>
        </w:rPr>
        <w:t>მიმწოდებლის</w:t>
      </w:r>
      <w:r w:rsidR="00E33440">
        <w:rPr>
          <w:rFonts w:ascii="Sylfaen" w:eastAsia="Times New Roman" w:hAnsi="Sylfaen" w:cs="Sylfaen"/>
          <w:sz w:val="20"/>
          <w:szCs w:val="20"/>
          <w:lang w:val="ka-GE"/>
        </w:rPr>
        <w:t xml:space="preserve"> ხარჯებით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 xml:space="preserve"> მისამართზე: ქ. თბილისი, ლუბლიანას 66/ ნ. ბოხუას 12.</w:t>
      </w:r>
    </w:p>
    <w:p w14:paraId="57A4E14E" w14:textId="5F08722C" w:rsidR="00E33440" w:rsidRDefault="00E80014" w:rsidP="00E334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ფ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ასთა მოკ</w:t>
      </w:r>
      <w:r w:rsidR="001867BB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ვლ</w:t>
      </w:r>
      <w:r w:rsidRPr="00E8001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ევა არ ითვალისწინებს ვაჭრობის რამდენიმე ეტაპს, შესაბამისად,  უნდა მიუთითოთ  საქონლის საბოლოო ღირებულება.</w:t>
      </w:r>
    </w:p>
    <w:p w14:paraId="064891C5" w14:textId="4D991402" w:rsidR="00271D53" w:rsidRDefault="00E80014" w:rsidP="004920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მოთხოვნის შემთხვევაში,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კლინიკის წარმომადგენ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Pr="00271D53">
        <w:rPr>
          <w:rFonts w:ascii="Sylfaen" w:eastAsia="Times New Roman" w:hAnsi="Sylfaen" w:cs="Arial"/>
          <w:sz w:val="20"/>
          <w:szCs w:val="20"/>
          <w:lang w:val="ka-GE"/>
        </w:rPr>
        <w:t>ლ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ს</w:t>
      </w:r>
      <w:r w:rsidR="00C960DC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(ტელ:599464130)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წარუდგინოს ნიმუშები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(1 ეგ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ზ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>ემპლარი)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თითოეულ პოზიციაზე. გამარჯვებული კომპანიის ნიმუშები შეინახება კლინიკის საწყობში და და</w:t>
      </w:r>
      <w:r w:rsidR="001867BB" w:rsidRPr="00271D53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დარება მოწოდებულ პროდუქციას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ყოველ ჯერზე</w:t>
      </w:r>
      <w:r w:rsidR="00E33440" w:rsidRPr="00271D53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="00271D53" w:rsidRPr="00271D5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56AB3559" w14:textId="2F4F0A3D" w:rsidR="008C6F53" w:rsidRPr="00271D53" w:rsidRDefault="008C6F53" w:rsidP="00271D5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271D5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271D5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12A6F4D" w14:textId="77777777" w:rsidR="008C6F53" w:rsidRPr="00305CF6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53FC99E3" w14:textId="746F0B27" w:rsidR="008C6F53" w:rsidRDefault="008C6F53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630BCAEE" w14:textId="4286BAA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ფასი რჩება უცვლელი, მიუხედავად იმისა პროდუქცია დამკვეთს მიეწოდება ეტაპობრივად თუ ერთიანად;</w:t>
      </w:r>
    </w:p>
    <w:p w14:paraId="45B27254" w14:textId="004E9900" w:rsidR="002A0395" w:rsidRDefault="002A0395" w:rsidP="00A254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დანართში მოცემული მონაცემები არის საორიენტაციო, შემსყიდველი უფლებას იტოვებს არ აითვისოს სრულად განსაზღვრული ოდენობები</w:t>
      </w:r>
    </w:p>
    <w:p w14:paraId="1CA88D28" w14:textId="77777777"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2A33A08" w14:textId="3FD2A7CE" w:rsidR="00FC1E90" w:rsidRPr="00E33440" w:rsidRDefault="00FC1E90" w:rsidP="00E33440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</w:p>
    <w:p w14:paraId="3DC278F1" w14:textId="432DDB5C" w:rsidR="002A0395" w:rsidRDefault="002A0395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2A0395">
        <w:rPr>
          <w:rFonts w:ascii="Sylfaen" w:eastAsia="Times New Roman" w:hAnsi="Sylfaen" w:cs="Arial"/>
          <w:sz w:val="20"/>
          <w:szCs w:val="20"/>
          <w:lang w:val="ka-GE"/>
        </w:rPr>
        <w:lastRenderedPageBreak/>
        <w:t>ტენდერში შესაძლოა გამოვლინდეს ერთზე მეტი გამარჯვებული, შემოთავაზებული ფასების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ა და სახეობების</w:t>
      </w:r>
      <w:r w:rsidRPr="002A0395">
        <w:rPr>
          <w:rFonts w:ascii="Sylfaen" w:eastAsia="Times New Roman" w:hAnsi="Sylfaen" w:cs="Arial"/>
          <w:sz w:val="20"/>
          <w:szCs w:val="20"/>
          <w:lang w:val="ka-GE"/>
        </w:rPr>
        <w:t xml:space="preserve"> შესაბამისად;</w:t>
      </w:r>
    </w:p>
    <w:p w14:paraId="254F9E7F" w14:textId="435AC487" w:rsidR="001D0047" w:rsidRDefault="001D0047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მახასიათებლების (ზომა, წონა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 xml:space="preserve"> და ა.შ.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) ცვლილება შესაძლებელია მხოლოდ </w:t>
      </w:r>
      <w:r w:rsidR="004059EA">
        <w:rPr>
          <w:rFonts w:ascii="Sylfaen" w:eastAsia="Times New Roman" w:hAnsi="Sylfaen" w:cs="Arial"/>
          <w:sz w:val="20"/>
          <w:szCs w:val="20"/>
          <w:lang w:val="ka-GE"/>
        </w:rPr>
        <w:t>იმ შემთხვევაში თუ ის წინასწარ იყო ასახული განფასებაში.</w:t>
      </w:r>
    </w:p>
    <w:p w14:paraId="145D00B5" w14:textId="569B99AC" w:rsidR="008C6F53" w:rsidRPr="00305CF6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FC1E90">
        <w:rPr>
          <w:rFonts w:ascii="Sylfaen" w:eastAsia="Times New Roman" w:hAnsi="Sylfaen" w:cs="Arial"/>
          <w:b/>
          <w:bCs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7571B0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24 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26182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მარტი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53F443EF" w:rsidR="008C6F53" w:rsidRPr="00536268" w:rsidRDefault="008C6F53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5CDEF825" w14:textId="227827B8" w:rsidR="00536268" w:rsidRDefault="00536268" w:rsidP="00A254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536268">
        <w:rPr>
          <w:rFonts w:ascii="Sylfaen" w:eastAsia="Times New Roman" w:hAnsi="Sylfaen" w:cs="Arial"/>
          <w:sz w:val="20"/>
          <w:szCs w:val="20"/>
          <w:lang w:val="ka-GE"/>
        </w:rPr>
        <w:t>პრეტენდენტი ვალდებულია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წინადადებას თან დაურთოს 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საქონ</w:t>
      </w:r>
      <w:r w:rsidR="001867BB"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="0008145C">
        <w:rPr>
          <w:rFonts w:ascii="Sylfaen" w:eastAsia="Times New Roman" w:hAnsi="Sylfaen" w:cs="Arial"/>
          <w:sz w:val="20"/>
          <w:szCs w:val="20"/>
          <w:lang w:val="ka-GE"/>
        </w:rPr>
        <w:t>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ტექნიკური მახასიათებლების შესახებ არსებული  დოკუმე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ნტ</w:t>
      </w:r>
      <w:r>
        <w:rPr>
          <w:rFonts w:ascii="Sylfaen" w:eastAsia="Times New Roman" w:hAnsi="Sylfaen" w:cs="Arial"/>
          <w:sz w:val="20"/>
          <w:szCs w:val="20"/>
          <w:lang w:val="ka-GE"/>
        </w:rPr>
        <w:t>ები.</w:t>
      </w:r>
    </w:p>
    <w:p w14:paraId="025E0001" w14:textId="6B32CB60" w:rsidR="0008145C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16B117BE" w14:textId="77777777" w:rsidR="0008145C" w:rsidRPr="00536268" w:rsidRDefault="0008145C" w:rsidP="0008145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p w14:paraId="7D019C54" w14:textId="77777777" w:rsidR="001D0047" w:rsidRDefault="0008145C" w:rsidP="001D0047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ტენდერის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8145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კატეგორია</w:t>
      </w:r>
      <w:r w:rsidRPr="0008145C">
        <w:rPr>
          <w:rFonts w:ascii="Arial" w:eastAsia="Times New Roman" w:hAnsi="Arial" w:cs="Arial"/>
          <w:b/>
          <w:bCs/>
          <w:sz w:val="24"/>
          <w:szCs w:val="24"/>
          <w:lang w:val="ka-GE"/>
        </w:rPr>
        <w:t>:</w:t>
      </w:r>
    </w:p>
    <w:p w14:paraId="71B27005" w14:textId="6A887845" w:rsidR="000E59D9" w:rsidRPr="00BF3504" w:rsidRDefault="00271D53" w:rsidP="001D004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a-GE"/>
        </w:rPr>
      </w:pPr>
      <w:r w:rsidRPr="00271D53">
        <w:rPr>
          <w:rFonts w:ascii="Arial" w:eastAsia="Times New Roman" w:hAnsi="Arial" w:cs="Arial"/>
          <w:sz w:val="20"/>
          <w:szCs w:val="20"/>
          <w:lang w:val="ka-GE"/>
        </w:rPr>
        <w:t>33191000</w:t>
      </w:r>
      <w:r w:rsidR="0008145C" w:rsidRPr="001D0047">
        <w:rPr>
          <w:rFonts w:ascii="Arial" w:eastAsia="Times New Roman" w:hAnsi="Arial" w:cs="Arial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sz w:val="20"/>
          <w:szCs w:val="20"/>
          <w:lang w:val="ka-GE"/>
        </w:rPr>
        <w:t>ჰიგიენური საშუალებები</w:t>
      </w:r>
    </w:p>
    <w:p w14:paraId="196DCB1B" w14:textId="0DC265F4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75CDFD48" w14:textId="7A7AA378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6E9D7B2B" w14:textId="2A8B20AD" w:rsidR="00BF3504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p w14:paraId="367150A9" w14:textId="77777777" w:rsidR="00BF3504" w:rsidRPr="00371655" w:rsidRDefault="00BF3504" w:rsidP="00BF3504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ka-GE"/>
        </w:rPr>
      </w:pPr>
    </w:p>
    <w:sectPr w:rsidR="00BF3504" w:rsidRPr="00371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67701"/>
    <w:multiLevelType w:val="hybridMultilevel"/>
    <w:tmpl w:val="6CC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3AE3AA0"/>
    <w:multiLevelType w:val="multilevel"/>
    <w:tmpl w:val="8D4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85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C71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F2F34"/>
    <w:multiLevelType w:val="hybridMultilevel"/>
    <w:tmpl w:val="38CE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0AD4"/>
    <w:multiLevelType w:val="hybridMultilevel"/>
    <w:tmpl w:val="AE1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74689"/>
    <w:rsid w:val="0008145C"/>
    <w:rsid w:val="00093133"/>
    <w:rsid w:val="00096567"/>
    <w:rsid w:val="000E59D9"/>
    <w:rsid w:val="00174DE5"/>
    <w:rsid w:val="001867BB"/>
    <w:rsid w:val="001935F4"/>
    <w:rsid w:val="001D0047"/>
    <w:rsid w:val="0024798C"/>
    <w:rsid w:val="0025176A"/>
    <w:rsid w:val="00261824"/>
    <w:rsid w:val="00271D53"/>
    <w:rsid w:val="00290072"/>
    <w:rsid w:val="00297685"/>
    <w:rsid w:val="002A0395"/>
    <w:rsid w:val="00305CF6"/>
    <w:rsid w:val="00354DD0"/>
    <w:rsid w:val="003665B7"/>
    <w:rsid w:val="00371655"/>
    <w:rsid w:val="004059EA"/>
    <w:rsid w:val="004B64E7"/>
    <w:rsid w:val="00514E63"/>
    <w:rsid w:val="00536268"/>
    <w:rsid w:val="005728F3"/>
    <w:rsid w:val="005D1D88"/>
    <w:rsid w:val="006021C0"/>
    <w:rsid w:val="007027E1"/>
    <w:rsid w:val="007571B0"/>
    <w:rsid w:val="00761F55"/>
    <w:rsid w:val="008C6F53"/>
    <w:rsid w:val="0095208C"/>
    <w:rsid w:val="009C4EDB"/>
    <w:rsid w:val="009E0BF8"/>
    <w:rsid w:val="00A2546B"/>
    <w:rsid w:val="00A747AA"/>
    <w:rsid w:val="00B23777"/>
    <w:rsid w:val="00B654A7"/>
    <w:rsid w:val="00B75723"/>
    <w:rsid w:val="00BD2B93"/>
    <w:rsid w:val="00BF3504"/>
    <w:rsid w:val="00BF4907"/>
    <w:rsid w:val="00C66E6A"/>
    <w:rsid w:val="00C960DC"/>
    <w:rsid w:val="00CC7A89"/>
    <w:rsid w:val="00D61C8D"/>
    <w:rsid w:val="00E33440"/>
    <w:rsid w:val="00E80014"/>
    <w:rsid w:val="00EB55B5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Microsoft Office User</cp:lastModifiedBy>
  <cp:revision>17</cp:revision>
  <dcterms:created xsi:type="dcterms:W3CDTF">2024-01-22T10:45:00Z</dcterms:created>
  <dcterms:modified xsi:type="dcterms:W3CDTF">2024-03-14T11:25:00Z</dcterms:modified>
</cp:coreProperties>
</file>