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შპს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„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 xml:space="preserve"> მანგანეზი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“</w:t>
      </w:r>
      <w:r>
        <w:rPr>
          <w:rFonts w:ascii="FiraGO" w:hAnsi="FiraGO" w:eastAsia="Times New Roman" w:cs="FiraGO"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აცხადებს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დასახელება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სილიკომანგანუმი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</w:rPr>
        <w:t>ქ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ზესტაფონი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მისამართი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არჩილ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დასრულების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ბათუმი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წონა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1350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ტ. =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სულ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54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კონტეონერი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X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25 ტონ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ა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FiraGO" w:hAnsi="FiraGO" w:eastAsia="Times New Roman"/>
          <w:color w:val="141B3D"/>
          <w:sz w:val="20"/>
          <w:szCs w:val="20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cs w:val="0"/>
          <w:lang w:val="en-US"/>
        </w:rPr>
        <w:t xml:space="preserve">12 </w:t>
      </w:r>
      <w:r>
        <w:rPr>
          <w:rFonts w:hint="cs" w:ascii="FiraGO" w:hAnsi="FiraGO" w:eastAsia="Times New Roman" w:cs="Sylfaen"/>
          <w:color w:val="141B3D"/>
          <w:sz w:val="20"/>
          <w:szCs w:val="20"/>
          <w:cs/>
          <w:lang w:bidi="ka-GE"/>
        </w:rPr>
        <w:t>კონტეინერის</w:t>
      </w:r>
      <w:r>
        <w:rPr>
          <w:rFonts w:hint="default" w:ascii="FiraGO" w:hAnsi="FiraGO" w:eastAsia="Times New Roman"/>
          <w:color w:val="141B3D"/>
          <w:sz w:val="20"/>
          <w:szCs w:val="20"/>
        </w:rPr>
        <w:t xml:space="preserve"> </w:t>
      </w:r>
      <w:r>
        <w:rPr>
          <w:rFonts w:hint="cs" w:ascii="FiraGO" w:hAnsi="FiraGO" w:eastAsia="Times New Roman" w:cs="Sylfaen"/>
          <w:color w:val="141B3D"/>
          <w:sz w:val="20"/>
          <w:szCs w:val="20"/>
          <w:cs/>
          <w:lang w:bidi="ka-GE"/>
        </w:rPr>
        <w:t>ბათუმში</w:t>
      </w:r>
      <w:r>
        <w:rPr>
          <w:rFonts w:hint="default" w:ascii="FiraGO" w:hAnsi="FiraGO" w:eastAsia="Times New Roman"/>
          <w:color w:val="141B3D"/>
          <w:sz w:val="20"/>
          <w:szCs w:val="20"/>
        </w:rPr>
        <w:t xml:space="preserve"> </w:t>
      </w:r>
      <w:r>
        <w:rPr>
          <w:rFonts w:hint="cs" w:ascii="FiraGO" w:hAnsi="FiraGO" w:eastAsia="Times New Roman" w:cs="Sylfaen"/>
          <w:color w:val="141B3D"/>
          <w:sz w:val="20"/>
          <w:szCs w:val="20"/>
          <w:cs/>
          <w:lang w:bidi="ka-GE"/>
        </w:rPr>
        <w:t>ჩაბარების</w:t>
      </w:r>
      <w:r>
        <w:rPr>
          <w:rFonts w:hint="default" w:ascii="FiraGO" w:hAnsi="FiraGO" w:eastAsia="Times New Roman"/>
          <w:color w:val="141B3D"/>
          <w:sz w:val="20"/>
          <w:szCs w:val="20"/>
        </w:rPr>
        <w:t xml:space="preserve"> </w:t>
      </w:r>
      <w:r>
        <w:rPr>
          <w:rFonts w:hint="cs" w:ascii="FiraGO" w:hAnsi="FiraGO" w:eastAsia="Times New Roman" w:cs="Sylfaen"/>
          <w:color w:val="141B3D"/>
          <w:sz w:val="20"/>
          <w:szCs w:val="20"/>
          <w:cs/>
          <w:lang w:bidi="ka-GE"/>
        </w:rPr>
        <w:t>თარიღით</w:t>
      </w:r>
      <w:r>
        <w:rPr>
          <w:rFonts w:hint="default" w:ascii="FiraGO" w:hAnsi="FiraGO" w:eastAsia="Times New Roman"/>
          <w:color w:val="141B3D"/>
          <w:sz w:val="20"/>
          <w:szCs w:val="20"/>
        </w:rPr>
        <w:t xml:space="preserve"> </w:t>
      </w:r>
      <w:r>
        <w:rPr>
          <w:rFonts w:hint="default" w:ascii="Sylfaen" w:hAnsi="FiraGO" w:eastAsia="Times New Roman" w:cs="FiraGO"/>
          <w:color w:val="141B3D"/>
          <w:sz w:val="20"/>
          <w:szCs w:val="20"/>
          <w:cs w:val="0"/>
          <w:lang w:val="en-US"/>
        </w:rPr>
        <w:t>07.03.2024: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100.000MT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Payload: 25 MT net x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MSC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MSC x 20 (Booking number: </w:t>
      </w:r>
      <w:r>
        <w:rPr>
          <w:rFonts w:hint="default" w:ascii="Sylfaen" w:hAnsi="FiraGO" w:eastAsia="Times New Roman"/>
          <w:color w:val="141B3D"/>
          <w:sz w:val="20"/>
          <w:szCs w:val="20"/>
          <w:lang w:val="ka-GE"/>
        </w:rPr>
        <w:t>EBKG07499781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loading ex Batumi)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16 კონტეინერი400.000MT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Payload: 25 MT net x 16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16 MSC x 20 (Booking number: </w:t>
      </w:r>
      <w:r>
        <w:rPr>
          <w:rFonts w:hint="default" w:ascii="Sylfaen" w:hAnsi="FiraGO" w:eastAsia="Times New Roman"/>
          <w:color w:val="141B3D"/>
          <w:sz w:val="20"/>
          <w:szCs w:val="20"/>
          <w:lang w:val="ka-GE"/>
        </w:rPr>
        <w:t xml:space="preserve">EBKG08101956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loading ex Batumi)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cs" w:ascii="Sylfaen" w:hAnsi="FiraGO" w:eastAsia="Times New Roman" w:cs="FiraGO"/>
          <w:color w:val="141B3D"/>
          <w:sz w:val="20"/>
          <w:szCs w:val="20"/>
          <w:cs w:val="0"/>
          <w:lang w:val="ka-GE"/>
        </w:rPr>
        <w:t>კონტეინერების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</w:t>
      </w:r>
      <w:r>
        <w:rPr>
          <w:rFonts w:hint="cs" w:ascii="Sylfaen" w:hAnsi="FiraGO" w:eastAsia="Times New Roman" w:cs="FiraGO"/>
          <w:color w:val="141B3D"/>
          <w:sz w:val="20"/>
          <w:szCs w:val="20"/>
          <w:cs w:val="0"/>
          <w:lang w:val="ka-GE"/>
        </w:rPr>
        <w:t>ბათუმში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</w:t>
      </w:r>
      <w:r>
        <w:rPr>
          <w:rFonts w:hint="cs" w:ascii="Sylfaen" w:hAnsi="FiraGO" w:eastAsia="Times New Roman" w:cs="FiraGO"/>
          <w:color w:val="141B3D"/>
          <w:sz w:val="20"/>
          <w:szCs w:val="20"/>
          <w:cs w:val="0"/>
          <w:lang w:val="ka-GE"/>
        </w:rPr>
        <w:t>ჩაბარების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</w:t>
      </w:r>
      <w:r>
        <w:rPr>
          <w:rFonts w:hint="cs" w:ascii="Sylfaen" w:hAnsi="FiraGO" w:eastAsia="Times New Roman" w:cs="FiraGO"/>
          <w:color w:val="141B3D"/>
          <w:sz w:val="20"/>
          <w:szCs w:val="20"/>
          <w:cs w:val="0"/>
          <w:lang w:val="ka-GE"/>
        </w:rPr>
        <w:t>თარიღით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.0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3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.2024: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კონტეინერი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650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Payload: 25 MT net x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MSC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MSC x 20 (Booking number: </w:t>
      </w:r>
      <w:r>
        <w:rPr>
          <w:rFonts w:hint="default" w:ascii="Sylfaen" w:hAnsi="FiraGO" w:eastAsia="Times New Roman"/>
          <w:color w:val="141B3D"/>
          <w:sz w:val="20"/>
          <w:szCs w:val="20"/>
          <w:lang w:val="ka-GE"/>
        </w:rPr>
        <w:t>EBKG08101912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loading ex Batumi)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FiraGO" w:hAnsi="FiraGO" w:eastAsia="Times New Roman"/>
          <w:color w:val="141B3D"/>
          <w:sz w:val="20"/>
          <w:szCs w:val="20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cs w:val="0"/>
          <w:lang w:val="en-US"/>
        </w:rPr>
        <w:t xml:space="preserve">26 </w:t>
      </w:r>
      <w:r>
        <w:rPr>
          <w:rFonts w:hint="cs" w:ascii="FiraGO" w:hAnsi="FiraGO" w:eastAsia="Times New Roman" w:cs="Sylfaen"/>
          <w:color w:val="141B3D"/>
          <w:sz w:val="20"/>
          <w:szCs w:val="20"/>
          <w:cs/>
          <w:lang w:bidi="ka-GE"/>
        </w:rPr>
        <w:t>კონტეინერის</w:t>
      </w:r>
      <w:r>
        <w:rPr>
          <w:rFonts w:hint="default" w:ascii="FiraGO" w:hAnsi="FiraGO" w:eastAsia="Times New Roman"/>
          <w:color w:val="141B3D"/>
          <w:sz w:val="20"/>
          <w:szCs w:val="20"/>
        </w:rPr>
        <w:t xml:space="preserve"> </w:t>
      </w:r>
      <w:r>
        <w:rPr>
          <w:rFonts w:hint="cs" w:ascii="FiraGO" w:hAnsi="FiraGO" w:eastAsia="Times New Roman" w:cs="Sylfaen"/>
          <w:color w:val="141B3D"/>
          <w:sz w:val="20"/>
          <w:szCs w:val="20"/>
          <w:cs/>
          <w:lang w:bidi="ka-GE"/>
        </w:rPr>
        <w:t>ბათუმში</w:t>
      </w:r>
      <w:r>
        <w:rPr>
          <w:rFonts w:hint="default" w:ascii="FiraGO" w:hAnsi="FiraGO" w:eastAsia="Times New Roman"/>
          <w:color w:val="141B3D"/>
          <w:sz w:val="20"/>
          <w:szCs w:val="20"/>
        </w:rPr>
        <w:t xml:space="preserve"> </w:t>
      </w:r>
      <w:r>
        <w:rPr>
          <w:rFonts w:hint="cs" w:ascii="FiraGO" w:hAnsi="FiraGO" w:eastAsia="Times New Roman" w:cs="Sylfaen"/>
          <w:color w:val="141B3D"/>
          <w:sz w:val="20"/>
          <w:szCs w:val="20"/>
          <w:cs/>
          <w:lang w:bidi="ka-GE"/>
        </w:rPr>
        <w:t>ჩაბარების</w:t>
      </w:r>
      <w:r>
        <w:rPr>
          <w:rFonts w:hint="default" w:ascii="FiraGO" w:hAnsi="FiraGO" w:eastAsia="Times New Roman"/>
          <w:color w:val="141B3D"/>
          <w:sz w:val="20"/>
          <w:szCs w:val="20"/>
        </w:rPr>
        <w:t xml:space="preserve"> </w:t>
      </w:r>
      <w:r>
        <w:rPr>
          <w:rFonts w:hint="cs" w:ascii="FiraGO" w:hAnsi="FiraGO" w:eastAsia="Times New Roman" w:cs="Sylfaen"/>
          <w:color w:val="141B3D"/>
          <w:sz w:val="20"/>
          <w:szCs w:val="20"/>
          <w:cs/>
          <w:lang w:bidi="ka-GE"/>
        </w:rPr>
        <w:t>თარიღით</w:t>
      </w:r>
      <w:r>
        <w:rPr>
          <w:rFonts w:hint="default" w:ascii="FiraGO" w:hAnsi="FiraGO" w:eastAsia="Times New Roman"/>
          <w:color w:val="141B3D"/>
          <w:sz w:val="20"/>
          <w:szCs w:val="20"/>
        </w:rPr>
        <w:t xml:space="preserve"> </w:t>
      </w:r>
      <w:r>
        <w:rPr>
          <w:rFonts w:hint="default" w:ascii="Sylfaen" w:hAnsi="FiraGO" w:eastAsia="Times New Roman" w:cs="FiraGO"/>
          <w:color w:val="141B3D"/>
          <w:sz w:val="20"/>
          <w:szCs w:val="20"/>
          <w:cs w:val="0"/>
          <w:lang w:val="en-US"/>
        </w:rPr>
        <w:t>07.03.2024: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ზომები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სულ: 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en-US"/>
        </w:rPr>
        <w:t>54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  <w:bookmarkStart w:id="0" w:name="_GoBack"/>
      <w:bookmarkEnd w:id="0"/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16"/>
          <w:szCs w:val="16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ცარიელი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კონტეინერების მოტანა ფოთიდან ან ბათუმიდან. ავტო მანქანებით ან სარკინიგზო ბაქნებით,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დატვირთვა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hAnsi="Sylfaen" w:eastAsia="Times New Roman" w:cs="Sylfaen"/>
          <w:color w:val="141B3D"/>
          <w:sz w:val="20"/>
          <w:szCs w:val="20"/>
        </w:rPr>
        <w:t>.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სარკინიგზო გადაზიდვის შემთხვევაში,</w:t>
      </w:r>
      <w:r>
        <w:rPr>
          <w:rFonts w:ascii="Sylfaen" w:hAnsi="Sylfaen" w:eastAsia="Sylfaen" w:cs="Sylfaen"/>
          <w:i w:val="0"/>
          <w:iCs w:val="0"/>
          <w:caps w:val="0"/>
          <w:color w:val="141B3D"/>
          <w:spacing w:val="0"/>
          <w:sz w:val="21"/>
          <w:szCs w:val="21"/>
          <w:shd w:val="clear" w:fill="FFFFFF"/>
        </w:rPr>
        <w:t> </w:t>
      </w:r>
      <w:r>
        <w:rPr>
          <w:rFonts w:hint="default" w:ascii="Sylfaen" w:hAnsi="Sylfaen" w:eastAsia="Sylfaen" w:cs="Sylfaen"/>
          <w:b/>
          <w:bCs/>
          <w:i w:val="0"/>
          <w:iCs w:val="0"/>
          <w:caps w:val="0"/>
          <w:color w:val="141B3D"/>
          <w:spacing w:val="0"/>
          <w:sz w:val="20"/>
          <w:szCs w:val="20"/>
          <w:shd w:val="clear" w:fill="FFFFFF"/>
          <w:cs/>
          <w:lang w:bidi="ka-GE"/>
        </w:rPr>
        <w:t xml:space="preserve">სარკინიგზო ბაქნებს შეუკვეთავს ჯორჯიან მანგანეზი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cs w:val="0"/>
          <w:lang w:val="ka-GE"/>
        </w:rPr>
        <w:t>დატვირტული კონტეინერების ჩაბარება საზღვაო ხაზში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საბაჟოდან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>
      <w:pPr>
        <w:shd w:val="clear" w:color="auto" w:fill="FFFFFF"/>
        <w:spacing w:before="450" w:after="300" w:line="240" w:lineRule="auto"/>
        <w:outlineLvl w:val="2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განსაკუთრებული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უფასოა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ძირითადი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გასვლის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მისცეს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რომ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მათ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გადახედვა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/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გაუმჯობესება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გაითვალისწინეთ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შეირჩეს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სრულად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ნაწილობრივი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შეკვეთის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განთავსება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ყველა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მიიღებს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შეტყობინებას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ფოსტის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საშუალებით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სტატუსის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ცვლილებასთან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დაკავშირებით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გამარჯვებულ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კომუნიკაცია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შემსყიდველის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hAnsi="Cambria" w:eastAsia="Times New Roman" w:cs="Cambria"/>
          <w:b/>
          <w:bCs/>
          <w:color w:val="141B3D"/>
          <w:sz w:val="20"/>
          <w:szCs w:val="20"/>
        </w:rPr>
        <w:t>Т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,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და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>.</w:t>
      </w:r>
    </w:p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აიტვირთოს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შესყიდვების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ვებ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გვერდზე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ნებისმიერი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მიმდინარეობის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პროცესში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იყოს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წერილობითი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გამოყენებულ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იქნას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პორტალის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ონლაინ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პასუხის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რეჟიმი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წარმოდგენის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ბოლო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ვადა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17:00:00 სთ</w:t>
      </w:r>
      <w:r>
        <w:rPr>
          <w:rFonts w:hint="default" w:ascii="Sylfaen" w:hAnsi="Mangal" w:eastAsia="Times New Roman" w:cs="Mangal"/>
          <w:color w:val="141B3D"/>
          <w:sz w:val="20"/>
          <w:szCs w:val="20"/>
          <w:lang w:val="ka-GE"/>
        </w:rPr>
        <w:t xml:space="preserve"> 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29. 03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 xml:space="preserve"> 2024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დეტალური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ინსტრუქცია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ფაილში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: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პაატა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FiraGO" w:hAnsi="FiraGO" w:eastAsia="Times New Roman" w:cs="FiraGO"/>
          <w:color w:val="141B3D"/>
          <w:sz w:val="20"/>
          <w:szCs w:val="20"/>
        </w:rPr>
        <w:t>Email: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"mailto:g.jandieri@sbl.ge" </w:instrText>
      </w:r>
      <w:r>
        <w:fldChar w:fldCharType="separate"/>
      </w:r>
      <w:r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en-US"/>
        </w:rPr>
        <w:t>p.satseradze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@sbl.ge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shd w:val="clear" w:color="auto" w:fill="FFFFFF"/>
        <w:spacing w:after="0" w:line="240" w:lineRule="auto"/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</w:pPr>
      <w:r>
        <w:rPr>
          <w:rFonts w:ascii="Sylfaen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  <w:t>ტელ</w:t>
      </w:r>
      <w:r>
        <w:rPr>
          <w:rFonts w:hint="default" w:ascii="Sylfaen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  <w:t>: 577234850.</w:t>
      </w:r>
    </w:p>
    <w:p>
      <w:pPr>
        <w:shd w:val="clear" w:color="auto" w:fill="FFFFFF"/>
        <w:spacing w:after="300" w:line="240" w:lineRule="auto"/>
        <w:outlineLvl w:val="1"/>
        <w:rPr>
          <w:rFonts w:hint="default" w:ascii="FiraGO" w:hAnsi="FiraGO" w:eastAsia="Times New Roman" w:cs="FiraGO"/>
          <w:b/>
          <w:bCs/>
          <w:color w:val="2D3E4D"/>
          <w:sz w:val="24"/>
          <w:szCs w:val="24"/>
          <w:lang w:val="en-US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iraGO">
    <w:altName w:val="Segoe Print"/>
    <w:panose1 w:val="00000000000000000000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449D"/>
    <w:multiLevelType w:val="multilevel"/>
    <w:tmpl w:val="014E44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EFB6E66"/>
    <w:multiLevelType w:val="multilevel"/>
    <w:tmpl w:val="3EFB6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A7D6AF4"/>
    <w:multiLevelType w:val="multilevel"/>
    <w:tmpl w:val="7A7D6A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F"/>
    <w:rsid w:val="00527DC1"/>
    <w:rsid w:val="00882F3F"/>
    <w:rsid w:val="00E2284A"/>
    <w:rsid w:val="05AB3062"/>
    <w:rsid w:val="0CB728A9"/>
    <w:rsid w:val="0FEA5711"/>
    <w:rsid w:val="12A46772"/>
    <w:rsid w:val="12C34623"/>
    <w:rsid w:val="13D1765D"/>
    <w:rsid w:val="18CF223D"/>
    <w:rsid w:val="19460B5B"/>
    <w:rsid w:val="1EF241FF"/>
    <w:rsid w:val="28EE72BD"/>
    <w:rsid w:val="2B2A77E0"/>
    <w:rsid w:val="2D360F90"/>
    <w:rsid w:val="33C60CEA"/>
    <w:rsid w:val="33FB091B"/>
    <w:rsid w:val="34060A6A"/>
    <w:rsid w:val="43DB0AC6"/>
    <w:rsid w:val="49FD6EE1"/>
    <w:rsid w:val="50222684"/>
    <w:rsid w:val="53C64479"/>
    <w:rsid w:val="5D881E34"/>
    <w:rsid w:val="633971E4"/>
    <w:rsid w:val="64B84450"/>
    <w:rsid w:val="691D0884"/>
    <w:rsid w:val="6F814F79"/>
    <w:rsid w:val="779B2E87"/>
    <w:rsid w:val="79881CFB"/>
    <w:rsid w:val="7C2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1636</Characters>
  <Lines>13</Lines>
  <Paragraphs>3</Paragraphs>
  <TotalTime>13</TotalTime>
  <ScaleCrop>false</ScaleCrop>
  <LinksUpToDate>false</LinksUpToDate>
  <CharactersWithSpaces>1919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2021-12-10T14:25:00Z</dcterms:created>
  <dc:creator>Maia Khitarishvili</dc:creator>
  <cp:lastModifiedBy>p.satseradze</cp:lastModifiedBy>
  <dcterms:modified xsi:type="dcterms:W3CDTF">2024-02-28T07:49:15Z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F8F29FAFC0354AFC89EA19FF54E63ECA</vt:lpwstr>
  </property>
</Properties>
</file>