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BF29" w14:textId="77777777" w:rsidR="006C1C57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6D14634E" w14:textId="77777777" w:rsidR="006C1C57" w:rsidRPr="00E53920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</w:p>
    <w:p w14:paraId="42329841" w14:textId="4D322A3D" w:rsidR="006C1C57" w:rsidRDefault="006C1C57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საზოგადოებრივ საქმეთა ინსტიტუტი აცხადებს ტენდერს ტექნიკის შესყიდვაზე</w:t>
      </w:r>
    </w:p>
    <w:p w14:paraId="1839EE38" w14:textId="17B036C4" w:rsidR="006C1C57" w:rsidRPr="006C1C57" w:rsidRDefault="006C1C57" w:rsidP="006C1C57">
      <w:pPr>
        <w:rPr>
          <w:rFonts w:ascii="Sylfaen" w:hAnsi="Sylfaen"/>
          <w:b/>
          <w:bCs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6C1C57">
        <w:rPr>
          <w:rFonts w:ascii="Sylfaen" w:hAnsi="Sylfaen"/>
          <w:b/>
          <w:bCs/>
          <w:lang w:val="ka-GE"/>
        </w:rPr>
        <w:t>ანგარიშსწორების პირობები:</w:t>
      </w:r>
    </w:p>
    <w:p w14:paraId="0174A833" w14:textId="043B658C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შესყიდვის ობიექტის  ღირებულება გამოსახული უნდა იყოს კანონმდებლობით გათვალისწინებული ყველა გადასახადის ჩათვლით.</w:t>
      </w:r>
    </w:p>
    <w:p w14:paraId="7365556F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>
        <w:rPr>
          <w:rFonts w:ascii="Sylfaen" w:hAnsi="Sylfaen"/>
          <w:lang w:val="ka-GE"/>
        </w:rPr>
        <w:t>.</w:t>
      </w:r>
    </w:p>
    <w:p w14:paraId="118B8A46" w14:textId="77777777" w:rsidR="006C1C57" w:rsidRPr="007F0FE1" w:rsidRDefault="006C1C57" w:rsidP="006C1C57">
      <w:pPr>
        <w:rPr>
          <w:rFonts w:ascii="Sylfaen" w:hAnsi="Sylfaen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>
        <w:rPr>
          <w:rFonts w:ascii="Sylfaen" w:hAnsi="Sylfaen"/>
          <w:lang w:val="ka-GE"/>
        </w:rPr>
        <w:t>-რუსთავის გზატკეცილი 22ა</w:t>
      </w:r>
    </w:p>
    <w:p w14:paraId="0EA2B133" w14:textId="3F3D19A6" w:rsidR="00B611D8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121C6E">
        <w:rPr>
          <w:rFonts w:ascii="Sylfaen" w:hAnsi="Sylfaen"/>
          <w:lang w:val="ka-GE"/>
        </w:rPr>
        <w:t xml:space="preserve">საქონლის </w:t>
      </w:r>
      <w:r>
        <w:rPr>
          <w:rFonts w:ascii="Sylfaen" w:hAnsi="Sylfaen"/>
          <w:lang w:val="ka-GE"/>
        </w:rPr>
        <w:t xml:space="preserve">მიწოდების ვადა </w:t>
      </w:r>
      <w:r w:rsidR="00B611D8">
        <w:rPr>
          <w:rFonts w:ascii="Sylfaen" w:hAnsi="Sylfaen"/>
          <w:lang w:val="ka-GE"/>
        </w:rPr>
        <w:t>:</w:t>
      </w:r>
      <w:r w:rsidR="00964C82">
        <w:rPr>
          <w:rFonts w:ascii="Sylfaen" w:hAnsi="Sylfaen"/>
          <w:lang w:val="ka-GE"/>
        </w:rPr>
        <w:t>2024 წლის 31 მაისი</w:t>
      </w:r>
    </w:p>
    <w:p w14:paraId="5663948A" w14:textId="260DD969" w:rsidR="006C1C57" w:rsidRDefault="00B611D8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b/>
          <w:bCs/>
          <w:lang w:val="ka-GE"/>
        </w:rPr>
        <w:t>პრედენტენტების მიერ წარმოსადგენი დოკუმენტაცია:</w:t>
      </w:r>
    </w:p>
    <w:p w14:paraId="4546478D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ფასების ცხრილი</w:t>
      </w:r>
    </w:p>
    <w:p w14:paraId="3433C8C3" w14:textId="2903D30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კომპანიის შესახებ,(წარმოდგენილი ფორმის შევსება)</w:t>
      </w:r>
    </w:p>
    <w:p w14:paraId="41A9A0D4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32151C6F" w14:textId="31120A39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მოთხოვნილი დოკუმენტაციის წარმოუდგენლობის შემთხვევაში, პრეტენდენტის წინადადება არ განიხილება.</w:t>
      </w:r>
    </w:p>
    <w:p w14:paraId="238BC381" w14:textId="3D7FD535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სატენდერო წინადადების ბოლო ვადა :</w:t>
      </w:r>
      <w:r w:rsidRPr="00345C3A">
        <w:rPr>
          <w:rFonts w:ascii="Sylfaen" w:hAnsi="Sylfaen"/>
          <w:lang w:val="ka-GE"/>
        </w:rPr>
        <w:t>2024 წლის</w:t>
      </w:r>
      <w:r>
        <w:rPr>
          <w:rFonts w:ascii="Sylfaen" w:hAnsi="Sylfaen"/>
          <w:lang w:val="ka-GE"/>
        </w:rPr>
        <w:t xml:space="preserve"> </w:t>
      </w:r>
      <w:r w:rsidR="00E606CC">
        <w:rPr>
          <w:rFonts w:ascii="Sylfaen" w:hAnsi="Sylfaen"/>
          <w:lang w:val="ka-GE"/>
        </w:rPr>
        <w:t xml:space="preserve"> 2 მაისი 14 სთ</w:t>
      </w:r>
    </w:p>
    <w:p w14:paraId="43D7E136" w14:textId="77777777" w:rsidR="006C1C57" w:rsidRDefault="006C1C57" w:rsidP="006C1C57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საკონტაქტო პირი:</w:t>
      </w:r>
    </w:p>
    <w:p w14:paraId="4BE7BB0B" w14:textId="77777777" w:rsidR="006C1C57" w:rsidRDefault="006C1C57" w:rsidP="006C1C57">
      <w:pPr>
        <w:rPr>
          <w:lang w:val="ka-GE"/>
        </w:rPr>
      </w:pPr>
      <w:r w:rsidRPr="002D0FE6">
        <w:rPr>
          <w:rFonts w:ascii="Sylfaen" w:hAnsi="Sylfaen"/>
          <w:lang w:val="ka-GE"/>
        </w:rPr>
        <w:t>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</w:p>
    <w:p w14:paraId="6D453ACA" w14:textId="330C1AC9" w:rsidR="006C1C57" w:rsidRDefault="006C1C57" w:rsidP="006C1C57">
      <w:pPr>
        <w:rPr>
          <w:rFonts w:ascii="Sylfaen" w:hAnsi="Sylfaen"/>
          <w:lang w:val="fi-FI"/>
        </w:rPr>
      </w:pPr>
      <w:r>
        <w:rPr>
          <w:rFonts w:ascii="Sylfaen" w:hAnsi="Sylfaen"/>
          <w:lang w:val="ka-GE"/>
        </w:rPr>
        <w:t>ტელ:</w:t>
      </w:r>
      <w:r w:rsidRPr="0051722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579-44-41-47</w:t>
      </w:r>
    </w:p>
    <w:p w14:paraId="75A0843F" w14:textId="09BCBF4E" w:rsidR="006C1C57" w:rsidRDefault="006C1C57">
      <w:r w:rsidRPr="006C1C57">
        <w:rPr>
          <w:rFonts w:ascii="Sylfaen" w:hAnsi="Sylfaen"/>
          <w:lang w:val="ka-GE"/>
        </w:rPr>
        <w:t>დავით დემეტრაშვილ</w:t>
      </w:r>
      <w:r>
        <w:rPr>
          <w:rFonts w:ascii="Sylfaen" w:hAnsi="Sylfaen"/>
          <w:lang w:val="ka-GE"/>
        </w:rPr>
        <w:t xml:space="preserve">ი </w:t>
      </w:r>
      <w:hyperlink r:id="rId5" w:history="1">
        <w:r w:rsidRPr="00F23FA2">
          <w:rPr>
            <w:lang w:val="ka-GE"/>
          </w:rPr>
          <w:t>d.demetrashvili@gipa.ge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r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br/>
      </w:r>
      <w:r w:rsidRPr="006C1C57">
        <w:rPr>
          <w:rFonts w:ascii="Sylfaen" w:hAnsi="Sylfaen"/>
          <w:lang w:val="ka-GE"/>
        </w:rPr>
        <w:t>ტელ:551 68 20 20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</w:p>
    <w:sectPr w:rsidR="006C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7"/>
    <w:rsid w:val="002A07B0"/>
    <w:rsid w:val="00345C3A"/>
    <w:rsid w:val="006C1C57"/>
    <w:rsid w:val="008B5B22"/>
    <w:rsid w:val="00964C82"/>
    <w:rsid w:val="00B611D8"/>
    <w:rsid w:val="00CE30C7"/>
    <w:rsid w:val="00E606CC"/>
    <w:rsid w:val="00EA25AD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A28"/>
  <w15:chartTrackingRefBased/>
  <w15:docId w15:val="{0E9F97F9-4C0B-4676-ADBF-62592CD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7"/>
  </w:style>
  <w:style w:type="paragraph" w:styleId="Heading1">
    <w:name w:val="heading 1"/>
    <w:basedOn w:val="Normal"/>
    <w:next w:val="Normal"/>
    <w:link w:val="Heading1Char"/>
    <w:uiPriority w:val="9"/>
    <w:qFormat/>
    <w:rsid w:val="006C1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C5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C1C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1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demetrashvili@gipa.ge" TargetMode="Externa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3</cp:revision>
  <dcterms:created xsi:type="dcterms:W3CDTF">2024-04-29T09:05:00Z</dcterms:created>
  <dcterms:modified xsi:type="dcterms:W3CDTF">2024-04-29T09:10:00Z</dcterms:modified>
</cp:coreProperties>
</file>