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0FFE9" w14:textId="17592BBB" w:rsidR="00A85C1C" w:rsidRPr="00E55184" w:rsidRDefault="00F376B0" w:rsidP="003F441A">
      <w:pPr>
        <w:pStyle w:val="NormalWeb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Provision</w:t>
      </w:r>
      <w:r w:rsidR="00435B01" w:rsidRPr="00E55184">
        <w:rPr>
          <w:b/>
          <w:bCs/>
          <w:color w:val="000000"/>
        </w:rPr>
        <w:t xml:space="preserve"> of </w:t>
      </w:r>
      <w:r w:rsidR="00FF4FA6">
        <w:rPr>
          <w:b/>
          <w:bCs/>
          <w:color w:val="000000"/>
        </w:rPr>
        <w:t>Emergency Medical</w:t>
      </w:r>
      <w:r>
        <w:rPr>
          <w:b/>
          <w:bCs/>
          <w:color w:val="000000"/>
        </w:rPr>
        <w:t xml:space="preserve"> Services</w:t>
      </w:r>
    </w:p>
    <w:p w14:paraId="3E7CB18D" w14:textId="316902F4" w:rsidR="00A85C1C" w:rsidRPr="00E55184" w:rsidRDefault="00435B01" w:rsidP="003F441A">
      <w:pPr>
        <w:pStyle w:val="NormalWeb"/>
        <w:jc w:val="both"/>
        <w:rPr>
          <w:b/>
          <w:bCs/>
          <w:color w:val="000000"/>
        </w:rPr>
      </w:pPr>
      <w:r w:rsidRPr="00E55184">
        <w:rPr>
          <w:b/>
          <w:bCs/>
          <w:color w:val="000000"/>
        </w:rPr>
        <w:t>EUMM-24-91</w:t>
      </w:r>
      <w:r w:rsidR="00011F8D">
        <w:rPr>
          <w:b/>
          <w:bCs/>
          <w:color w:val="000000"/>
        </w:rPr>
        <w:t>3</w:t>
      </w:r>
      <w:r w:rsidR="008D09A6">
        <w:rPr>
          <w:b/>
          <w:bCs/>
          <w:color w:val="000000"/>
        </w:rPr>
        <w:t>4</w:t>
      </w:r>
    </w:p>
    <w:p w14:paraId="12DFAFFA" w14:textId="553B76F8" w:rsidR="00525695" w:rsidRDefault="00E7304A" w:rsidP="00931360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>The European Union Monitoring Mission in Georgia (EUMM) intends to award</w:t>
      </w:r>
      <w:r w:rsidRPr="00E55184">
        <w:t xml:space="preserve"> </w:t>
      </w:r>
      <w:r w:rsidR="00A85C1C" w:rsidRPr="00E55184">
        <w:rPr>
          <w:color w:val="000000"/>
        </w:rPr>
        <w:t xml:space="preserve">a </w:t>
      </w:r>
      <w:r w:rsidR="001D20FC">
        <w:rPr>
          <w:color w:val="000000"/>
        </w:rPr>
        <w:t>service</w:t>
      </w:r>
      <w:r w:rsidR="00A85C1C" w:rsidRPr="00E55184">
        <w:rPr>
          <w:color w:val="000000"/>
        </w:rPr>
        <w:t xml:space="preserve"> contract for</w:t>
      </w:r>
      <w:r w:rsidR="00285BC4">
        <w:rPr>
          <w:color w:val="000000"/>
        </w:rPr>
        <w:t xml:space="preserve"> </w:t>
      </w:r>
      <w:r w:rsidR="00F644A6">
        <w:rPr>
          <w:color w:val="000000"/>
        </w:rPr>
        <w:t xml:space="preserve">the provision of </w:t>
      </w:r>
      <w:r w:rsidR="00FF4FA6">
        <w:rPr>
          <w:color w:val="000000"/>
        </w:rPr>
        <w:t>emergency medical</w:t>
      </w:r>
      <w:r w:rsidR="00285BC4">
        <w:rPr>
          <w:color w:val="000000"/>
        </w:rPr>
        <w:t xml:space="preserve"> </w:t>
      </w:r>
      <w:r w:rsidR="00F376B0">
        <w:rPr>
          <w:color w:val="000000"/>
        </w:rPr>
        <w:t xml:space="preserve">services </w:t>
      </w:r>
      <w:r w:rsidR="003F441A" w:rsidRPr="00E55184">
        <w:rPr>
          <w:rStyle w:val="fontstyle01"/>
          <w:rFonts w:ascii="Times New Roman" w:eastAsiaTheme="majorEastAsia" w:hAnsi="Times New Roman"/>
          <w:sz w:val="24"/>
          <w:szCs w:val="24"/>
        </w:rPr>
        <w:t>in Tbilisi, Georgia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>.</w:t>
      </w:r>
      <w:r w:rsidR="00931360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The tender dossier is available from </w:t>
      </w:r>
      <w:hyperlink r:id="rId4" w:history="1">
        <w:r w:rsidR="004444D0" w:rsidRPr="00E55184">
          <w:rPr>
            <w:rStyle w:val="Hyperlink"/>
            <w:rFonts w:eastAsiaTheme="majorEastAsia"/>
          </w:rPr>
          <w:t>https://www.eumm.eu/en/about_eumm/tenders</w:t>
        </w:r>
      </w:hyperlink>
      <w:r w:rsidR="004444D0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and </w:t>
      </w:r>
      <w:r w:rsidR="00710CA6">
        <w:rPr>
          <w:rStyle w:val="fontstyle01"/>
          <w:rFonts w:ascii="Times New Roman" w:eastAsiaTheme="majorEastAsia" w:hAnsi="Times New Roman"/>
          <w:sz w:val="24"/>
          <w:szCs w:val="24"/>
        </w:rPr>
        <w:t>is</w:t>
      </w:r>
      <w:r w:rsidR="00525695"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also published on the supplement to the Official Journal of the EU (TED): </w:t>
      </w:r>
      <w:hyperlink r:id="rId5" w:history="1">
        <w:r w:rsidR="00C82E7E" w:rsidRPr="005753D4">
          <w:rPr>
            <w:rStyle w:val="Hyperlink"/>
            <w:rFonts w:eastAsiaTheme="majorEastAsia"/>
          </w:rPr>
          <w:t>https://ted.europa.eu</w:t>
        </w:r>
        <w:r w:rsidR="00C82E7E" w:rsidRPr="005753D4">
          <w:rPr>
            <w:rStyle w:val="Hyperlink"/>
            <w:rFonts w:eastAsiaTheme="majorEastAsia"/>
          </w:rPr>
          <w:t>/en/notice/-/detail/263304-2024</w:t>
        </w:r>
      </w:hyperlink>
    </w:p>
    <w:p w14:paraId="2733D0B4" w14:textId="120F1871" w:rsidR="00500ECF" w:rsidRPr="00E55184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color w:val="0000FF"/>
          <w:sz w:val="24"/>
          <w:szCs w:val="24"/>
        </w:rPr>
      </w:pPr>
      <w:r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The deadline for submission of </w:t>
      </w:r>
      <w:r w:rsidR="00943031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requests to participate</w:t>
      </w:r>
      <w:r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is</w:t>
      </w:r>
      <w:r w:rsidR="00E61FF4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3867AC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4</w:t>
      </w:r>
      <w:r w:rsidR="00496F2C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June</w:t>
      </w:r>
      <w:r w:rsidR="00E61FF4" w:rsidRPr="00CC2611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2024 </w:t>
      </w:r>
      <w:r w:rsidR="000F6815" w:rsidRPr="00CC2611">
        <w:rPr>
          <w:b/>
          <w:bCs/>
        </w:rPr>
        <w:t xml:space="preserve">at </w:t>
      </w:r>
      <w:r w:rsidR="00496F2C" w:rsidRPr="00CC2611">
        <w:rPr>
          <w:b/>
          <w:bCs/>
        </w:rPr>
        <w:t>1</w:t>
      </w:r>
      <w:r w:rsidR="003867AC">
        <w:rPr>
          <w:b/>
          <w:bCs/>
        </w:rPr>
        <w:t>3</w:t>
      </w:r>
      <w:r w:rsidR="000F6815" w:rsidRPr="00CC2611">
        <w:rPr>
          <w:b/>
          <w:bCs/>
        </w:rPr>
        <w:t>:</w:t>
      </w:r>
      <w:r w:rsidR="00496F2C" w:rsidRPr="00CC2611">
        <w:rPr>
          <w:b/>
          <w:bCs/>
        </w:rPr>
        <w:t>0</w:t>
      </w:r>
      <w:r w:rsidR="000F6815" w:rsidRPr="00CC2611">
        <w:rPr>
          <w:b/>
          <w:bCs/>
        </w:rPr>
        <w:t>0 hrs</w:t>
      </w:r>
      <w:r w:rsidR="00CC2611">
        <w:rPr>
          <w:b/>
          <w:bCs/>
        </w:rPr>
        <w:t>.</w:t>
      </w:r>
      <w:r w:rsidR="000F6815" w:rsidRPr="00CC2611">
        <w:rPr>
          <w:b/>
          <w:bCs/>
        </w:rPr>
        <w:t xml:space="preserve"> Geo</w:t>
      </w:r>
      <w:r w:rsidR="000F6815" w:rsidRPr="00E55184">
        <w:rPr>
          <w:b/>
          <w:bCs/>
        </w:rPr>
        <w:t>rgia Standard Time</w:t>
      </w:r>
      <w:r w:rsidR="000F6815" w:rsidRPr="00E55184">
        <w:rPr>
          <w:b/>
        </w:rPr>
        <w:t>.</w:t>
      </w:r>
      <w:r w:rsidR="00496F2C">
        <w:rPr>
          <w:color w:val="000000"/>
        </w:rPr>
        <w:t xml:space="preserve"> </w:t>
      </w:r>
      <w:r w:rsidR="006008DD">
        <w:rPr>
          <w:rStyle w:val="fontstyle01"/>
          <w:rFonts w:ascii="Times New Roman" w:eastAsiaTheme="majorEastAsia" w:hAnsi="Times New Roman"/>
          <w:sz w:val="24"/>
          <w:szCs w:val="24"/>
        </w:rPr>
        <w:t>Applications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must be sent to the contracting authority before the deadline</w:t>
      </w:r>
      <w:r w:rsidR="004E78DC">
        <w:rPr>
          <w:rStyle w:val="fontstyle01"/>
          <w:rFonts w:ascii="Times New Roman" w:eastAsiaTheme="majorEastAsia" w:hAnsi="Times New Roman"/>
          <w:sz w:val="24"/>
          <w:szCs w:val="24"/>
        </w:rPr>
        <w:t>,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in electronic form to the</w:t>
      </w:r>
      <w:r w:rsidR="00CC2611">
        <w:rPr>
          <w:color w:val="000000"/>
        </w:rPr>
        <w:t xml:space="preserve"> </w:t>
      </w:r>
      <w:r w:rsidRPr="00E55184">
        <w:rPr>
          <w:rStyle w:val="fontstyle01"/>
          <w:rFonts w:ascii="Times New Roman" w:eastAsiaTheme="majorEastAsia" w:hAnsi="Times New Roman"/>
          <w:sz w:val="24"/>
          <w:szCs w:val="24"/>
        </w:rPr>
        <w:t xml:space="preserve">following e-mail address: </w:t>
      </w:r>
      <w:hyperlink r:id="rId6" w:history="1">
        <w:r w:rsidR="00500ECF" w:rsidRPr="00E55184">
          <w:rPr>
            <w:rStyle w:val="Hyperlink"/>
            <w:rFonts w:eastAsiaTheme="majorEastAsia"/>
          </w:rPr>
          <w:t>tenders@EUMM.EU</w:t>
        </w:r>
      </w:hyperlink>
    </w:p>
    <w:p w14:paraId="289D4FDC" w14:textId="12FE617A" w:rsidR="00307E06" w:rsidRPr="00B41230" w:rsidRDefault="0099246B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>
        <w:rPr>
          <w:rStyle w:val="fontstyle01"/>
          <w:rFonts w:ascii="Times New Roman" w:eastAsiaTheme="majorEastAsia" w:hAnsi="Times New Roman"/>
          <w:sz w:val="24"/>
          <w:szCs w:val="24"/>
        </w:rPr>
        <w:t>Candidates</w:t>
      </w:r>
      <w:r w:rsidR="00C119C9" w:rsidRPr="00B41230">
        <w:rPr>
          <w:rStyle w:val="fontstyle01"/>
          <w:rFonts w:ascii="Times New Roman" w:eastAsiaTheme="majorEastAsia" w:hAnsi="Times New Roman"/>
          <w:sz w:val="24"/>
          <w:szCs w:val="24"/>
        </w:rPr>
        <w:t xml:space="preserve"> may submit questions in writing up to 21 days before the deadline for submitting</w:t>
      </w:r>
      <w:r w:rsidR="00C119C9" w:rsidRPr="00B41230">
        <w:rPr>
          <w:color w:val="000000"/>
        </w:rPr>
        <w:br/>
      </w:r>
      <w:r w:rsidR="00B41230" w:rsidRPr="00B41230">
        <w:rPr>
          <w:rStyle w:val="fontstyle01"/>
          <w:rFonts w:ascii="Times New Roman" w:eastAsiaTheme="majorEastAsia" w:hAnsi="Times New Roman"/>
          <w:sz w:val="24"/>
          <w:szCs w:val="24"/>
        </w:rPr>
        <w:t>applications</w:t>
      </w:r>
      <w:r w:rsidR="00C119C9" w:rsidRPr="00B41230">
        <w:rPr>
          <w:rStyle w:val="fontstyle01"/>
          <w:rFonts w:ascii="Times New Roman" w:eastAsiaTheme="majorEastAsia" w:hAnsi="Times New Roman"/>
          <w:sz w:val="24"/>
          <w:szCs w:val="24"/>
        </w:rPr>
        <w:t xml:space="preserve"> to the following e-mail address: </w:t>
      </w:r>
      <w:hyperlink r:id="rId7" w:history="1">
        <w:r w:rsidR="00307E06" w:rsidRPr="00B41230">
          <w:rPr>
            <w:rStyle w:val="Hyperlink"/>
            <w:rFonts w:eastAsiaTheme="majorEastAsia"/>
          </w:rPr>
          <w:t>tenders@EUMM.EU</w:t>
        </w:r>
      </w:hyperlink>
    </w:p>
    <w:p w14:paraId="242D16F3" w14:textId="3F9A0CB0" w:rsidR="00C119C9" w:rsidRPr="00E55184" w:rsidRDefault="00C119C9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>Any clarification/corrigendum of the tender dossier will be published by the Contracting</w:t>
      </w:r>
      <w:r w:rsidRPr="00740078">
        <w:rPr>
          <w:color w:val="000000"/>
        </w:rPr>
        <w:br/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 xml:space="preserve">Authority </w:t>
      </w:r>
      <w:r w:rsidRPr="00740078">
        <w:rPr>
          <w:rStyle w:val="fontstyle21"/>
          <w:rFonts w:ascii="Times New Roman" w:eastAsiaTheme="majorEastAsia" w:hAnsi="Times New Roman"/>
          <w:sz w:val="24"/>
          <w:szCs w:val="24"/>
        </w:rPr>
        <w:t xml:space="preserve">on EUMM Georgia website </w:t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>(</w:t>
      </w:r>
      <w:hyperlink r:id="rId8" w:history="1">
        <w:r w:rsidR="00307E06" w:rsidRPr="00740078">
          <w:rPr>
            <w:rStyle w:val="Hyperlink"/>
            <w:rFonts w:eastAsiaTheme="majorEastAsia"/>
          </w:rPr>
          <w:t>https://www.eumm.eu/en/about_eumm/tenders</w:t>
        </w:r>
      </w:hyperlink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>) at the</w:t>
      </w:r>
      <w:r w:rsidRPr="00740078">
        <w:rPr>
          <w:color w:val="000000"/>
        </w:rPr>
        <w:br/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 xml:space="preserve">latest </w:t>
      </w:r>
      <w:r w:rsidR="0023407C">
        <w:rPr>
          <w:rStyle w:val="fontstyle01"/>
          <w:rFonts w:ascii="Times New Roman" w:eastAsiaTheme="majorEastAsia" w:hAnsi="Times New Roman"/>
          <w:sz w:val="24"/>
          <w:szCs w:val="24"/>
        </w:rPr>
        <w:t>8</w:t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 xml:space="preserve"> days before the deadline for submitting </w:t>
      </w:r>
      <w:r w:rsidR="00071CD1">
        <w:rPr>
          <w:rStyle w:val="fontstyle01"/>
          <w:rFonts w:ascii="Times New Roman" w:eastAsiaTheme="majorEastAsia" w:hAnsi="Times New Roman"/>
          <w:sz w:val="24"/>
          <w:szCs w:val="24"/>
        </w:rPr>
        <w:t>requests to participate (</w:t>
      </w:r>
      <w:r w:rsidR="00A778A0">
        <w:rPr>
          <w:rStyle w:val="fontstyle01"/>
          <w:rFonts w:ascii="Times New Roman" w:eastAsiaTheme="majorEastAsia" w:hAnsi="Times New Roman"/>
          <w:sz w:val="24"/>
          <w:szCs w:val="24"/>
        </w:rPr>
        <w:t>applications</w:t>
      </w:r>
      <w:r w:rsidR="00071CD1">
        <w:rPr>
          <w:rStyle w:val="fontstyle01"/>
          <w:rFonts w:ascii="Times New Roman" w:eastAsiaTheme="majorEastAsia" w:hAnsi="Times New Roman"/>
          <w:sz w:val="24"/>
          <w:szCs w:val="24"/>
        </w:rPr>
        <w:t>)</w:t>
      </w:r>
      <w:r w:rsidRPr="00740078">
        <w:rPr>
          <w:rStyle w:val="fontstyle01"/>
          <w:rFonts w:ascii="Times New Roman" w:eastAsiaTheme="majorEastAsia" w:hAnsi="Times New Roman"/>
          <w:sz w:val="24"/>
          <w:szCs w:val="24"/>
        </w:rPr>
        <w:t>.</w:t>
      </w:r>
    </w:p>
    <w:p w14:paraId="136493B1" w14:textId="77777777" w:rsidR="00F20FAE" w:rsidRDefault="00F20FAE" w:rsidP="00F20FAE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0DE884DA" w14:textId="3D30C78F" w:rsidR="00F20FAE" w:rsidRPr="0048215B" w:rsidRDefault="00F20FAE" w:rsidP="00F20FAE">
      <w:pPr>
        <w:pStyle w:val="NormalWeb"/>
        <w:spacing w:before="0" w:beforeAutospacing="0" w:after="0" w:afterAutospacing="0"/>
        <w:jc w:val="both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  <w:r w:rsidRPr="0048215B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Tender Category:</w:t>
      </w:r>
    </w:p>
    <w:p w14:paraId="28B5E591" w14:textId="6193386D" w:rsidR="001765CC" w:rsidRPr="0048215B" w:rsidRDefault="0048215B" w:rsidP="00525695">
      <w:pPr>
        <w:pStyle w:val="NormalWeb"/>
        <w:jc w:val="both"/>
        <w:rPr>
          <w:rStyle w:val="fontstyle01"/>
          <w:rFonts w:ascii="Times New Roman" w:eastAsiaTheme="majorEastAsia" w:hAnsi="Times New Roman"/>
          <w:color w:val="auto"/>
          <w:sz w:val="24"/>
          <w:szCs w:val="24"/>
        </w:rPr>
      </w:pPr>
      <w:r w:rsidRPr="0048215B">
        <w:rPr>
          <w:rStyle w:val="data"/>
          <w:rFonts w:eastAsiaTheme="majorEastAsia"/>
          <w:shd w:val="clear" w:color="auto" w:fill="FFFFFF"/>
        </w:rPr>
        <w:t>85143000</w:t>
      </w:r>
      <w:r w:rsidRPr="0048215B">
        <w:rPr>
          <w:shd w:val="clear" w:color="auto" w:fill="FFFFFF"/>
        </w:rPr>
        <w:t> </w:t>
      </w:r>
      <w:r w:rsidRPr="0048215B">
        <w:rPr>
          <w:rStyle w:val="line"/>
          <w:rFonts w:eastAsiaTheme="majorEastAsia"/>
          <w:shd w:val="clear" w:color="auto" w:fill="FFFFFF"/>
        </w:rPr>
        <w:t>Ambulance services</w:t>
      </w:r>
    </w:p>
    <w:sectPr w:rsidR="001765CC" w:rsidRPr="0048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14"/>
    <w:rsid w:val="000055C8"/>
    <w:rsid w:val="00011F8D"/>
    <w:rsid w:val="000554C8"/>
    <w:rsid w:val="00071CD1"/>
    <w:rsid w:val="000728A9"/>
    <w:rsid w:val="000F6815"/>
    <w:rsid w:val="001439BC"/>
    <w:rsid w:val="001765CC"/>
    <w:rsid w:val="001A62DC"/>
    <w:rsid w:val="001D20FC"/>
    <w:rsid w:val="00207CFD"/>
    <w:rsid w:val="0023407C"/>
    <w:rsid w:val="00250C27"/>
    <w:rsid w:val="00261DED"/>
    <w:rsid w:val="00285BC4"/>
    <w:rsid w:val="002B0A09"/>
    <w:rsid w:val="002C34C2"/>
    <w:rsid w:val="002F0A25"/>
    <w:rsid w:val="00307E06"/>
    <w:rsid w:val="003867AC"/>
    <w:rsid w:val="003F441A"/>
    <w:rsid w:val="00434920"/>
    <w:rsid w:val="00435B01"/>
    <w:rsid w:val="004444D0"/>
    <w:rsid w:val="0048215B"/>
    <w:rsid w:val="00496F2C"/>
    <w:rsid w:val="004E78DC"/>
    <w:rsid w:val="00500ECF"/>
    <w:rsid w:val="00525695"/>
    <w:rsid w:val="005C3128"/>
    <w:rsid w:val="006008DD"/>
    <w:rsid w:val="00656AC7"/>
    <w:rsid w:val="00657814"/>
    <w:rsid w:val="00710CA6"/>
    <w:rsid w:val="0072070E"/>
    <w:rsid w:val="00734FFE"/>
    <w:rsid w:val="00740078"/>
    <w:rsid w:val="00744747"/>
    <w:rsid w:val="007D71D3"/>
    <w:rsid w:val="008D09A6"/>
    <w:rsid w:val="00931360"/>
    <w:rsid w:val="009368E2"/>
    <w:rsid w:val="00943031"/>
    <w:rsid w:val="0094309A"/>
    <w:rsid w:val="0099246B"/>
    <w:rsid w:val="00A778A0"/>
    <w:rsid w:val="00A85C1C"/>
    <w:rsid w:val="00B41230"/>
    <w:rsid w:val="00B612EF"/>
    <w:rsid w:val="00C119C9"/>
    <w:rsid w:val="00C82E7E"/>
    <w:rsid w:val="00CC2611"/>
    <w:rsid w:val="00E136B7"/>
    <w:rsid w:val="00E55184"/>
    <w:rsid w:val="00E61FF4"/>
    <w:rsid w:val="00E7304A"/>
    <w:rsid w:val="00F137D3"/>
    <w:rsid w:val="00F20FAE"/>
    <w:rsid w:val="00F376B0"/>
    <w:rsid w:val="00F644A6"/>
    <w:rsid w:val="00F96209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B023"/>
  <w15:chartTrackingRefBased/>
  <w15:docId w15:val="{47A29930-0F3B-475D-A306-3C52BFB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8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8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8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8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8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8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8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8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8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8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8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8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8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8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8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8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8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8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78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8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8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78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78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78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78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8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8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78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8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ntstyle01">
    <w:name w:val="fontstyle01"/>
    <w:basedOn w:val="DefaultParagraphFont"/>
    <w:rsid w:val="00E7304A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9C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9C9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C119C9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444D0"/>
    <w:rPr>
      <w:color w:val="96607D" w:themeColor="followedHyperlink"/>
      <w:u w:val="single"/>
    </w:rPr>
  </w:style>
  <w:style w:type="character" w:customStyle="1" w:styleId="data">
    <w:name w:val="data"/>
    <w:basedOn w:val="DefaultParagraphFont"/>
    <w:rsid w:val="0048215B"/>
  </w:style>
  <w:style w:type="character" w:customStyle="1" w:styleId="line">
    <w:name w:val="line"/>
    <w:basedOn w:val="DefaultParagraphFont"/>
    <w:rsid w:val="0048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m.eu/en/about_eumm/ten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ders@EUM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@EUMM.EU" TargetMode="External"/><Relationship Id="rId5" Type="http://schemas.openxmlformats.org/officeDocument/2006/relationships/hyperlink" Target="https://ted.europa.eu/en/notice/-/detail/263304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umm.eu/en/about_eumm/tend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Mchedlishvili</dc:creator>
  <cp:keywords/>
  <dc:description/>
  <cp:lastModifiedBy>Maka Mchedlishvili</cp:lastModifiedBy>
  <cp:revision>38</cp:revision>
  <dcterms:created xsi:type="dcterms:W3CDTF">2024-03-07T09:56:00Z</dcterms:created>
  <dcterms:modified xsi:type="dcterms:W3CDTF">2024-05-07T10:40:00Z</dcterms:modified>
</cp:coreProperties>
</file>