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8BE" w:rsidRDefault="00F258BE" w:rsidP="00A635B3">
      <w:pPr>
        <w:keepNext/>
        <w:keepLines/>
        <w:tabs>
          <w:tab w:val="left" w:pos="7200"/>
        </w:tabs>
        <w:spacing w:before="180" w:after="0" w:line="240" w:lineRule="auto"/>
        <w:jc w:val="both"/>
        <w:outlineLvl w:val="0"/>
        <w:rPr>
          <w:rFonts w:ascii="Sylfaen" w:eastAsiaTheme="majorEastAsia" w:hAnsi="Sylfaen" w:cstheme="majorBidi"/>
          <w:color w:val="000000" w:themeColor="text1"/>
          <w:sz w:val="16"/>
          <w:szCs w:val="16"/>
          <w:lang w:val="ka-GE" w:eastAsia="ja-JP"/>
        </w:rPr>
      </w:pPr>
      <w:bookmarkStart w:id="0" w:name="_Toc14985943"/>
      <w:bookmarkStart w:id="1" w:name="_Toc18511845"/>
    </w:p>
    <w:p w:rsidR="00A635B3" w:rsidRPr="008201F4" w:rsidRDefault="00A635B3" w:rsidP="00D749E1">
      <w:pPr>
        <w:keepNext/>
        <w:keepLines/>
        <w:tabs>
          <w:tab w:val="left" w:pos="7200"/>
        </w:tabs>
        <w:spacing w:before="180" w:after="0" w:line="240" w:lineRule="auto"/>
        <w:outlineLvl w:val="0"/>
        <w:rPr>
          <w:rFonts w:ascii="Sylfaen" w:eastAsiaTheme="majorEastAsia" w:hAnsi="Sylfaen" w:cstheme="majorBidi"/>
          <w:color w:val="000000" w:themeColor="text1"/>
          <w:sz w:val="20"/>
          <w:szCs w:val="20"/>
          <w:u w:val="single"/>
          <w:lang w:val="ka-GE" w:eastAsia="ja-JP"/>
        </w:rPr>
      </w:pPr>
    </w:p>
    <w:bookmarkEnd w:id="0"/>
    <w:bookmarkEnd w:id="1"/>
    <w:p w:rsidR="00D749E1" w:rsidRDefault="00647E8B" w:rsidP="00D749E1">
      <w:pPr>
        <w:keepNext/>
        <w:keepLines/>
        <w:tabs>
          <w:tab w:val="left" w:pos="7200"/>
        </w:tabs>
        <w:spacing w:before="180" w:after="0" w:line="240" w:lineRule="auto"/>
        <w:ind w:left="270"/>
        <w:jc w:val="center"/>
        <w:outlineLvl w:val="0"/>
        <w:rPr>
          <w:rFonts w:ascii="Sylfaen" w:eastAsiaTheme="majorEastAsia" w:hAnsi="Sylfaen" w:cstheme="majorBidi"/>
          <w:b/>
          <w:color w:val="000000" w:themeColor="text1"/>
          <w:sz w:val="20"/>
          <w:szCs w:val="20"/>
          <w:u w:val="single"/>
          <w:lang w:val="ka-GE" w:eastAsia="ja-JP"/>
        </w:rPr>
      </w:pPr>
      <w:r w:rsidRPr="008201F4">
        <w:rPr>
          <w:rFonts w:ascii="Sylfaen" w:eastAsiaTheme="majorEastAsia" w:hAnsi="Sylfaen" w:cstheme="majorBidi"/>
          <w:b/>
          <w:color w:val="000000" w:themeColor="text1"/>
          <w:sz w:val="20"/>
          <w:szCs w:val="20"/>
          <w:u w:val="single"/>
          <w:lang w:val="ka-GE" w:eastAsia="ja-JP"/>
        </w:rPr>
        <w:t xml:space="preserve">გათბობა-გაგრილება, ვენტილაციის </w:t>
      </w:r>
      <w:r w:rsidR="003F0642" w:rsidRPr="008201F4">
        <w:rPr>
          <w:rFonts w:ascii="Sylfaen" w:eastAsiaTheme="majorEastAsia" w:hAnsi="Sylfaen" w:cstheme="majorBidi"/>
          <w:b/>
          <w:color w:val="000000" w:themeColor="text1"/>
          <w:sz w:val="20"/>
          <w:szCs w:val="20"/>
          <w:u w:val="single"/>
          <w:lang w:val="ka-GE" w:eastAsia="ja-JP"/>
        </w:rPr>
        <w:t xml:space="preserve">გეგმიური </w:t>
      </w:r>
      <w:r w:rsidRPr="008201F4">
        <w:rPr>
          <w:rFonts w:ascii="Sylfaen" w:eastAsiaTheme="majorEastAsia" w:hAnsi="Sylfaen" w:cstheme="majorBidi"/>
          <w:b/>
          <w:color w:val="000000" w:themeColor="text1"/>
          <w:sz w:val="20"/>
          <w:szCs w:val="20"/>
          <w:u w:val="single"/>
          <w:lang w:val="ka-GE" w:eastAsia="ja-JP"/>
        </w:rPr>
        <w:t>ტექნიკური მომსახურება</w:t>
      </w:r>
    </w:p>
    <w:p w:rsidR="00A87EEA" w:rsidRPr="00D749E1" w:rsidRDefault="00D749E1" w:rsidP="00D749E1">
      <w:pPr>
        <w:keepNext/>
        <w:keepLines/>
        <w:tabs>
          <w:tab w:val="left" w:pos="7200"/>
        </w:tabs>
        <w:spacing w:before="180" w:after="0" w:line="240" w:lineRule="auto"/>
        <w:ind w:left="270"/>
        <w:outlineLvl w:val="0"/>
        <w:rPr>
          <w:rFonts w:ascii="Sylfaen" w:eastAsiaTheme="majorEastAsia" w:hAnsi="Sylfaen" w:cstheme="majorBidi"/>
          <w:b/>
          <w:sz w:val="18"/>
          <w:szCs w:val="20"/>
          <w:u w:val="single"/>
          <w:lang w:val="ka-GE" w:eastAsia="ja-JP"/>
        </w:rPr>
      </w:pPr>
      <w:r w:rsidRPr="00D749E1">
        <w:rPr>
          <w:rFonts w:ascii="Sylfaen" w:eastAsiaTheme="majorEastAsia" w:hAnsi="Sylfaen" w:cstheme="majorBidi"/>
          <w:sz w:val="16"/>
          <w:szCs w:val="20"/>
          <w:u w:val="single"/>
          <w:lang w:val="ka-GE" w:eastAsia="ja-JP"/>
        </w:rPr>
        <w:t>საქართველოს ბანკის სათაო ოფისი</w:t>
      </w:r>
    </w:p>
    <w:tbl>
      <w:tblPr>
        <w:tblpPr w:leftFromText="180" w:rightFromText="180" w:vertAnchor="text" w:tblpX="211" w:tblpY="1"/>
        <w:tblOverlap w:val="never"/>
        <w:tblW w:w="9821" w:type="dxa"/>
        <w:tblLook w:val="04A0" w:firstRow="1" w:lastRow="0" w:firstColumn="1" w:lastColumn="0" w:noHBand="0" w:noVBand="1"/>
      </w:tblPr>
      <w:tblGrid>
        <w:gridCol w:w="7751"/>
        <w:gridCol w:w="2070"/>
      </w:tblGrid>
      <w:tr w:rsidR="00716BA7" w:rsidRPr="008201F4" w:rsidTr="00D749E1">
        <w:trPr>
          <w:trHeight w:val="184"/>
        </w:trPr>
        <w:tc>
          <w:tcPr>
            <w:tcW w:w="9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BA7" w:rsidRPr="00917D84" w:rsidRDefault="00716BA7" w:rsidP="00D749E1">
            <w:pPr>
              <w:spacing w:after="0" w:line="240" w:lineRule="auto"/>
              <w:ind w:firstLine="180"/>
              <w:jc w:val="center"/>
              <w:rPr>
                <w:rFonts w:ascii="Sylfaen" w:hAnsi="Sylfaen"/>
                <w:color w:val="231F20"/>
                <w:sz w:val="14"/>
                <w:szCs w:val="14"/>
                <w:lang w:val="ka-GE"/>
              </w:rPr>
            </w:pPr>
            <w:r w:rsidRPr="008201F4">
              <w:rPr>
                <w:rFonts w:ascii="Sylfaen" w:hAnsi="Sylfaen" w:cs="Sylfaen"/>
                <w:color w:val="231F20"/>
                <w:sz w:val="14"/>
                <w:szCs w:val="14"/>
              </w:rPr>
              <w:t>სს</w:t>
            </w:r>
            <w:r w:rsidRPr="008201F4">
              <w:rPr>
                <w:rFonts w:ascii="Sylfaen" w:hAnsi="Sylfaen"/>
                <w:color w:val="231F20"/>
                <w:sz w:val="14"/>
                <w:szCs w:val="14"/>
              </w:rPr>
              <w:t xml:space="preserve"> </w:t>
            </w:r>
            <w:r w:rsidRPr="008201F4">
              <w:rPr>
                <w:rFonts w:ascii="Sylfaen" w:hAnsi="Sylfaen" w:cs="Sylfaen"/>
                <w:color w:val="231F20"/>
                <w:sz w:val="14"/>
                <w:szCs w:val="14"/>
              </w:rPr>
              <w:t>საქართველოს</w:t>
            </w:r>
            <w:r w:rsidRPr="008201F4">
              <w:rPr>
                <w:rFonts w:ascii="Sylfaen" w:hAnsi="Sylfaen" w:cs="Calibri"/>
                <w:color w:val="231F20"/>
                <w:sz w:val="14"/>
                <w:szCs w:val="14"/>
              </w:rPr>
              <w:t xml:space="preserve"> </w:t>
            </w:r>
            <w:r w:rsidRPr="008201F4">
              <w:rPr>
                <w:rFonts w:ascii="Sylfaen" w:hAnsi="Sylfaen" w:cs="Sylfaen"/>
                <w:color w:val="231F20"/>
                <w:sz w:val="14"/>
                <w:szCs w:val="14"/>
              </w:rPr>
              <w:t>ბანკის</w:t>
            </w:r>
            <w:r w:rsidRPr="008201F4">
              <w:rPr>
                <w:rFonts w:ascii="Sylfaen" w:hAnsi="Sylfaen" w:cs="Calibri"/>
                <w:color w:val="231F20"/>
                <w:sz w:val="14"/>
                <w:szCs w:val="14"/>
              </w:rPr>
              <w:t xml:space="preserve"> </w:t>
            </w:r>
            <w:r w:rsidRPr="008201F4">
              <w:rPr>
                <w:rFonts w:ascii="Sylfaen" w:hAnsi="Sylfaen" w:cs="Sylfaen"/>
                <w:color w:val="231F20"/>
                <w:sz w:val="14"/>
                <w:szCs w:val="14"/>
              </w:rPr>
              <w:t>სათა</w:t>
            </w:r>
            <w:r w:rsidRPr="008201F4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ვ</w:t>
            </w:r>
            <w:r w:rsidRPr="008201F4">
              <w:rPr>
                <w:rFonts w:ascii="Sylfaen" w:hAnsi="Sylfaen" w:cs="Sylfaen"/>
                <w:color w:val="231F20"/>
                <w:sz w:val="14"/>
                <w:szCs w:val="14"/>
              </w:rPr>
              <w:t>ო</w:t>
            </w:r>
            <w:r w:rsidRPr="008201F4">
              <w:rPr>
                <w:rFonts w:ascii="Sylfaen" w:hAnsi="Sylfaen" w:cs="Calibri"/>
                <w:color w:val="231F20"/>
                <w:sz w:val="14"/>
                <w:szCs w:val="14"/>
              </w:rPr>
              <w:t xml:space="preserve"> </w:t>
            </w:r>
            <w:r w:rsidRPr="008201F4">
              <w:rPr>
                <w:rFonts w:ascii="Sylfaen" w:hAnsi="Sylfaen" w:cs="Sylfaen"/>
                <w:color w:val="231F20"/>
                <w:sz w:val="14"/>
                <w:szCs w:val="14"/>
              </w:rPr>
              <w:t>ოფისის</w:t>
            </w:r>
            <w:r w:rsidRPr="008201F4">
              <w:rPr>
                <w:rFonts w:ascii="Sylfaen" w:hAnsi="Sylfaen" w:cs="Calibri"/>
                <w:color w:val="231F20"/>
                <w:sz w:val="14"/>
                <w:szCs w:val="14"/>
              </w:rPr>
              <w:t xml:space="preserve"> </w:t>
            </w:r>
            <w:r w:rsidR="004718D1" w:rsidRPr="008201F4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შენობა</w:t>
            </w:r>
            <w:r w:rsidR="00917D84">
              <w:rPr>
                <w:rFonts w:ascii="Sylfaen" w:hAnsi="Sylfaen" w:cs="Sylfaen"/>
                <w:color w:val="231F20"/>
                <w:sz w:val="14"/>
                <w:szCs w:val="14"/>
              </w:rPr>
              <w:t xml:space="preserve"> </w:t>
            </w:r>
            <w:r w:rsidR="00917D84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გაგარინის N29</w:t>
            </w:r>
          </w:p>
        </w:tc>
      </w:tr>
      <w:tr w:rsidR="00716BA7" w:rsidRPr="008201F4" w:rsidTr="00D749E1">
        <w:trPr>
          <w:trHeight w:val="450"/>
        </w:trPr>
        <w:tc>
          <w:tcPr>
            <w:tcW w:w="9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BA7" w:rsidRPr="008201F4" w:rsidRDefault="00716BA7" w:rsidP="00D749E1">
            <w:pPr>
              <w:spacing w:after="0" w:line="240" w:lineRule="auto"/>
              <w:jc w:val="center"/>
              <w:rPr>
                <w:rFonts w:ascii="Sylfaen" w:hAnsi="Sylfaen"/>
                <w:color w:val="231F20"/>
                <w:sz w:val="14"/>
                <w:szCs w:val="14"/>
              </w:rPr>
            </w:pPr>
          </w:p>
        </w:tc>
      </w:tr>
      <w:tr w:rsidR="00716BA7" w:rsidRPr="008201F4" w:rsidTr="00D749E1">
        <w:trPr>
          <w:trHeight w:val="144"/>
        </w:trPr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BA7" w:rsidRPr="008201F4" w:rsidRDefault="004718D1" w:rsidP="00D749E1">
            <w:pPr>
              <w:spacing w:after="0" w:line="240" w:lineRule="auto"/>
              <w:rPr>
                <w:rFonts w:ascii="Sylfaen" w:hAnsi="Sylfaen"/>
                <w:color w:val="231F20"/>
                <w:sz w:val="14"/>
                <w:szCs w:val="14"/>
              </w:rPr>
            </w:pPr>
            <w:r w:rsidRPr="008201F4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გათბობა-გაგრილება, ვენტილაციის ტექნიკური სამუშაოების ჩატარების </w:t>
            </w:r>
            <w:r w:rsidR="00716BA7" w:rsidRPr="008201F4">
              <w:rPr>
                <w:rFonts w:ascii="Sylfaen" w:hAnsi="Sylfaen" w:cs="Sylfaen"/>
                <w:color w:val="231F20"/>
                <w:sz w:val="14"/>
                <w:szCs w:val="14"/>
              </w:rPr>
              <w:t>ადგილები</w:t>
            </w:r>
            <w:r w:rsidRPr="008201F4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 ბლოკი </w:t>
            </w:r>
            <w:r w:rsidRPr="008201F4">
              <w:rPr>
                <w:rFonts w:ascii="Sylfaen" w:hAnsi="Sylfaen" w:cs="Sylfaen"/>
                <w:color w:val="231F20"/>
                <w:sz w:val="14"/>
                <w:szCs w:val="14"/>
              </w:rPr>
              <w:t>ABC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BA7" w:rsidRPr="008201F4" w:rsidRDefault="00716BA7" w:rsidP="00D749E1">
            <w:pPr>
              <w:spacing w:after="0" w:line="240" w:lineRule="auto"/>
              <w:jc w:val="center"/>
              <w:rPr>
                <w:rFonts w:ascii="Sylfaen" w:hAnsi="Sylfaen"/>
                <w:color w:val="231F20"/>
                <w:sz w:val="14"/>
                <w:szCs w:val="14"/>
              </w:rPr>
            </w:pPr>
            <w:r w:rsidRPr="008201F4">
              <w:rPr>
                <w:rFonts w:ascii="Sylfaen" w:hAnsi="Sylfaen" w:cs="Sylfaen"/>
                <w:color w:val="231F20"/>
                <w:sz w:val="14"/>
                <w:szCs w:val="14"/>
              </w:rPr>
              <w:t>სამუშაოების</w:t>
            </w:r>
            <w:r w:rsidRPr="008201F4">
              <w:rPr>
                <w:rFonts w:ascii="Sylfaen" w:hAnsi="Sylfaen" w:cs="Calibri"/>
                <w:color w:val="231F20"/>
                <w:sz w:val="14"/>
                <w:szCs w:val="14"/>
              </w:rPr>
              <w:t xml:space="preserve"> </w:t>
            </w:r>
            <w:r w:rsidRPr="008201F4">
              <w:rPr>
                <w:rFonts w:ascii="Sylfaen" w:hAnsi="Sylfaen" w:cs="Sylfaen"/>
                <w:color w:val="231F20"/>
                <w:sz w:val="14"/>
                <w:szCs w:val="14"/>
              </w:rPr>
              <w:t>პერიოდულობა</w:t>
            </w:r>
          </w:p>
        </w:tc>
      </w:tr>
      <w:tr w:rsidR="00716BA7" w:rsidRPr="008201F4" w:rsidTr="00D749E1">
        <w:trPr>
          <w:trHeight w:val="144"/>
        </w:trPr>
        <w:tc>
          <w:tcPr>
            <w:tcW w:w="9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4E78" w:rsidRPr="008201F4" w:rsidRDefault="004718D1" w:rsidP="00D749E1">
            <w:pPr>
              <w:spacing w:after="120" w:line="240" w:lineRule="auto"/>
              <w:jc w:val="center"/>
              <w:rPr>
                <w:rFonts w:ascii="Sylfaen" w:hAnsi="Sylfaen" w:cs="Sylfaen"/>
                <w:color w:val="C00000"/>
                <w:sz w:val="14"/>
                <w:szCs w:val="14"/>
                <w:u w:val="single"/>
                <w:lang w:val="ka-GE"/>
              </w:rPr>
            </w:pPr>
            <w:r w:rsidRPr="008201F4">
              <w:rPr>
                <w:rFonts w:ascii="Sylfaen" w:hAnsi="Sylfaen" w:cs="Sylfaen"/>
                <w:color w:val="C00000"/>
                <w:sz w:val="14"/>
                <w:szCs w:val="14"/>
                <w:u w:val="single"/>
                <w:lang w:val="ka-GE"/>
              </w:rPr>
              <w:t>გეგმიური მომსახურება</w:t>
            </w:r>
          </w:p>
        </w:tc>
      </w:tr>
      <w:tr w:rsidR="00716BA7" w:rsidRPr="008201F4" w:rsidTr="00D749E1">
        <w:trPr>
          <w:trHeight w:val="144"/>
        </w:trPr>
        <w:tc>
          <w:tcPr>
            <w:tcW w:w="9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BA7" w:rsidRPr="008201F4" w:rsidRDefault="004718D1" w:rsidP="00D749E1">
            <w:pPr>
              <w:spacing w:after="0" w:line="240" w:lineRule="auto"/>
              <w:jc w:val="center"/>
              <w:rPr>
                <w:rFonts w:ascii="Sylfaen" w:hAnsi="Sylfaen"/>
                <w:color w:val="231F20"/>
                <w:sz w:val="14"/>
                <w:szCs w:val="14"/>
              </w:rPr>
            </w:pPr>
            <w:r w:rsidRPr="008201F4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ბლოკი </w:t>
            </w:r>
            <w:r w:rsidRPr="008201F4">
              <w:rPr>
                <w:rFonts w:ascii="Sylfaen" w:hAnsi="Sylfaen" w:cs="Sylfaen"/>
                <w:color w:val="231F20"/>
                <w:sz w:val="14"/>
                <w:szCs w:val="14"/>
              </w:rPr>
              <w:t>A</w:t>
            </w:r>
            <w:r w:rsidR="00716BA7" w:rsidRPr="008201F4">
              <w:rPr>
                <w:rFonts w:ascii="Sylfaen" w:hAnsi="Sylfaen" w:cs="Calibri"/>
                <w:color w:val="231F20"/>
                <w:sz w:val="14"/>
                <w:szCs w:val="14"/>
              </w:rPr>
              <w:t xml:space="preserve"> </w:t>
            </w:r>
          </w:p>
        </w:tc>
      </w:tr>
      <w:tr w:rsidR="00716BA7" w:rsidRPr="008201F4" w:rsidTr="00D749E1">
        <w:trPr>
          <w:trHeight w:val="144"/>
        </w:trPr>
        <w:tc>
          <w:tcPr>
            <w:tcW w:w="7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D1" w:rsidRPr="008201F4" w:rsidRDefault="004718D1" w:rsidP="00D749E1">
            <w:pPr>
              <w:pStyle w:val="ListParagraph"/>
              <w:numPr>
                <w:ilvl w:val="0"/>
                <w:numId w:val="17"/>
              </w:numPr>
              <w:ind w:right="-108"/>
              <w:rPr>
                <w:rFonts w:cs="Sylfaen"/>
                <w:sz w:val="14"/>
                <w:szCs w:val="14"/>
                <w:lang w:val="ka-GE"/>
              </w:rPr>
            </w:pPr>
            <w:r w:rsidRPr="008201F4">
              <w:rPr>
                <w:rFonts w:cs="Sylfaen"/>
                <w:sz w:val="14"/>
                <w:szCs w:val="14"/>
                <w:lang w:val="ka-GE"/>
              </w:rPr>
              <w:t>გათბობა-გაგრილების სისტემების რევიზია ყველა სართულზე და ოთახში</w:t>
            </w:r>
          </w:p>
          <w:p w:rsidR="004718D1" w:rsidRPr="008201F4" w:rsidRDefault="004718D1" w:rsidP="00D749E1">
            <w:pPr>
              <w:pStyle w:val="ListParagraph"/>
              <w:numPr>
                <w:ilvl w:val="0"/>
                <w:numId w:val="17"/>
              </w:numPr>
              <w:ind w:right="-108"/>
              <w:rPr>
                <w:rFonts w:cs="Sylfaen"/>
                <w:sz w:val="14"/>
                <w:szCs w:val="14"/>
                <w:lang w:val="ka-GE"/>
              </w:rPr>
            </w:pPr>
            <w:r w:rsidRPr="008201F4">
              <w:rPr>
                <w:rFonts w:cs="Sylfaen"/>
                <w:sz w:val="14"/>
                <w:szCs w:val="14"/>
                <w:lang w:val="ka-GE"/>
              </w:rPr>
              <w:t>გათბობა-გაგრილების მილგაყვანილობის შემოწმება (ყველა შახტაში)</w:t>
            </w:r>
          </w:p>
          <w:p w:rsidR="004718D1" w:rsidRPr="008201F4" w:rsidRDefault="004718D1" w:rsidP="00D749E1">
            <w:pPr>
              <w:pStyle w:val="ListParagraph"/>
              <w:numPr>
                <w:ilvl w:val="0"/>
                <w:numId w:val="17"/>
              </w:numPr>
              <w:ind w:right="-108"/>
              <w:rPr>
                <w:rFonts w:cs="Sylfaen"/>
                <w:sz w:val="14"/>
                <w:szCs w:val="14"/>
                <w:lang w:val="ka-GE"/>
              </w:rPr>
            </w:pPr>
            <w:r w:rsidRPr="008201F4">
              <w:rPr>
                <w:rFonts w:cs="Sylfaen"/>
                <w:sz w:val="14"/>
                <w:szCs w:val="14"/>
                <w:lang w:val="ka-GE"/>
              </w:rPr>
              <w:t>გათბობა-გაგრილების თერმოსტატების შემოწმება ყველა სართულზე და ოთახში</w:t>
            </w:r>
          </w:p>
          <w:p w:rsidR="004718D1" w:rsidRPr="008201F4" w:rsidRDefault="004718D1" w:rsidP="00D749E1">
            <w:pPr>
              <w:pStyle w:val="ListParagraph"/>
              <w:numPr>
                <w:ilvl w:val="0"/>
                <w:numId w:val="17"/>
              </w:numPr>
              <w:ind w:right="-108"/>
              <w:rPr>
                <w:rFonts w:cs="Sylfaen"/>
                <w:sz w:val="14"/>
                <w:szCs w:val="14"/>
                <w:lang w:val="ka-GE"/>
              </w:rPr>
            </w:pPr>
            <w:r w:rsidRPr="008201F4">
              <w:rPr>
                <w:rFonts w:cs="Sylfaen"/>
                <w:sz w:val="14"/>
                <w:szCs w:val="14"/>
                <w:lang w:val="ka-GE"/>
              </w:rPr>
              <w:t>სავენტილაციო დანადგარის რევიზია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BA7" w:rsidRPr="008201F4" w:rsidRDefault="004718D1" w:rsidP="00D749E1">
            <w:pPr>
              <w:spacing w:after="0" w:line="240" w:lineRule="auto"/>
              <w:jc w:val="right"/>
              <w:rPr>
                <w:rFonts w:ascii="Sylfaen" w:hAnsi="Sylfaen"/>
                <w:color w:val="231F20"/>
                <w:sz w:val="14"/>
                <w:szCs w:val="14"/>
                <w:lang w:val="ka-GE"/>
              </w:rPr>
            </w:pPr>
            <w:r w:rsidRPr="008201F4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2 თვეში ერთხელ</w:t>
            </w:r>
          </w:p>
        </w:tc>
      </w:tr>
      <w:tr w:rsidR="00716BA7" w:rsidRPr="008201F4" w:rsidTr="00D749E1">
        <w:trPr>
          <w:trHeight w:val="144"/>
        </w:trPr>
        <w:tc>
          <w:tcPr>
            <w:tcW w:w="9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BA7" w:rsidRPr="008201F4" w:rsidRDefault="004718D1" w:rsidP="00D749E1">
            <w:pPr>
              <w:spacing w:after="0" w:line="240" w:lineRule="auto"/>
              <w:jc w:val="center"/>
              <w:rPr>
                <w:rFonts w:ascii="Sylfaen" w:hAnsi="Sylfaen"/>
                <w:color w:val="FFC000"/>
                <w:sz w:val="14"/>
                <w:szCs w:val="14"/>
                <w:lang w:val="ka-GE"/>
              </w:rPr>
            </w:pPr>
            <w:r w:rsidRPr="008201F4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ბლოკი </w:t>
            </w:r>
            <w:r w:rsidRPr="008201F4">
              <w:rPr>
                <w:rFonts w:ascii="Sylfaen" w:hAnsi="Sylfaen" w:cs="Sylfaen"/>
                <w:color w:val="231F20"/>
                <w:sz w:val="14"/>
                <w:szCs w:val="14"/>
              </w:rPr>
              <w:t>B</w:t>
            </w:r>
          </w:p>
        </w:tc>
      </w:tr>
      <w:tr w:rsidR="00716BA7" w:rsidRPr="008201F4" w:rsidTr="00D749E1">
        <w:trPr>
          <w:trHeight w:val="144"/>
        </w:trPr>
        <w:tc>
          <w:tcPr>
            <w:tcW w:w="7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8D1" w:rsidRPr="008201F4" w:rsidRDefault="004718D1" w:rsidP="00D749E1">
            <w:pPr>
              <w:pStyle w:val="ListParagraph"/>
              <w:numPr>
                <w:ilvl w:val="0"/>
                <w:numId w:val="17"/>
              </w:numPr>
              <w:ind w:right="-108"/>
              <w:rPr>
                <w:rFonts w:cs="Sylfaen"/>
                <w:sz w:val="14"/>
                <w:szCs w:val="14"/>
                <w:lang w:val="ka-GE"/>
              </w:rPr>
            </w:pPr>
            <w:r w:rsidRPr="008201F4">
              <w:rPr>
                <w:rFonts w:cs="Sylfaen"/>
                <w:sz w:val="14"/>
                <w:szCs w:val="14"/>
                <w:lang w:val="ka-GE"/>
              </w:rPr>
              <w:t>გათბობა-გაგრილების სისტემების რევიზია ყველა სართულზე და ოთახში</w:t>
            </w:r>
          </w:p>
          <w:p w:rsidR="004718D1" w:rsidRPr="008201F4" w:rsidRDefault="004718D1" w:rsidP="00D749E1">
            <w:pPr>
              <w:pStyle w:val="ListParagraph"/>
              <w:numPr>
                <w:ilvl w:val="0"/>
                <w:numId w:val="17"/>
              </w:numPr>
              <w:ind w:right="-108"/>
              <w:rPr>
                <w:rFonts w:cs="Sylfaen"/>
                <w:sz w:val="14"/>
                <w:szCs w:val="14"/>
                <w:lang w:val="ka-GE"/>
              </w:rPr>
            </w:pPr>
            <w:r w:rsidRPr="008201F4">
              <w:rPr>
                <w:rFonts w:cs="Sylfaen"/>
                <w:sz w:val="14"/>
                <w:szCs w:val="14"/>
                <w:lang w:val="ka-GE"/>
              </w:rPr>
              <w:t>გათბობა-გაგრილების მილგაყვანილობის შემოწმება (ყველა შახტაში)</w:t>
            </w:r>
          </w:p>
          <w:p w:rsidR="00357102" w:rsidRPr="008201F4" w:rsidRDefault="004718D1" w:rsidP="00D749E1">
            <w:pPr>
              <w:pStyle w:val="ListParagraph"/>
              <w:numPr>
                <w:ilvl w:val="0"/>
                <w:numId w:val="17"/>
              </w:numPr>
              <w:ind w:right="-108"/>
              <w:rPr>
                <w:rFonts w:cs="Sylfaen"/>
                <w:sz w:val="14"/>
                <w:szCs w:val="14"/>
                <w:lang w:val="ka-GE"/>
              </w:rPr>
            </w:pPr>
            <w:r w:rsidRPr="008201F4">
              <w:rPr>
                <w:rFonts w:cs="Sylfaen"/>
                <w:sz w:val="14"/>
                <w:szCs w:val="14"/>
                <w:lang w:val="ka-GE"/>
              </w:rPr>
              <w:t>გათბობა-გაგრილების თერმოსტატების შემოწმება ყველა სართულზე და ოთახში</w:t>
            </w:r>
          </w:p>
          <w:p w:rsidR="004718D1" w:rsidRPr="008201F4" w:rsidRDefault="004718D1" w:rsidP="00D749E1">
            <w:pPr>
              <w:pStyle w:val="ListParagraph"/>
              <w:numPr>
                <w:ilvl w:val="0"/>
                <w:numId w:val="17"/>
              </w:numPr>
              <w:ind w:right="-108"/>
              <w:rPr>
                <w:rFonts w:cs="Sylfaen"/>
                <w:sz w:val="14"/>
                <w:szCs w:val="14"/>
                <w:lang w:val="ka-GE"/>
              </w:rPr>
            </w:pPr>
            <w:r w:rsidRPr="008201F4">
              <w:rPr>
                <w:rFonts w:cs="Sylfaen"/>
                <w:sz w:val="14"/>
                <w:szCs w:val="14"/>
                <w:lang w:val="ka-GE"/>
              </w:rPr>
              <w:t>სავენტილაციო დანადგარის რევიზია</w:t>
            </w:r>
          </w:p>
          <w:p w:rsidR="004718D1" w:rsidRPr="008201F4" w:rsidRDefault="004718D1" w:rsidP="00D749E1">
            <w:pPr>
              <w:pStyle w:val="ListParagraph"/>
              <w:numPr>
                <w:ilvl w:val="0"/>
                <w:numId w:val="17"/>
              </w:numPr>
              <w:ind w:right="-108"/>
              <w:rPr>
                <w:rFonts w:cs="Sylfaen"/>
                <w:sz w:val="14"/>
                <w:szCs w:val="14"/>
                <w:lang w:val="ka-GE"/>
              </w:rPr>
            </w:pPr>
            <w:r w:rsidRPr="008201F4">
              <w:rPr>
                <w:rFonts w:cs="Sylfaen"/>
                <w:sz w:val="14"/>
                <w:szCs w:val="14"/>
                <w:lang w:val="ka-GE"/>
              </w:rPr>
              <w:t>საქვაბის რევიზია</w:t>
            </w:r>
          </w:p>
          <w:p w:rsidR="004718D1" w:rsidRPr="008201F4" w:rsidRDefault="004718D1" w:rsidP="00D749E1">
            <w:pPr>
              <w:pStyle w:val="ListParagraph"/>
              <w:numPr>
                <w:ilvl w:val="0"/>
                <w:numId w:val="17"/>
              </w:numPr>
              <w:ind w:right="-108"/>
              <w:rPr>
                <w:rFonts w:cs="Sylfaen"/>
                <w:sz w:val="14"/>
                <w:szCs w:val="14"/>
                <w:lang w:val="ka-GE"/>
              </w:rPr>
            </w:pPr>
            <w:r w:rsidRPr="008201F4">
              <w:rPr>
                <w:rFonts w:cs="Sylfaen"/>
                <w:sz w:val="14"/>
                <w:szCs w:val="14"/>
                <w:lang w:val="ka-GE"/>
              </w:rPr>
              <w:t>სატუმბი სადგურის რევიზია</w:t>
            </w:r>
          </w:p>
          <w:p w:rsidR="00716BA7" w:rsidRPr="008201F4" w:rsidRDefault="004718D1" w:rsidP="00D749E1">
            <w:pPr>
              <w:pStyle w:val="ListParagraph"/>
              <w:numPr>
                <w:ilvl w:val="0"/>
                <w:numId w:val="17"/>
              </w:numPr>
              <w:ind w:right="-108"/>
              <w:rPr>
                <w:rFonts w:cs="Sylfaen"/>
                <w:sz w:val="14"/>
                <w:szCs w:val="14"/>
                <w:lang w:val="ka-GE"/>
              </w:rPr>
            </w:pPr>
            <w:r w:rsidRPr="008201F4">
              <w:rPr>
                <w:rFonts w:cs="Sylfaen"/>
                <w:sz w:val="14"/>
                <w:szCs w:val="14"/>
                <w:lang w:val="ka-GE"/>
              </w:rPr>
              <w:t>ჩილერები რევიზია (სეზონზე)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BA7" w:rsidRPr="008201F4" w:rsidRDefault="00357102" w:rsidP="00D749E1">
            <w:pPr>
              <w:spacing w:after="0" w:line="240" w:lineRule="auto"/>
              <w:jc w:val="right"/>
              <w:rPr>
                <w:rFonts w:ascii="Sylfaen" w:hAnsi="Sylfaen"/>
                <w:color w:val="FFC000"/>
                <w:sz w:val="14"/>
                <w:szCs w:val="14"/>
                <w:highlight w:val="black"/>
              </w:rPr>
            </w:pPr>
            <w:r w:rsidRPr="008201F4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2 თვეში ერთხელ</w:t>
            </w:r>
          </w:p>
        </w:tc>
      </w:tr>
      <w:tr w:rsidR="00716BA7" w:rsidRPr="008201F4" w:rsidTr="00D749E1">
        <w:trPr>
          <w:trHeight w:val="144"/>
        </w:trPr>
        <w:tc>
          <w:tcPr>
            <w:tcW w:w="9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BA7" w:rsidRPr="008201F4" w:rsidRDefault="004718D1" w:rsidP="00D749E1">
            <w:pPr>
              <w:spacing w:after="0" w:line="240" w:lineRule="auto"/>
              <w:jc w:val="center"/>
              <w:rPr>
                <w:rFonts w:ascii="Sylfaen" w:hAnsi="Sylfaen"/>
                <w:sz w:val="14"/>
                <w:szCs w:val="14"/>
              </w:rPr>
            </w:pPr>
            <w:r w:rsidRPr="008201F4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 xml:space="preserve">ბლოკი </w:t>
            </w:r>
            <w:r w:rsidRPr="008201F4">
              <w:rPr>
                <w:rFonts w:ascii="Sylfaen" w:hAnsi="Sylfaen" w:cs="Sylfaen"/>
                <w:color w:val="231F20"/>
                <w:sz w:val="14"/>
                <w:szCs w:val="14"/>
              </w:rPr>
              <w:t>C</w:t>
            </w:r>
          </w:p>
        </w:tc>
      </w:tr>
      <w:tr w:rsidR="00716BA7" w:rsidRPr="008201F4" w:rsidTr="00D749E1">
        <w:trPr>
          <w:trHeight w:val="218"/>
        </w:trPr>
        <w:tc>
          <w:tcPr>
            <w:tcW w:w="7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8D1" w:rsidRPr="008201F4" w:rsidRDefault="004718D1" w:rsidP="00D749E1">
            <w:pPr>
              <w:pStyle w:val="ListParagraph"/>
              <w:numPr>
                <w:ilvl w:val="0"/>
                <w:numId w:val="17"/>
              </w:numPr>
              <w:ind w:right="-108"/>
              <w:rPr>
                <w:rFonts w:cs="Sylfaen"/>
                <w:sz w:val="14"/>
                <w:szCs w:val="14"/>
                <w:lang w:val="ka-GE"/>
              </w:rPr>
            </w:pPr>
            <w:r w:rsidRPr="008201F4">
              <w:rPr>
                <w:rFonts w:cs="Sylfaen"/>
                <w:sz w:val="14"/>
                <w:szCs w:val="14"/>
                <w:lang w:val="ka-GE"/>
              </w:rPr>
              <w:t>გათბობა-გაგრილების სისტემების რევიზია ყველა სართულზე და ოთახში</w:t>
            </w:r>
          </w:p>
          <w:p w:rsidR="004718D1" w:rsidRPr="008201F4" w:rsidRDefault="004718D1" w:rsidP="00D749E1">
            <w:pPr>
              <w:pStyle w:val="ListParagraph"/>
              <w:numPr>
                <w:ilvl w:val="0"/>
                <w:numId w:val="17"/>
              </w:numPr>
              <w:ind w:right="-108"/>
              <w:rPr>
                <w:rFonts w:cs="Sylfaen"/>
                <w:sz w:val="14"/>
                <w:szCs w:val="14"/>
                <w:lang w:val="ka-GE"/>
              </w:rPr>
            </w:pPr>
            <w:r w:rsidRPr="008201F4">
              <w:rPr>
                <w:rFonts w:cs="Sylfaen"/>
                <w:sz w:val="14"/>
                <w:szCs w:val="14"/>
                <w:lang w:val="ka-GE"/>
              </w:rPr>
              <w:t>გათბობა-გაგრილების მილგაყვანილობის შემოწმება (ყველა შახტაში)</w:t>
            </w:r>
          </w:p>
          <w:p w:rsidR="004718D1" w:rsidRPr="008201F4" w:rsidRDefault="004718D1" w:rsidP="00D749E1">
            <w:pPr>
              <w:pStyle w:val="ListParagraph"/>
              <w:numPr>
                <w:ilvl w:val="0"/>
                <w:numId w:val="17"/>
              </w:numPr>
              <w:ind w:right="-108"/>
              <w:rPr>
                <w:rFonts w:cs="Sylfaen"/>
                <w:sz w:val="14"/>
                <w:szCs w:val="14"/>
                <w:lang w:val="ka-GE"/>
              </w:rPr>
            </w:pPr>
            <w:r w:rsidRPr="008201F4">
              <w:rPr>
                <w:rFonts w:cs="Sylfaen"/>
                <w:sz w:val="14"/>
                <w:szCs w:val="14"/>
                <w:lang w:val="ka-GE"/>
              </w:rPr>
              <w:t>გათბობა-გაგრილების თერმოსტატების შემოწმება ყველა სართულზე და ოთახში</w:t>
            </w:r>
          </w:p>
          <w:p w:rsidR="00716BA7" w:rsidRPr="008201F4" w:rsidRDefault="004718D1" w:rsidP="00D749E1">
            <w:pPr>
              <w:pStyle w:val="ListParagraph"/>
              <w:numPr>
                <w:ilvl w:val="0"/>
                <w:numId w:val="17"/>
              </w:numPr>
              <w:ind w:right="-108"/>
              <w:rPr>
                <w:rFonts w:cs="Sylfaen"/>
                <w:sz w:val="14"/>
                <w:szCs w:val="14"/>
                <w:lang w:val="ka-GE"/>
              </w:rPr>
            </w:pPr>
            <w:r w:rsidRPr="008201F4">
              <w:rPr>
                <w:rFonts w:cs="Sylfaen"/>
                <w:sz w:val="14"/>
                <w:szCs w:val="14"/>
                <w:lang w:val="ka-GE"/>
              </w:rPr>
              <w:t>სავენტილაციო დანადგარის რევიზია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BA7" w:rsidRPr="008201F4" w:rsidRDefault="00357102" w:rsidP="00D749E1">
            <w:pPr>
              <w:spacing w:after="0" w:line="240" w:lineRule="auto"/>
              <w:jc w:val="right"/>
              <w:rPr>
                <w:rFonts w:ascii="Sylfaen" w:hAnsi="Sylfaen"/>
                <w:color w:val="231F20"/>
                <w:sz w:val="14"/>
                <w:szCs w:val="14"/>
                <w:lang w:val="ka-GE"/>
              </w:rPr>
            </w:pPr>
            <w:r w:rsidRPr="008201F4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2 თვეში ერთხელ</w:t>
            </w:r>
          </w:p>
        </w:tc>
      </w:tr>
      <w:tr w:rsidR="00716BA7" w:rsidRPr="008201F4" w:rsidTr="00D749E1">
        <w:trPr>
          <w:trHeight w:val="144"/>
        </w:trPr>
        <w:tc>
          <w:tcPr>
            <w:tcW w:w="9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BA7" w:rsidRPr="008201F4" w:rsidRDefault="004718D1" w:rsidP="00D749E1">
            <w:pPr>
              <w:spacing w:after="0" w:line="240" w:lineRule="auto"/>
              <w:jc w:val="center"/>
              <w:rPr>
                <w:rFonts w:ascii="Sylfaen" w:hAnsi="Sylfaen"/>
                <w:color w:val="231F20"/>
                <w:sz w:val="14"/>
                <w:szCs w:val="14"/>
                <w:lang w:val="ka-GE"/>
              </w:rPr>
            </w:pPr>
            <w:r w:rsidRPr="008201F4">
              <w:rPr>
                <w:rFonts w:ascii="Sylfaen" w:hAnsi="Sylfaen" w:cs="Sylfaen"/>
                <w:color w:val="231F20"/>
                <w:sz w:val="14"/>
                <w:szCs w:val="14"/>
              </w:rPr>
              <w:t>LOBBY (</w:t>
            </w:r>
            <w:r w:rsidRPr="008201F4">
              <w:rPr>
                <w:rFonts w:ascii="Sylfaen" w:hAnsi="Sylfaen" w:cs="Sylfaen"/>
                <w:color w:val="231F20"/>
                <w:sz w:val="14"/>
                <w:szCs w:val="14"/>
                <w:lang w:val="ka-GE"/>
              </w:rPr>
              <w:t>შუშის კუბი)</w:t>
            </w:r>
          </w:p>
        </w:tc>
      </w:tr>
      <w:tr w:rsidR="00716BA7" w:rsidRPr="008201F4" w:rsidTr="00D749E1">
        <w:trPr>
          <w:trHeight w:val="144"/>
        </w:trPr>
        <w:tc>
          <w:tcPr>
            <w:tcW w:w="7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D1" w:rsidRPr="008201F4" w:rsidRDefault="004718D1" w:rsidP="00D749E1">
            <w:pPr>
              <w:pStyle w:val="ListParagraph"/>
              <w:numPr>
                <w:ilvl w:val="0"/>
                <w:numId w:val="17"/>
              </w:numPr>
              <w:ind w:right="-108"/>
              <w:rPr>
                <w:rFonts w:cs="Sylfaen"/>
                <w:sz w:val="14"/>
                <w:szCs w:val="14"/>
                <w:lang w:val="ka-GE"/>
              </w:rPr>
            </w:pPr>
            <w:r w:rsidRPr="008201F4">
              <w:rPr>
                <w:rFonts w:cs="Sylfaen"/>
                <w:sz w:val="14"/>
                <w:szCs w:val="14"/>
                <w:lang w:val="ka-GE"/>
              </w:rPr>
              <w:t>გათბობა-გაგრილების სისტემების რევიზია მთლიან სივრცეში</w:t>
            </w:r>
          </w:p>
          <w:p w:rsidR="004718D1" w:rsidRPr="008201F4" w:rsidRDefault="004718D1" w:rsidP="00D749E1">
            <w:pPr>
              <w:pStyle w:val="ListParagraph"/>
              <w:numPr>
                <w:ilvl w:val="0"/>
                <w:numId w:val="17"/>
              </w:numPr>
              <w:ind w:right="-108"/>
              <w:rPr>
                <w:rFonts w:cs="Sylfaen"/>
                <w:sz w:val="14"/>
                <w:szCs w:val="14"/>
                <w:lang w:val="ka-GE"/>
              </w:rPr>
            </w:pPr>
            <w:r w:rsidRPr="008201F4">
              <w:rPr>
                <w:rFonts w:cs="Sylfaen"/>
                <w:sz w:val="14"/>
                <w:szCs w:val="14"/>
                <w:lang w:val="ka-GE"/>
              </w:rPr>
              <w:t>გათბობა-გაგრილების სისტემების რევიზია საკონფერენციო დარბაზებში</w:t>
            </w:r>
          </w:p>
          <w:p w:rsidR="004718D1" w:rsidRPr="008201F4" w:rsidRDefault="004718D1" w:rsidP="00D749E1">
            <w:pPr>
              <w:pStyle w:val="ListParagraph"/>
              <w:numPr>
                <w:ilvl w:val="0"/>
                <w:numId w:val="17"/>
              </w:numPr>
              <w:ind w:right="-108"/>
              <w:rPr>
                <w:rFonts w:cs="Sylfaen"/>
                <w:sz w:val="14"/>
                <w:szCs w:val="14"/>
                <w:lang w:val="ka-GE"/>
              </w:rPr>
            </w:pPr>
            <w:r w:rsidRPr="008201F4">
              <w:rPr>
                <w:rFonts w:cs="Sylfaen"/>
                <w:sz w:val="14"/>
                <w:szCs w:val="14"/>
                <w:lang w:val="ka-GE"/>
              </w:rPr>
              <w:t>გათბობა-გაგრილების თერმოსტატების შემოწმება მთლიან სივრცეში</w:t>
            </w:r>
          </w:p>
          <w:p w:rsidR="00716BA7" w:rsidRDefault="004718D1" w:rsidP="00D749E1">
            <w:pPr>
              <w:pStyle w:val="ListParagraph"/>
              <w:numPr>
                <w:ilvl w:val="0"/>
                <w:numId w:val="17"/>
              </w:numPr>
              <w:ind w:right="-108"/>
              <w:rPr>
                <w:rFonts w:cs="Sylfaen"/>
                <w:sz w:val="14"/>
                <w:szCs w:val="14"/>
                <w:lang w:val="ka-GE"/>
              </w:rPr>
            </w:pPr>
            <w:r w:rsidRPr="008201F4">
              <w:rPr>
                <w:rFonts w:cs="Sylfaen"/>
                <w:sz w:val="14"/>
                <w:szCs w:val="14"/>
                <w:lang w:val="ka-GE"/>
              </w:rPr>
              <w:t>სავენტილაციო დანადგარის რევიზია</w:t>
            </w:r>
          </w:p>
          <w:p w:rsidR="00B5125C" w:rsidRPr="00B5125C" w:rsidRDefault="00B5125C" w:rsidP="00D749E1">
            <w:pPr>
              <w:pStyle w:val="ListParagraph"/>
              <w:numPr>
                <w:ilvl w:val="0"/>
                <w:numId w:val="17"/>
              </w:numPr>
              <w:ind w:right="-108"/>
              <w:rPr>
                <w:rFonts w:cs="Sylfaen"/>
                <w:sz w:val="14"/>
                <w:szCs w:val="14"/>
                <w:lang w:val="ka-GE"/>
              </w:rPr>
            </w:pPr>
            <w:r w:rsidRPr="00917D84">
              <w:rPr>
                <w:rFonts w:cs="Sylfaen"/>
                <w:color w:val="auto"/>
                <w:sz w:val="14"/>
                <w:szCs w:val="14"/>
                <w:lang w:val="ka-GE"/>
              </w:rPr>
              <w:t xml:space="preserve">წყალზე მომუშავე </w:t>
            </w:r>
            <w:r w:rsidR="00595364" w:rsidRPr="00917D84">
              <w:rPr>
                <w:rFonts w:cs="Sylfaen"/>
                <w:color w:val="auto"/>
                <w:sz w:val="14"/>
                <w:szCs w:val="14"/>
                <w:lang w:val="ka-GE"/>
              </w:rPr>
              <w:t>შემა</w:t>
            </w:r>
            <w:r w:rsidRPr="00917D84">
              <w:rPr>
                <w:rFonts w:cs="Sylfaen"/>
                <w:color w:val="auto"/>
                <w:sz w:val="14"/>
                <w:szCs w:val="14"/>
                <w:lang w:val="ka-GE"/>
              </w:rPr>
              <w:t>თბობლების, კალორიფერების რევიზია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BA7" w:rsidRPr="008201F4" w:rsidRDefault="00357102" w:rsidP="00D749E1">
            <w:pPr>
              <w:spacing w:after="0" w:line="240" w:lineRule="auto"/>
              <w:jc w:val="right"/>
              <w:rPr>
                <w:rFonts w:ascii="Sylfaen" w:hAnsi="Sylfaen"/>
                <w:color w:val="231F20"/>
                <w:sz w:val="14"/>
                <w:szCs w:val="14"/>
                <w:lang w:val="ka-GE"/>
              </w:rPr>
            </w:pPr>
            <w:r w:rsidRPr="008201F4">
              <w:rPr>
                <w:rFonts w:ascii="Sylfaen" w:hAnsi="Sylfaen"/>
                <w:color w:val="231F20"/>
                <w:sz w:val="14"/>
                <w:szCs w:val="14"/>
                <w:lang w:val="ka-GE"/>
              </w:rPr>
              <w:t>2 თვეში ერთხელ</w:t>
            </w:r>
          </w:p>
        </w:tc>
      </w:tr>
    </w:tbl>
    <w:p w:rsidR="00647E8B" w:rsidRPr="00B5125C" w:rsidRDefault="00647E8B" w:rsidP="0095676B">
      <w:pPr>
        <w:spacing w:after="120" w:line="240" w:lineRule="auto"/>
        <w:ind w:left="-450" w:right="-450"/>
        <w:rPr>
          <w:rFonts w:ascii="Sylfaen" w:eastAsiaTheme="majorEastAsia" w:hAnsi="Sylfaen" w:cstheme="majorBidi"/>
          <w:bCs/>
          <w:color w:val="231F20"/>
          <w:sz w:val="18"/>
          <w:szCs w:val="18"/>
          <w:lang w:eastAsia="ja-JP"/>
        </w:rPr>
      </w:pPr>
    </w:p>
    <w:p w:rsidR="00DE02EE" w:rsidRPr="008201F4" w:rsidRDefault="00DE02EE" w:rsidP="0095676B">
      <w:pPr>
        <w:shd w:val="clear" w:color="auto" w:fill="FFFFFF"/>
        <w:spacing w:after="0" w:line="240" w:lineRule="auto"/>
        <w:ind w:left="-450" w:right="-450"/>
        <w:jc w:val="both"/>
        <w:rPr>
          <w:rFonts w:ascii="Sylfaen" w:hAnsi="Sylfaen"/>
          <w:color w:val="231F20"/>
          <w:sz w:val="14"/>
          <w:szCs w:val="14"/>
          <w:lang w:val="ka-GE"/>
        </w:rPr>
      </w:pPr>
    </w:p>
    <w:p w:rsidR="00F462F6" w:rsidRPr="008201F4" w:rsidRDefault="00F462F6" w:rsidP="003F0642">
      <w:pPr>
        <w:shd w:val="clear" w:color="auto" w:fill="FFFFFF"/>
        <w:ind w:right="-450"/>
        <w:rPr>
          <w:rFonts w:ascii="Sylfaen" w:hAnsi="Sylfaen"/>
          <w:sz w:val="18"/>
          <w:szCs w:val="18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4495"/>
      </w:tblGrid>
      <w:tr w:rsidR="00917D84" w:rsidRPr="00917D84" w:rsidTr="00F462F6">
        <w:tc>
          <w:tcPr>
            <w:tcW w:w="51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462F6" w:rsidRPr="00917D84" w:rsidRDefault="00F462F6" w:rsidP="00F462F6">
            <w:pPr>
              <w:shd w:val="clear" w:color="auto" w:fill="FFFFFF"/>
              <w:ind w:right="-450"/>
              <w:rPr>
                <w:color w:val="auto"/>
                <w:sz w:val="14"/>
                <w:szCs w:val="14"/>
                <w:lang w:val="ka-GE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საქვაბე</w:t>
            </w:r>
            <w:r w:rsidR="009740AE" w:rsidRPr="00917D84">
              <w:rPr>
                <w:color w:val="auto"/>
                <w:sz w:val="14"/>
                <w:szCs w:val="14"/>
              </w:rPr>
              <w:t xml:space="preserve"> - 2 </w:t>
            </w:r>
            <w:r w:rsidR="009740AE" w:rsidRPr="00917D84">
              <w:rPr>
                <w:color w:val="auto"/>
                <w:sz w:val="14"/>
                <w:szCs w:val="14"/>
                <w:lang w:val="ka-GE"/>
              </w:rPr>
              <w:t>ცალი</w:t>
            </w:r>
            <w:r w:rsidRPr="00917D84">
              <w:rPr>
                <w:color w:val="auto"/>
                <w:sz w:val="14"/>
                <w:szCs w:val="14"/>
                <w:lang w:val="ka-GE"/>
              </w:rPr>
              <w:t>:</w:t>
            </w:r>
          </w:p>
          <w:p w:rsidR="00F462F6" w:rsidRPr="00917D84" w:rsidRDefault="00F462F6" w:rsidP="00F462F6">
            <w:pPr>
              <w:pStyle w:val="ListParagraph"/>
              <w:numPr>
                <w:ilvl w:val="0"/>
                <w:numId w:val="21"/>
              </w:numPr>
              <w:shd w:val="clear" w:color="auto" w:fill="FFFFFF"/>
              <w:ind w:right="-450"/>
              <w:rPr>
                <w:color w:val="auto"/>
                <w:sz w:val="14"/>
                <w:szCs w:val="14"/>
                <w:lang w:val="ka-GE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გათბობის სტაციონალური ქვაბების სრული ტექნიკური რევიზია</w:t>
            </w:r>
          </w:p>
          <w:p w:rsidR="00195A2C" w:rsidRPr="00917D84" w:rsidRDefault="00F462F6" w:rsidP="00195A2C">
            <w:pPr>
              <w:pStyle w:val="ListParagraph"/>
              <w:numPr>
                <w:ilvl w:val="0"/>
                <w:numId w:val="21"/>
              </w:numPr>
              <w:shd w:val="clear" w:color="auto" w:fill="FFFFFF"/>
              <w:ind w:right="-450"/>
              <w:rPr>
                <w:color w:val="auto"/>
                <w:sz w:val="14"/>
                <w:szCs w:val="14"/>
                <w:lang w:val="ka-GE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კომბინირებული სანთურების სრული ტექნიკური რევიზია</w:t>
            </w:r>
            <w:r w:rsidR="00195A2C" w:rsidRPr="00917D84">
              <w:rPr>
                <w:color w:val="auto"/>
                <w:sz w:val="14"/>
                <w:szCs w:val="14"/>
              </w:rPr>
              <w:t>/</w:t>
            </w:r>
          </w:p>
          <w:p w:rsidR="00195A2C" w:rsidRPr="00917D84" w:rsidRDefault="00195A2C" w:rsidP="00195A2C">
            <w:pPr>
              <w:pStyle w:val="ListParagraph"/>
              <w:shd w:val="clear" w:color="auto" w:fill="FFFFFF"/>
              <w:ind w:right="-450"/>
              <w:rPr>
                <w:color w:val="auto"/>
                <w:sz w:val="14"/>
                <w:szCs w:val="14"/>
                <w:lang w:val="ka-GE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საჭიროების შემთხვევაში რეგულირება</w:t>
            </w:r>
          </w:p>
          <w:p w:rsidR="00F462F6" w:rsidRPr="00917D84" w:rsidRDefault="00F462F6" w:rsidP="00F462F6">
            <w:pPr>
              <w:pStyle w:val="ListParagraph"/>
              <w:numPr>
                <w:ilvl w:val="0"/>
                <w:numId w:val="21"/>
              </w:numPr>
              <w:shd w:val="clear" w:color="auto" w:fill="FFFFFF"/>
              <w:ind w:right="-450"/>
              <w:rPr>
                <w:color w:val="auto"/>
                <w:sz w:val="14"/>
                <w:szCs w:val="14"/>
                <w:lang w:val="ka-GE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წყლის ტუმბოების სრული ტექნიკური რევიზია</w:t>
            </w:r>
          </w:p>
          <w:p w:rsidR="006108CA" w:rsidRPr="00917D84" w:rsidRDefault="006108CA" w:rsidP="00B33DEE">
            <w:pPr>
              <w:pStyle w:val="ListParagraph"/>
              <w:numPr>
                <w:ilvl w:val="0"/>
                <w:numId w:val="21"/>
              </w:numPr>
              <w:shd w:val="clear" w:color="auto" w:fill="FFFFFF"/>
              <w:ind w:right="-450"/>
              <w:rPr>
                <w:color w:val="auto"/>
                <w:sz w:val="14"/>
                <w:szCs w:val="14"/>
                <w:lang w:val="ka-GE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გათბობის გამანაწილებელ</w:t>
            </w:r>
            <w:r w:rsidR="00B33DEE" w:rsidRPr="00917D84">
              <w:rPr>
                <w:color w:val="auto"/>
                <w:sz w:val="14"/>
                <w:szCs w:val="14"/>
                <w:lang w:val="ka-GE"/>
              </w:rPr>
              <w:t xml:space="preserve"> </w:t>
            </w:r>
            <w:r w:rsidRPr="00917D84">
              <w:rPr>
                <w:color w:val="auto"/>
                <w:sz w:val="14"/>
                <w:szCs w:val="14"/>
                <w:lang w:val="ka-GE"/>
              </w:rPr>
              <w:t>კოლექტორზე არსებული</w:t>
            </w:r>
            <w:r w:rsidR="00B33DEE" w:rsidRPr="00917D84">
              <w:rPr>
                <w:color w:val="auto"/>
                <w:sz w:val="14"/>
                <w:szCs w:val="14"/>
                <w:lang w:val="ka-GE"/>
              </w:rPr>
              <w:t xml:space="preserve"> </w:t>
            </w:r>
          </w:p>
          <w:p w:rsidR="006108CA" w:rsidRPr="00917D84" w:rsidRDefault="00B33DEE" w:rsidP="006108CA">
            <w:pPr>
              <w:pStyle w:val="ListParagraph"/>
              <w:shd w:val="clear" w:color="auto" w:fill="FFFFFF"/>
              <w:ind w:right="-450"/>
              <w:rPr>
                <w:color w:val="auto"/>
                <w:sz w:val="14"/>
                <w:szCs w:val="14"/>
                <w:lang w:val="ka-GE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ჩამკეტ-მარეგულირებელი არმატურის</w:t>
            </w:r>
            <w:r w:rsidR="00F462F6" w:rsidRPr="00917D84">
              <w:rPr>
                <w:color w:val="auto"/>
                <w:sz w:val="14"/>
                <w:szCs w:val="14"/>
                <w:lang w:val="ka-GE"/>
              </w:rPr>
              <w:t xml:space="preserve"> </w:t>
            </w:r>
            <w:r w:rsidRPr="00917D84">
              <w:rPr>
                <w:color w:val="auto"/>
                <w:sz w:val="14"/>
                <w:szCs w:val="14"/>
                <w:lang w:val="ka-GE"/>
              </w:rPr>
              <w:t xml:space="preserve">სრული </w:t>
            </w:r>
            <w:r w:rsidR="00F462F6" w:rsidRPr="00917D84">
              <w:rPr>
                <w:color w:val="auto"/>
                <w:sz w:val="14"/>
                <w:szCs w:val="14"/>
                <w:lang w:val="ka-GE"/>
              </w:rPr>
              <w:t>ტექნიკური</w:t>
            </w:r>
          </w:p>
          <w:p w:rsidR="00F462F6" w:rsidRPr="00917D84" w:rsidRDefault="00F462F6" w:rsidP="006108CA">
            <w:pPr>
              <w:pStyle w:val="ListParagraph"/>
              <w:shd w:val="clear" w:color="auto" w:fill="FFFFFF"/>
              <w:ind w:right="-450"/>
              <w:rPr>
                <w:color w:val="auto"/>
                <w:sz w:val="14"/>
                <w:szCs w:val="14"/>
                <w:lang w:val="ka-GE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რევიზია</w:t>
            </w:r>
          </w:p>
          <w:p w:rsidR="00F462F6" w:rsidRPr="00917D84" w:rsidRDefault="00F462F6" w:rsidP="00F462F6">
            <w:pPr>
              <w:pStyle w:val="ListParagraph"/>
              <w:numPr>
                <w:ilvl w:val="0"/>
                <w:numId w:val="21"/>
              </w:numPr>
              <w:shd w:val="clear" w:color="auto" w:fill="FFFFFF"/>
              <w:ind w:right="-450"/>
              <w:rPr>
                <w:color w:val="auto"/>
                <w:sz w:val="14"/>
                <w:szCs w:val="14"/>
                <w:lang w:val="ka-GE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წყლის ბოილერების სრული ტექნიკური რევიზია</w:t>
            </w:r>
          </w:p>
          <w:p w:rsidR="00195A2C" w:rsidRPr="00917D84" w:rsidRDefault="00195A2C" w:rsidP="00F462F6">
            <w:pPr>
              <w:pStyle w:val="ListParagraph"/>
              <w:numPr>
                <w:ilvl w:val="0"/>
                <w:numId w:val="21"/>
              </w:numPr>
              <w:shd w:val="clear" w:color="auto" w:fill="FFFFFF"/>
              <w:ind w:right="-450"/>
              <w:rPr>
                <w:color w:val="auto"/>
                <w:sz w:val="14"/>
                <w:szCs w:val="14"/>
                <w:lang w:val="ka-GE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გათბობის სისტემაში წნევის რეგულირება</w:t>
            </w:r>
          </w:p>
          <w:p w:rsidR="00F462F6" w:rsidRPr="00917D84" w:rsidRDefault="00F462F6" w:rsidP="00F462F6">
            <w:pPr>
              <w:shd w:val="clear" w:color="auto" w:fill="FFFFFF"/>
              <w:ind w:right="-450"/>
              <w:rPr>
                <w:color w:val="auto"/>
                <w:sz w:val="14"/>
                <w:szCs w:val="14"/>
                <w:lang w:val="ka-GE"/>
              </w:rPr>
            </w:pPr>
          </w:p>
          <w:p w:rsidR="00F462F6" w:rsidRPr="00917D84" w:rsidRDefault="00F462F6" w:rsidP="00F462F6">
            <w:pPr>
              <w:shd w:val="clear" w:color="auto" w:fill="FFFFFF"/>
              <w:ind w:right="-450"/>
              <w:rPr>
                <w:color w:val="auto"/>
                <w:sz w:val="14"/>
                <w:szCs w:val="14"/>
                <w:lang w:val="ka-GE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ჩილერი</w:t>
            </w:r>
            <w:r w:rsidR="009740AE" w:rsidRPr="00917D84">
              <w:rPr>
                <w:color w:val="auto"/>
                <w:sz w:val="14"/>
                <w:szCs w:val="14"/>
                <w:lang w:val="ka-GE"/>
              </w:rPr>
              <w:t xml:space="preserve"> - </w:t>
            </w:r>
            <w:r w:rsidR="00195A2C" w:rsidRPr="00917D84">
              <w:rPr>
                <w:color w:val="auto"/>
                <w:sz w:val="14"/>
                <w:szCs w:val="14"/>
                <w:lang w:val="ka-GE"/>
              </w:rPr>
              <w:t>3</w:t>
            </w:r>
            <w:r w:rsidR="009740AE" w:rsidRPr="00917D84">
              <w:rPr>
                <w:color w:val="auto"/>
                <w:sz w:val="14"/>
                <w:szCs w:val="14"/>
                <w:lang w:val="ka-GE"/>
              </w:rPr>
              <w:t xml:space="preserve"> ცალი</w:t>
            </w:r>
            <w:r w:rsidRPr="00917D84">
              <w:rPr>
                <w:color w:val="auto"/>
                <w:sz w:val="14"/>
                <w:szCs w:val="14"/>
                <w:lang w:val="ka-GE"/>
              </w:rPr>
              <w:t>:</w:t>
            </w:r>
          </w:p>
          <w:p w:rsidR="00F462F6" w:rsidRPr="00917D84" w:rsidRDefault="00F462F6" w:rsidP="00F462F6">
            <w:pPr>
              <w:pStyle w:val="ListParagraph"/>
              <w:numPr>
                <w:ilvl w:val="0"/>
                <w:numId w:val="22"/>
              </w:numPr>
              <w:shd w:val="clear" w:color="auto" w:fill="FFFFFF"/>
              <w:ind w:right="-450"/>
              <w:rPr>
                <w:color w:val="auto"/>
                <w:sz w:val="14"/>
                <w:szCs w:val="14"/>
                <w:lang w:val="ka-GE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ჩილერის ტექნიკური რევიზია</w:t>
            </w:r>
          </w:p>
          <w:p w:rsidR="00B33DEE" w:rsidRPr="00917D84" w:rsidRDefault="00B33DEE" w:rsidP="00F462F6">
            <w:pPr>
              <w:pStyle w:val="ListParagraph"/>
              <w:numPr>
                <w:ilvl w:val="0"/>
                <w:numId w:val="22"/>
              </w:numPr>
              <w:shd w:val="clear" w:color="auto" w:fill="FFFFFF"/>
              <w:ind w:right="-450"/>
              <w:rPr>
                <w:color w:val="auto"/>
                <w:sz w:val="14"/>
                <w:szCs w:val="14"/>
                <w:lang w:val="ka-GE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ჩილერის წმენდა/რეცხვა</w:t>
            </w:r>
          </w:p>
          <w:p w:rsidR="006108CA" w:rsidRPr="00917D84" w:rsidRDefault="006108CA" w:rsidP="00F462F6">
            <w:pPr>
              <w:pStyle w:val="ListParagraph"/>
              <w:numPr>
                <w:ilvl w:val="0"/>
                <w:numId w:val="22"/>
              </w:numPr>
              <w:shd w:val="clear" w:color="auto" w:fill="FFFFFF"/>
              <w:ind w:right="-450"/>
              <w:rPr>
                <w:color w:val="auto"/>
                <w:sz w:val="14"/>
                <w:szCs w:val="14"/>
                <w:lang w:val="ka-GE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 xml:space="preserve">გაგრილების კოლექტორზე არსებული ჩამკეტ-მარეგულირებელი </w:t>
            </w:r>
          </w:p>
          <w:p w:rsidR="006108CA" w:rsidRPr="00917D84" w:rsidRDefault="006108CA" w:rsidP="006108CA">
            <w:pPr>
              <w:pStyle w:val="ListParagraph"/>
              <w:shd w:val="clear" w:color="auto" w:fill="FFFFFF"/>
              <w:ind w:right="-450"/>
              <w:rPr>
                <w:color w:val="auto"/>
                <w:sz w:val="14"/>
                <w:szCs w:val="14"/>
                <w:lang w:val="ka-GE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არმატურის სრული ტექნიკური რევიზია</w:t>
            </w:r>
          </w:p>
          <w:p w:rsidR="00F462F6" w:rsidRPr="00917D84" w:rsidRDefault="00F462F6" w:rsidP="00F462F6">
            <w:pPr>
              <w:pStyle w:val="ListParagraph"/>
              <w:numPr>
                <w:ilvl w:val="0"/>
                <w:numId w:val="22"/>
              </w:numPr>
              <w:shd w:val="clear" w:color="auto" w:fill="FFFFFF"/>
              <w:ind w:right="-450"/>
              <w:rPr>
                <w:color w:val="auto"/>
                <w:sz w:val="14"/>
                <w:szCs w:val="14"/>
                <w:lang w:val="ka-GE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წყლის ტუმბოების ტექნიკური რევიზია</w:t>
            </w:r>
          </w:p>
          <w:p w:rsidR="00F462F6" w:rsidRPr="00917D84" w:rsidRDefault="00F462F6" w:rsidP="00F462F6">
            <w:pPr>
              <w:shd w:val="clear" w:color="auto" w:fill="FFFFFF"/>
              <w:ind w:right="-450"/>
              <w:rPr>
                <w:color w:val="auto"/>
                <w:sz w:val="14"/>
                <w:szCs w:val="14"/>
                <w:lang w:val="ka-GE"/>
              </w:rPr>
            </w:pPr>
          </w:p>
          <w:p w:rsidR="00F462F6" w:rsidRPr="00917D84" w:rsidRDefault="00F462F6" w:rsidP="00F462F6">
            <w:pPr>
              <w:shd w:val="clear" w:color="auto" w:fill="FFFFFF"/>
              <w:ind w:right="-450"/>
              <w:rPr>
                <w:color w:val="auto"/>
                <w:sz w:val="14"/>
                <w:szCs w:val="14"/>
                <w:lang w:val="ka-GE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სავენტილაციო დანადგარები (</w:t>
            </w:r>
            <w:r w:rsidRPr="00917D84">
              <w:rPr>
                <w:color w:val="auto"/>
                <w:sz w:val="14"/>
                <w:szCs w:val="14"/>
              </w:rPr>
              <w:t>AHU</w:t>
            </w:r>
            <w:r w:rsidRPr="00917D84">
              <w:rPr>
                <w:color w:val="auto"/>
                <w:sz w:val="14"/>
                <w:szCs w:val="14"/>
                <w:lang w:val="ka-GE"/>
              </w:rPr>
              <w:t>)</w:t>
            </w:r>
            <w:r w:rsidR="009740AE" w:rsidRPr="00917D84">
              <w:rPr>
                <w:color w:val="auto"/>
                <w:sz w:val="14"/>
                <w:szCs w:val="14"/>
                <w:lang w:val="ka-GE"/>
              </w:rPr>
              <w:t xml:space="preserve"> </w:t>
            </w:r>
            <w:r w:rsidR="006108CA" w:rsidRPr="00917D84">
              <w:rPr>
                <w:color w:val="auto"/>
                <w:sz w:val="14"/>
                <w:szCs w:val="14"/>
                <w:lang w:val="ka-GE"/>
              </w:rPr>
              <w:t>– 4</w:t>
            </w:r>
            <w:r w:rsidR="009740AE" w:rsidRPr="00917D84">
              <w:rPr>
                <w:color w:val="auto"/>
                <w:sz w:val="14"/>
                <w:szCs w:val="14"/>
                <w:lang w:val="ka-GE"/>
              </w:rPr>
              <w:t xml:space="preserve"> ცალი</w:t>
            </w:r>
            <w:r w:rsidRPr="00917D84">
              <w:rPr>
                <w:color w:val="auto"/>
                <w:sz w:val="14"/>
                <w:szCs w:val="14"/>
                <w:lang w:val="ka-GE"/>
              </w:rPr>
              <w:t>:</w:t>
            </w:r>
          </w:p>
          <w:p w:rsidR="00F462F6" w:rsidRPr="00917D84" w:rsidRDefault="00F462F6" w:rsidP="00F462F6">
            <w:pPr>
              <w:pStyle w:val="ListParagraph"/>
              <w:numPr>
                <w:ilvl w:val="0"/>
                <w:numId w:val="23"/>
              </w:numPr>
              <w:shd w:val="clear" w:color="auto" w:fill="FFFFFF"/>
              <w:ind w:right="-450"/>
              <w:rPr>
                <w:color w:val="auto"/>
                <w:sz w:val="14"/>
                <w:szCs w:val="14"/>
                <w:lang w:val="ka-GE"/>
              </w:rPr>
            </w:pPr>
            <w:r w:rsidRPr="00917D84">
              <w:rPr>
                <w:color w:val="auto"/>
                <w:sz w:val="14"/>
                <w:szCs w:val="14"/>
              </w:rPr>
              <w:t>AHU-</w:t>
            </w:r>
            <w:r w:rsidRPr="00917D84">
              <w:rPr>
                <w:color w:val="auto"/>
                <w:sz w:val="14"/>
                <w:szCs w:val="14"/>
                <w:lang w:val="ka-GE"/>
              </w:rPr>
              <w:t>ს ფილტრების წმენდა</w:t>
            </w:r>
          </w:p>
          <w:p w:rsidR="00F462F6" w:rsidRPr="00917D84" w:rsidRDefault="00F462F6" w:rsidP="00F462F6">
            <w:pPr>
              <w:pStyle w:val="ListParagraph"/>
              <w:numPr>
                <w:ilvl w:val="0"/>
                <w:numId w:val="23"/>
              </w:numPr>
              <w:shd w:val="clear" w:color="auto" w:fill="FFFFFF"/>
              <w:ind w:right="-450"/>
              <w:rPr>
                <w:color w:val="auto"/>
                <w:sz w:val="14"/>
                <w:szCs w:val="14"/>
                <w:lang w:val="ka-GE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რეკუპერატორის წმენდა</w:t>
            </w:r>
          </w:p>
          <w:p w:rsidR="00F462F6" w:rsidRPr="00917D84" w:rsidRDefault="00F462F6" w:rsidP="00F462F6">
            <w:pPr>
              <w:pStyle w:val="ListParagraph"/>
              <w:numPr>
                <w:ilvl w:val="0"/>
                <w:numId w:val="23"/>
              </w:numPr>
              <w:shd w:val="clear" w:color="auto" w:fill="FFFFFF"/>
              <w:ind w:right="-450"/>
              <w:rPr>
                <w:color w:val="auto"/>
                <w:sz w:val="14"/>
                <w:szCs w:val="14"/>
                <w:lang w:val="ka-GE"/>
              </w:rPr>
            </w:pPr>
            <w:r w:rsidRPr="00917D84">
              <w:rPr>
                <w:color w:val="auto"/>
                <w:sz w:val="14"/>
                <w:szCs w:val="14"/>
              </w:rPr>
              <w:t>AHU-</w:t>
            </w:r>
            <w:r w:rsidRPr="00917D84">
              <w:rPr>
                <w:color w:val="auto"/>
                <w:sz w:val="14"/>
                <w:szCs w:val="14"/>
                <w:lang w:val="ka-GE"/>
              </w:rPr>
              <w:t xml:space="preserve">ს შიდა კორპუსის წმენდა </w:t>
            </w:r>
          </w:p>
          <w:p w:rsidR="00F462F6" w:rsidRPr="00917D84" w:rsidRDefault="00F462F6" w:rsidP="00F462F6">
            <w:pPr>
              <w:pStyle w:val="ListParagraph"/>
              <w:numPr>
                <w:ilvl w:val="0"/>
                <w:numId w:val="23"/>
              </w:numPr>
              <w:shd w:val="clear" w:color="auto" w:fill="FFFFFF"/>
              <w:ind w:right="-450"/>
              <w:rPr>
                <w:color w:val="auto"/>
                <w:sz w:val="14"/>
                <w:szCs w:val="14"/>
                <w:lang w:val="ka-GE"/>
              </w:rPr>
            </w:pPr>
            <w:r w:rsidRPr="00917D84">
              <w:rPr>
                <w:color w:val="auto"/>
                <w:sz w:val="14"/>
                <w:szCs w:val="14"/>
              </w:rPr>
              <w:t>AHU-</w:t>
            </w:r>
            <w:r w:rsidRPr="00917D84">
              <w:rPr>
                <w:color w:val="auto"/>
                <w:sz w:val="14"/>
                <w:szCs w:val="14"/>
                <w:lang w:val="ka-GE"/>
              </w:rPr>
              <w:t>ს ფილტრების დამზადება (საჭიროებისამებრ)</w:t>
            </w:r>
          </w:p>
          <w:p w:rsidR="00F462F6" w:rsidRPr="00917D84" w:rsidRDefault="00F462F6" w:rsidP="00F462F6">
            <w:pPr>
              <w:shd w:val="clear" w:color="auto" w:fill="FFFFFF"/>
              <w:ind w:right="-450"/>
              <w:rPr>
                <w:color w:val="auto"/>
                <w:sz w:val="14"/>
                <w:szCs w:val="14"/>
                <w:lang w:val="ka-GE"/>
              </w:rPr>
            </w:pPr>
          </w:p>
          <w:p w:rsidR="00F462F6" w:rsidRPr="00917D84" w:rsidRDefault="00F462F6" w:rsidP="00F462F6">
            <w:pPr>
              <w:shd w:val="clear" w:color="auto" w:fill="FFFFFF"/>
              <w:ind w:right="-450"/>
              <w:rPr>
                <w:color w:val="auto"/>
                <w:sz w:val="14"/>
                <w:szCs w:val="14"/>
                <w:lang w:val="ka-GE"/>
              </w:rPr>
            </w:pPr>
            <w:r w:rsidRPr="00917D84">
              <w:rPr>
                <w:color w:val="auto"/>
                <w:sz w:val="14"/>
                <w:szCs w:val="14"/>
              </w:rPr>
              <w:t xml:space="preserve">HVAC </w:t>
            </w:r>
            <w:r w:rsidRPr="00917D84">
              <w:rPr>
                <w:color w:val="auto"/>
                <w:sz w:val="14"/>
                <w:szCs w:val="14"/>
                <w:lang w:val="ka-GE"/>
              </w:rPr>
              <w:t>შიდა ბლოკები</w:t>
            </w:r>
            <w:r w:rsidR="009740AE" w:rsidRPr="00917D84">
              <w:rPr>
                <w:color w:val="auto"/>
                <w:sz w:val="14"/>
                <w:szCs w:val="14"/>
              </w:rPr>
              <w:t xml:space="preserve"> - 390 </w:t>
            </w:r>
            <w:r w:rsidR="009740AE" w:rsidRPr="00917D84">
              <w:rPr>
                <w:color w:val="auto"/>
                <w:sz w:val="14"/>
                <w:szCs w:val="14"/>
                <w:lang w:val="ka-GE"/>
              </w:rPr>
              <w:t>ცალი</w:t>
            </w:r>
            <w:r w:rsidRPr="00917D84">
              <w:rPr>
                <w:color w:val="auto"/>
                <w:sz w:val="14"/>
                <w:szCs w:val="14"/>
                <w:lang w:val="ka-GE"/>
              </w:rPr>
              <w:t>:</w:t>
            </w:r>
          </w:p>
          <w:p w:rsidR="00F462F6" w:rsidRPr="00917D84" w:rsidRDefault="00F462F6" w:rsidP="00F462F6">
            <w:pPr>
              <w:pStyle w:val="ListParagraph"/>
              <w:numPr>
                <w:ilvl w:val="0"/>
                <w:numId w:val="25"/>
              </w:numPr>
              <w:shd w:val="clear" w:color="auto" w:fill="FFFFFF"/>
              <w:ind w:right="-450"/>
              <w:rPr>
                <w:color w:val="auto"/>
                <w:sz w:val="14"/>
                <w:szCs w:val="14"/>
                <w:lang w:val="ka-GE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წყლის ფილტრების წმენდა</w:t>
            </w:r>
          </w:p>
          <w:p w:rsidR="00F462F6" w:rsidRPr="00917D84" w:rsidRDefault="00F462F6" w:rsidP="00F462F6">
            <w:pPr>
              <w:pStyle w:val="ListParagraph"/>
              <w:numPr>
                <w:ilvl w:val="0"/>
                <w:numId w:val="25"/>
              </w:numPr>
              <w:shd w:val="clear" w:color="auto" w:fill="FFFFFF"/>
              <w:ind w:right="-450"/>
              <w:rPr>
                <w:color w:val="auto"/>
                <w:sz w:val="14"/>
                <w:szCs w:val="14"/>
                <w:lang w:val="ka-GE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ჰაერის ფილტრების წმენდა</w:t>
            </w:r>
          </w:p>
          <w:p w:rsidR="00F462F6" w:rsidRPr="00917D84" w:rsidRDefault="00F462F6" w:rsidP="00F462F6">
            <w:pPr>
              <w:pStyle w:val="ListParagraph"/>
              <w:numPr>
                <w:ilvl w:val="0"/>
                <w:numId w:val="25"/>
              </w:numPr>
              <w:shd w:val="clear" w:color="auto" w:fill="FFFFFF"/>
              <w:ind w:right="-450"/>
              <w:rPr>
                <w:color w:val="auto"/>
                <w:sz w:val="14"/>
                <w:szCs w:val="14"/>
                <w:lang w:val="ka-GE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 xml:space="preserve">თერმოსტატების შემოწმება </w:t>
            </w:r>
          </w:p>
          <w:p w:rsidR="00F462F6" w:rsidRPr="00917D84" w:rsidRDefault="00F462F6" w:rsidP="00F462F6">
            <w:pPr>
              <w:pStyle w:val="ListParagraph"/>
              <w:numPr>
                <w:ilvl w:val="0"/>
                <w:numId w:val="25"/>
              </w:numPr>
              <w:ind w:right="-450"/>
              <w:rPr>
                <w:color w:val="auto"/>
                <w:sz w:val="18"/>
                <w:szCs w:val="18"/>
                <w:lang w:val="ka-GE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lastRenderedPageBreak/>
              <w:t>მილგაყვანილობის რევიზია (ყველა ტექნიკურ ოთახში)</w:t>
            </w:r>
          </w:p>
        </w:tc>
        <w:tc>
          <w:tcPr>
            <w:tcW w:w="44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F462F6" w:rsidRPr="00917D84" w:rsidRDefault="00F462F6" w:rsidP="00F462F6">
            <w:pPr>
              <w:shd w:val="clear" w:color="auto" w:fill="FFFFFF"/>
              <w:ind w:right="-450"/>
              <w:rPr>
                <w:color w:val="auto"/>
                <w:sz w:val="14"/>
                <w:szCs w:val="14"/>
                <w:lang w:val="ka-GE"/>
              </w:rPr>
            </w:pPr>
            <w:r w:rsidRPr="00917D84">
              <w:rPr>
                <w:color w:val="auto"/>
                <w:sz w:val="14"/>
                <w:szCs w:val="14"/>
              </w:rPr>
              <w:lastRenderedPageBreak/>
              <w:t xml:space="preserve">VRF </w:t>
            </w:r>
            <w:r w:rsidRPr="00917D84">
              <w:rPr>
                <w:color w:val="auto"/>
                <w:sz w:val="14"/>
                <w:szCs w:val="14"/>
                <w:lang w:val="ka-GE"/>
              </w:rPr>
              <w:t>სისტემა</w:t>
            </w:r>
            <w:r w:rsidR="00FE4AC0" w:rsidRPr="00917D84">
              <w:rPr>
                <w:color w:val="auto"/>
                <w:sz w:val="14"/>
                <w:szCs w:val="14"/>
                <w:lang w:val="ka-GE"/>
              </w:rPr>
              <w:t xml:space="preserve"> - 5</w:t>
            </w:r>
            <w:r w:rsidR="009740AE" w:rsidRPr="00917D84">
              <w:rPr>
                <w:color w:val="auto"/>
                <w:sz w:val="14"/>
                <w:szCs w:val="14"/>
                <w:lang w:val="ka-GE"/>
              </w:rPr>
              <w:t xml:space="preserve"> ცალი</w:t>
            </w:r>
            <w:r w:rsidRPr="00917D84">
              <w:rPr>
                <w:color w:val="auto"/>
                <w:sz w:val="14"/>
                <w:szCs w:val="14"/>
                <w:lang w:val="ka-GE"/>
              </w:rPr>
              <w:t>:</w:t>
            </w:r>
          </w:p>
          <w:p w:rsidR="00F462F6" w:rsidRPr="00917D84" w:rsidRDefault="00F462F6" w:rsidP="001A6131">
            <w:pPr>
              <w:pStyle w:val="ListParagraph"/>
              <w:numPr>
                <w:ilvl w:val="0"/>
                <w:numId w:val="26"/>
              </w:numPr>
              <w:shd w:val="clear" w:color="auto" w:fill="FFFFFF"/>
              <w:ind w:right="-450"/>
              <w:rPr>
                <w:color w:val="auto"/>
                <w:sz w:val="14"/>
                <w:szCs w:val="14"/>
                <w:lang w:val="ka-GE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 xml:space="preserve">გარე ბლოკების რევიზია </w:t>
            </w:r>
          </w:p>
          <w:p w:rsidR="00F462F6" w:rsidRPr="00917D84" w:rsidRDefault="00F462F6" w:rsidP="001A6131">
            <w:pPr>
              <w:pStyle w:val="ListParagraph"/>
              <w:numPr>
                <w:ilvl w:val="0"/>
                <w:numId w:val="26"/>
              </w:numPr>
              <w:shd w:val="clear" w:color="auto" w:fill="FFFFFF"/>
              <w:ind w:right="-450"/>
              <w:rPr>
                <w:color w:val="auto"/>
                <w:sz w:val="14"/>
                <w:szCs w:val="14"/>
                <w:lang w:val="ka-GE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გარე ბლოკების წმენდა</w:t>
            </w:r>
            <w:r w:rsidR="00E668A7" w:rsidRPr="00917D84">
              <w:rPr>
                <w:color w:val="auto"/>
                <w:sz w:val="14"/>
                <w:szCs w:val="14"/>
                <w:lang w:val="ka-GE"/>
              </w:rPr>
              <w:t>/რეცხვა</w:t>
            </w:r>
          </w:p>
          <w:p w:rsidR="00F462F6" w:rsidRPr="00917D84" w:rsidRDefault="00F462F6" w:rsidP="001A6131">
            <w:pPr>
              <w:pStyle w:val="ListParagraph"/>
              <w:numPr>
                <w:ilvl w:val="0"/>
                <w:numId w:val="26"/>
              </w:numPr>
              <w:shd w:val="clear" w:color="auto" w:fill="FFFFFF"/>
              <w:ind w:right="-450"/>
              <w:rPr>
                <w:color w:val="auto"/>
                <w:sz w:val="14"/>
                <w:szCs w:val="14"/>
                <w:lang w:val="ka-GE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შიდა ბლოკების ფილტრების წმენდა</w:t>
            </w:r>
          </w:p>
          <w:p w:rsidR="001A6131" w:rsidRPr="00917D84" w:rsidRDefault="001A6131" w:rsidP="001A6131">
            <w:pPr>
              <w:pStyle w:val="ListParagraph"/>
              <w:numPr>
                <w:ilvl w:val="0"/>
                <w:numId w:val="26"/>
              </w:numPr>
              <w:shd w:val="clear" w:color="auto" w:fill="FFFFFF"/>
              <w:ind w:right="-450"/>
              <w:rPr>
                <w:color w:val="auto"/>
                <w:sz w:val="14"/>
                <w:szCs w:val="14"/>
                <w:lang w:val="ka-GE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შიდა ბლოკების დამბერი ვენტილატორის წმენდა</w:t>
            </w:r>
          </w:p>
          <w:p w:rsidR="00F462F6" w:rsidRPr="00917D84" w:rsidRDefault="00F462F6" w:rsidP="00F462F6">
            <w:pPr>
              <w:shd w:val="clear" w:color="auto" w:fill="FFFFFF"/>
              <w:ind w:right="-450"/>
              <w:rPr>
                <w:color w:val="auto"/>
                <w:sz w:val="14"/>
                <w:szCs w:val="14"/>
                <w:lang w:val="ka-GE"/>
              </w:rPr>
            </w:pPr>
          </w:p>
          <w:p w:rsidR="00F462F6" w:rsidRPr="00917D84" w:rsidRDefault="00D34148" w:rsidP="00F462F6">
            <w:pPr>
              <w:shd w:val="clear" w:color="auto" w:fill="FFFFFF"/>
              <w:ind w:right="-450"/>
              <w:rPr>
                <w:color w:val="auto"/>
                <w:sz w:val="14"/>
                <w:szCs w:val="14"/>
                <w:lang w:val="ka-GE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SPLIT/ინვერტერი/კოლონური/ჭერი-იატაკი/არხული/დასადგმელი/მულტი-სპლიტი</w:t>
            </w:r>
            <w:r w:rsidR="009740AE" w:rsidRPr="00917D84">
              <w:rPr>
                <w:color w:val="auto"/>
                <w:sz w:val="14"/>
                <w:szCs w:val="14"/>
                <w:lang w:val="ka-GE"/>
              </w:rPr>
              <w:t xml:space="preserve"> - 4 ცალი</w:t>
            </w:r>
            <w:r w:rsidRPr="00917D84">
              <w:rPr>
                <w:color w:val="auto"/>
                <w:sz w:val="14"/>
                <w:szCs w:val="14"/>
                <w:lang w:val="ka-GE"/>
              </w:rPr>
              <w:t>:</w:t>
            </w:r>
          </w:p>
          <w:p w:rsidR="00F462F6" w:rsidRPr="00917D84" w:rsidRDefault="00F462F6" w:rsidP="001A6131">
            <w:pPr>
              <w:pStyle w:val="ListParagraph"/>
              <w:numPr>
                <w:ilvl w:val="0"/>
                <w:numId w:val="26"/>
              </w:numPr>
              <w:shd w:val="clear" w:color="auto" w:fill="FFFFFF"/>
              <w:ind w:right="-450"/>
              <w:rPr>
                <w:color w:val="auto"/>
                <w:sz w:val="14"/>
                <w:szCs w:val="14"/>
                <w:lang w:val="ka-GE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გარე ბლოკების წმენდა</w:t>
            </w:r>
            <w:r w:rsidR="00E668A7" w:rsidRPr="00917D84">
              <w:rPr>
                <w:color w:val="auto"/>
                <w:sz w:val="14"/>
                <w:szCs w:val="14"/>
                <w:lang w:val="ka-GE"/>
              </w:rPr>
              <w:t>/რეცხვა</w:t>
            </w:r>
          </w:p>
          <w:p w:rsidR="00F462F6" w:rsidRPr="00917D84" w:rsidRDefault="00F462F6" w:rsidP="001A6131">
            <w:pPr>
              <w:pStyle w:val="ListParagraph"/>
              <w:numPr>
                <w:ilvl w:val="0"/>
                <w:numId w:val="26"/>
              </w:numPr>
              <w:shd w:val="clear" w:color="auto" w:fill="FFFFFF"/>
              <w:ind w:right="-450"/>
              <w:rPr>
                <w:color w:val="auto"/>
                <w:sz w:val="14"/>
                <w:szCs w:val="14"/>
                <w:lang w:val="ka-GE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შიდა ბლოკების ფილტრების წმენდა</w:t>
            </w:r>
          </w:p>
          <w:p w:rsidR="00F462F6" w:rsidRPr="00917D84" w:rsidRDefault="00F462F6" w:rsidP="001A6131">
            <w:pPr>
              <w:pStyle w:val="ListParagraph"/>
              <w:numPr>
                <w:ilvl w:val="0"/>
                <w:numId w:val="26"/>
              </w:numPr>
              <w:shd w:val="clear" w:color="auto" w:fill="FFFFFF"/>
              <w:ind w:right="-450"/>
              <w:rPr>
                <w:color w:val="auto"/>
                <w:sz w:val="14"/>
                <w:szCs w:val="14"/>
                <w:lang w:val="ka-GE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შიდა ბლოკების დამბერი ვენტილატორის წმენდა</w:t>
            </w:r>
          </w:p>
          <w:p w:rsidR="00F709F3" w:rsidRPr="00917D84" w:rsidRDefault="00F709F3" w:rsidP="001A6131">
            <w:pPr>
              <w:pStyle w:val="ListParagraph"/>
              <w:numPr>
                <w:ilvl w:val="0"/>
                <w:numId w:val="26"/>
              </w:numPr>
              <w:shd w:val="clear" w:color="auto" w:fill="FFFFFF"/>
              <w:ind w:right="-450"/>
              <w:rPr>
                <w:color w:val="auto"/>
                <w:sz w:val="14"/>
                <w:szCs w:val="14"/>
                <w:lang w:val="ka-GE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მაცივარაგენტის წნევის შემოწმება</w:t>
            </w:r>
          </w:p>
        </w:tc>
      </w:tr>
    </w:tbl>
    <w:p w:rsidR="003F0642" w:rsidRPr="008201F4" w:rsidRDefault="003F0642" w:rsidP="00D749E1">
      <w:pPr>
        <w:shd w:val="clear" w:color="auto" w:fill="FFFFFF"/>
        <w:ind w:right="-450"/>
        <w:rPr>
          <w:rFonts w:ascii="Sylfaen" w:hAnsi="Sylfaen"/>
          <w:sz w:val="14"/>
          <w:szCs w:val="14"/>
          <w:lang w:val="ka-GE"/>
        </w:rPr>
      </w:pPr>
    </w:p>
    <w:p w:rsidR="00611913" w:rsidRPr="008201F4" w:rsidRDefault="00611913" w:rsidP="009B4B7C">
      <w:pPr>
        <w:spacing w:after="0" w:line="240" w:lineRule="auto"/>
        <w:jc w:val="center"/>
        <w:rPr>
          <w:rFonts w:ascii="Sylfaen" w:eastAsiaTheme="majorEastAsia" w:hAnsi="Sylfaen" w:cstheme="majorBidi"/>
          <w:bCs/>
          <w:color w:val="000000" w:themeColor="text1"/>
          <w:sz w:val="14"/>
          <w:szCs w:val="14"/>
          <w:u w:val="single"/>
          <w:lang w:val="ka-GE" w:eastAsia="ja-JP"/>
        </w:rPr>
      </w:pPr>
    </w:p>
    <w:p w:rsidR="009A1149" w:rsidRPr="000B3EA5" w:rsidRDefault="009A1149" w:rsidP="009B4B7C">
      <w:pPr>
        <w:spacing w:after="0" w:line="240" w:lineRule="auto"/>
        <w:jc w:val="center"/>
        <w:rPr>
          <w:rFonts w:ascii="Sylfaen" w:eastAsiaTheme="majorEastAsia" w:hAnsi="Sylfaen" w:cstheme="majorBidi"/>
          <w:bCs/>
          <w:color w:val="000000" w:themeColor="text1"/>
          <w:sz w:val="18"/>
          <w:szCs w:val="18"/>
          <w:u w:val="single"/>
          <w:lang w:eastAsia="ja-JP"/>
        </w:rPr>
      </w:pPr>
    </w:p>
    <w:p w:rsidR="00611913" w:rsidRPr="000B3EA5" w:rsidRDefault="00A635B3" w:rsidP="00A635B3">
      <w:pPr>
        <w:spacing w:after="0" w:line="240" w:lineRule="auto"/>
        <w:rPr>
          <w:rFonts w:ascii="Sylfaen" w:eastAsiaTheme="majorEastAsia" w:hAnsi="Sylfaen" w:cstheme="majorBidi"/>
          <w:b/>
          <w:bCs/>
          <w:color w:val="000000" w:themeColor="text1"/>
          <w:sz w:val="16"/>
          <w:szCs w:val="16"/>
          <w:lang w:val="ka-GE" w:eastAsia="ja-JP"/>
        </w:rPr>
      </w:pPr>
      <w:r w:rsidRPr="008201F4">
        <w:rPr>
          <w:rFonts w:ascii="Sylfaen" w:eastAsiaTheme="majorEastAsia" w:hAnsi="Sylfaen" w:cstheme="majorBidi"/>
          <w:b/>
          <w:bCs/>
          <w:color w:val="000000" w:themeColor="text1"/>
          <w:sz w:val="18"/>
          <w:szCs w:val="18"/>
          <w:lang w:val="ka-GE" w:eastAsia="ja-JP"/>
        </w:rPr>
        <w:t xml:space="preserve">       </w:t>
      </w:r>
      <w:r w:rsidR="00917D84">
        <w:rPr>
          <w:rFonts w:ascii="Sylfaen" w:eastAsiaTheme="majorEastAsia" w:hAnsi="Sylfaen" w:cstheme="majorBidi"/>
          <w:b/>
          <w:bCs/>
          <w:color w:val="000000" w:themeColor="text1"/>
          <w:sz w:val="16"/>
          <w:szCs w:val="16"/>
          <w:lang w:val="ka-GE" w:eastAsia="ja-JP"/>
        </w:rPr>
        <w:t>სისტემები</w:t>
      </w:r>
      <w:r w:rsidR="000B3EA5">
        <w:rPr>
          <w:rFonts w:ascii="Sylfaen" w:eastAsiaTheme="majorEastAsia" w:hAnsi="Sylfaen" w:cstheme="majorBidi"/>
          <w:b/>
          <w:bCs/>
          <w:color w:val="000000" w:themeColor="text1"/>
          <w:sz w:val="16"/>
          <w:szCs w:val="16"/>
          <w:lang w:eastAsia="ja-JP"/>
        </w:rPr>
        <w:t xml:space="preserve"> </w:t>
      </w:r>
      <w:r w:rsidR="000B3EA5">
        <w:rPr>
          <w:rFonts w:ascii="Sylfaen" w:eastAsiaTheme="majorEastAsia" w:hAnsi="Sylfaen" w:cstheme="majorBidi"/>
          <w:b/>
          <w:bCs/>
          <w:color w:val="000000" w:themeColor="text1"/>
          <w:sz w:val="16"/>
          <w:szCs w:val="16"/>
          <w:lang w:val="ka-GE" w:eastAsia="ja-JP"/>
        </w:rPr>
        <w:t>და მომსახურების პერიოდულობა</w:t>
      </w:r>
    </w:p>
    <w:p w:rsidR="00A635B3" w:rsidRPr="008201F4" w:rsidRDefault="00A635B3" w:rsidP="009B4B7C">
      <w:pPr>
        <w:spacing w:after="0" w:line="240" w:lineRule="auto"/>
        <w:jc w:val="center"/>
        <w:rPr>
          <w:rFonts w:ascii="Sylfaen" w:eastAsiaTheme="majorEastAsia" w:hAnsi="Sylfaen" w:cstheme="majorBidi"/>
          <w:bCs/>
          <w:color w:val="000000" w:themeColor="text1"/>
          <w:sz w:val="14"/>
          <w:szCs w:val="14"/>
          <w:u w:val="single"/>
          <w:lang w:val="ka-GE" w:eastAsia="ja-JP"/>
        </w:rPr>
      </w:pPr>
    </w:p>
    <w:p w:rsidR="0068175E" w:rsidRPr="008201F4" w:rsidRDefault="009B4B7C" w:rsidP="009B4B7C">
      <w:pPr>
        <w:spacing w:after="0" w:line="240" w:lineRule="auto"/>
        <w:jc w:val="center"/>
        <w:rPr>
          <w:rFonts w:ascii="Sylfaen" w:eastAsiaTheme="majorEastAsia" w:hAnsi="Sylfaen" w:cstheme="majorBidi"/>
          <w:bCs/>
          <w:color w:val="000000" w:themeColor="text1"/>
          <w:sz w:val="14"/>
          <w:szCs w:val="14"/>
          <w:u w:val="single"/>
          <w:lang w:val="ka-GE" w:eastAsia="ja-JP"/>
        </w:rPr>
      </w:pPr>
      <w:r w:rsidRPr="008201F4">
        <w:rPr>
          <w:rFonts w:ascii="Sylfaen" w:eastAsiaTheme="majorEastAsia" w:hAnsi="Sylfaen" w:cstheme="majorBidi"/>
          <w:bCs/>
          <w:color w:val="000000" w:themeColor="text1"/>
          <w:sz w:val="14"/>
          <w:szCs w:val="14"/>
          <w:u w:val="single"/>
          <w:lang w:val="ka-GE" w:eastAsia="ja-JP"/>
        </w:rPr>
        <w:t xml:space="preserve">სს </w:t>
      </w:r>
      <w:r w:rsidR="0068175E" w:rsidRPr="008201F4">
        <w:rPr>
          <w:rFonts w:ascii="Sylfaen" w:eastAsiaTheme="majorEastAsia" w:hAnsi="Sylfaen" w:cstheme="majorBidi"/>
          <w:bCs/>
          <w:color w:val="000000" w:themeColor="text1"/>
          <w:sz w:val="14"/>
          <w:szCs w:val="14"/>
          <w:u w:val="single"/>
          <w:lang w:val="ka-GE" w:eastAsia="ja-JP"/>
        </w:rPr>
        <w:t>საქართველოს</w:t>
      </w:r>
      <w:r w:rsidR="00BA2FD0" w:rsidRPr="008201F4">
        <w:rPr>
          <w:rFonts w:ascii="Sylfaen" w:eastAsiaTheme="majorEastAsia" w:hAnsi="Sylfaen" w:cstheme="majorBidi"/>
          <w:bCs/>
          <w:color w:val="000000" w:themeColor="text1"/>
          <w:sz w:val="14"/>
          <w:szCs w:val="14"/>
          <w:u w:val="single"/>
          <w:lang w:val="ka-GE" w:eastAsia="ja-JP"/>
        </w:rPr>
        <w:t xml:space="preserve"> ბანკის</w:t>
      </w:r>
      <w:r w:rsidR="0068175E" w:rsidRPr="008201F4">
        <w:rPr>
          <w:rFonts w:ascii="Sylfaen" w:eastAsiaTheme="majorEastAsia" w:hAnsi="Sylfaen" w:cstheme="majorBidi"/>
          <w:bCs/>
          <w:color w:val="000000" w:themeColor="text1"/>
          <w:sz w:val="14"/>
          <w:szCs w:val="14"/>
          <w:u w:val="single"/>
          <w:lang w:val="ka-GE" w:eastAsia="ja-JP"/>
        </w:rPr>
        <w:t xml:space="preserve"> ოფისები</w:t>
      </w:r>
    </w:p>
    <w:p w:rsidR="009B4B7C" w:rsidRPr="008201F4" w:rsidRDefault="009B4B7C" w:rsidP="009B4B7C">
      <w:pPr>
        <w:spacing w:after="0" w:line="240" w:lineRule="auto"/>
        <w:ind w:left="274"/>
        <w:jc w:val="center"/>
        <w:rPr>
          <w:rFonts w:ascii="Sylfaen" w:eastAsiaTheme="majorEastAsia" w:hAnsi="Sylfaen" w:cstheme="majorBidi"/>
          <w:color w:val="000000" w:themeColor="text1"/>
          <w:sz w:val="14"/>
          <w:szCs w:val="14"/>
          <w:lang w:val="ka-GE" w:eastAsia="ja-JP"/>
        </w:rPr>
      </w:pPr>
      <w:r w:rsidRPr="008201F4">
        <w:rPr>
          <w:rFonts w:ascii="Sylfaen" w:eastAsiaTheme="majorEastAsia" w:hAnsi="Sylfaen" w:cstheme="majorBidi"/>
          <w:color w:val="000000" w:themeColor="text1"/>
          <w:sz w:val="14"/>
          <w:szCs w:val="14"/>
          <w:lang w:val="ka-GE" w:eastAsia="ja-JP"/>
        </w:rPr>
        <w:t xml:space="preserve">გათბობა-გაგრილება, ვენტილაციის </w:t>
      </w:r>
      <w:r w:rsidR="00C613DB" w:rsidRPr="008201F4">
        <w:rPr>
          <w:rFonts w:ascii="Sylfaen" w:eastAsiaTheme="majorEastAsia" w:hAnsi="Sylfaen" w:cstheme="majorBidi"/>
          <w:color w:val="000000" w:themeColor="text1"/>
          <w:sz w:val="14"/>
          <w:szCs w:val="14"/>
          <w:lang w:val="ka-GE" w:eastAsia="ja-JP"/>
        </w:rPr>
        <w:t xml:space="preserve">გეგმიური </w:t>
      </w:r>
      <w:r w:rsidRPr="008201F4">
        <w:rPr>
          <w:rFonts w:ascii="Sylfaen" w:eastAsiaTheme="majorEastAsia" w:hAnsi="Sylfaen" w:cstheme="majorBidi"/>
          <w:color w:val="000000" w:themeColor="text1"/>
          <w:sz w:val="14"/>
          <w:szCs w:val="14"/>
          <w:lang w:val="ka-GE" w:eastAsia="ja-JP"/>
        </w:rPr>
        <w:t>ტექნიკური მომსახურება</w:t>
      </w:r>
    </w:p>
    <w:p w:rsidR="009B4B7C" w:rsidRPr="008201F4" w:rsidRDefault="009B4B7C" w:rsidP="009B4B7C">
      <w:pPr>
        <w:spacing w:after="0" w:line="240" w:lineRule="auto"/>
        <w:ind w:left="274"/>
        <w:jc w:val="center"/>
        <w:rPr>
          <w:rFonts w:ascii="Sylfaen" w:eastAsiaTheme="majorEastAsia" w:hAnsi="Sylfaen" w:cstheme="majorBidi"/>
          <w:bCs/>
          <w:color w:val="000000" w:themeColor="text1"/>
          <w:sz w:val="14"/>
          <w:szCs w:val="14"/>
          <w:lang w:val="ka-GE" w:eastAsia="ja-JP"/>
        </w:rPr>
      </w:pPr>
    </w:p>
    <w:tbl>
      <w:tblPr>
        <w:tblStyle w:val="TableGrid"/>
        <w:tblW w:w="8226" w:type="dxa"/>
        <w:tblInd w:w="274" w:type="dxa"/>
        <w:tblLook w:val="04A0" w:firstRow="1" w:lastRow="0" w:firstColumn="1" w:lastColumn="0" w:noHBand="0" w:noVBand="1"/>
      </w:tblPr>
      <w:tblGrid>
        <w:gridCol w:w="2511"/>
        <w:gridCol w:w="2700"/>
        <w:gridCol w:w="3015"/>
      </w:tblGrid>
      <w:tr w:rsidR="009A1149" w:rsidRPr="008201F4" w:rsidTr="00667789">
        <w:tc>
          <w:tcPr>
            <w:tcW w:w="2511" w:type="dxa"/>
          </w:tcPr>
          <w:p w:rsidR="009A1149" w:rsidRPr="008201F4" w:rsidRDefault="009A1149" w:rsidP="00E53323">
            <w:pPr>
              <w:jc w:val="center"/>
              <w:rPr>
                <w:rFonts w:eastAsiaTheme="majorEastAsia" w:cstheme="majorBidi"/>
                <w:bCs/>
                <w:color w:val="000000" w:themeColor="text1"/>
                <w:sz w:val="14"/>
                <w:szCs w:val="14"/>
                <w:lang w:val="ka-GE" w:eastAsia="ja-JP"/>
              </w:rPr>
            </w:pPr>
            <w:r w:rsidRPr="008201F4">
              <w:rPr>
                <w:rFonts w:eastAsiaTheme="majorEastAsia" w:cstheme="majorBidi"/>
                <w:bCs/>
                <w:color w:val="000000" w:themeColor="text1"/>
                <w:sz w:val="14"/>
                <w:szCs w:val="14"/>
                <w:lang w:val="ka-GE" w:eastAsia="ja-JP"/>
              </w:rPr>
              <w:t>ოფისები და ფილიალები</w:t>
            </w:r>
          </w:p>
          <w:p w:rsidR="009A1149" w:rsidRPr="008201F4" w:rsidRDefault="009A1149" w:rsidP="009740AE">
            <w:pPr>
              <w:rPr>
                <w:rFonts w:eastAsiaTheme="majorEastAsia" w:cstheme="majorBidi"/>
                <w:bCs/>
                <w:color w:val="000000" w:themeColor="text1"/>
                <w:sz w:val="14"/>
                <w:szCs w:val="14"/>
                <w:lang w:val="ka-GE" w:eastAsia="ja-JP"/>
              </w:rPr>
            </w:pPr>
          </w:p>
        </w:tc>
        <w:tc>
          <w:tcPr>
            <w:tcW w:w="2700" w:type="dxa"/>
          </w:tcPr>
          <w:p w:rsidR="009A1149" w:rsidRPr="008201F4" w:rsidRDefault="009A1149" w:rsidP="00CF71B6">
            <w:pPr>
              <w:jc w:val="center"/>
              <w:rPr>
                <w:rFonts w:eastAsiaTheme="majorEastAsia" w:cstheme="majorBidi"/>
                <w:bCs/>
                <w:color w:val="000000" w:themeColor="text1"/>
                <w:sz w:val="14"/>
                <w:szCs w:val="14"/>
                <w:lang w:val="ka-GE" w:eastAsia="ja-JP"/>
              </w:rPr>
            </w:pPr>
            <w:r w:rsidRPr="008201F4">
              <w:rPr>
                <w:rFonts w:eastAsiaTheme="majorEastAsia" w:cstheme="majorBidi"/>
                <w:bCs/>
                <w:color w:val="000000" w:themeColor="text1"/>
                <w:sz w:val="14"/>
                <w:szCs w:val="14"/>
                <w:lang w:val="ka-GE" w:eastAsia="ja-JP"/>
              </w:rPr>
              <w:t>სისტემები</w:t>
            </w:r>
          </w:p>
          <w:p w:rsidR="009A1149" w:rsidRPr="008201F4" w:rsidRDefault="009A1149" w:rsidP="009740AE">
            <w:pPr>
              <w:rPr>
                <w:rFonts w:eastAsiaTheme="majorEastAsia" w:cstheme="majorBidi"/>
                <w:bCs/>
                <w:color w:val="000000" w:themeColor="text1"/>
                <w:sz w:val="14"/>
                <w:szCs w:val="14"/>
                <w:lang w:val="ka-GE" w:eastAsia="ja-JP"/>
              </w:rPr>
            </w:pPr>
          </w:p>
        </w:tc>
        <w:tc>
          <w:tcPr>
            <w:tcW w:w="3015" w:type="dxa"/>
          </w:tcPr>
          <w:p w:rsidR="009A1149" w:rsidRPr="008201F4" w:rsidRDefault="009A1149" w:rsidP="00E53323">
            <w:pPr>
              <w:jc w:val="center"/>
              <w:rPr>
                <w:rFonts w:eastAsiaTheme="majorEastAsia" w:cstheme="majorBidi"/>
                <w:bCs/>
                <w:color w:val="000000" w:themeColor="text1"/>
                <w:sz w:val="14"/>
                <w:szCs w:val="14"/>
                <w:lang w:val="ka-GE" w:eastAsia="ja-JP"/>
              </w:rPr>
            </w:pPr>
            <w:r w:rsidRPr="008201F4">
              <w:rPr>
                <w:rFonts w:cs="Sylfaen"/>
                <w:sz w:val="14"/>
                <w:szCs w:val="14"/>
              </w:rPr>
              <w:t>სამუშაოების</w:t>
            </w:r>
            <w:r w:rsidRPr="008201F4">
              <w:rPr>
                <w:rFonts w:cs="Calibri"/>
                <w:sz w:val="14"/>
                <w:szCs w:val="14"/>
              </w:rPr>
              <w:t xml:space="preserve"> </w:t>
            </w:r>
            <w:r w:rsidRPr="008201F4">
              <w:rPr>
                <w:rFonts w:cs="Sylfaen"/>
                <w:sz w:val="14"/>
                <w:szCs w:val="14"/>
              </w:rPr>
              <w:t>პერიოდულობა</w:t>
            </w:r>
          </w:p>
        </w:tc>
      </w:tr>
      <w:tr w:rsidR="009A1149" w:rsidRPr="008201F4" w:rsidTr="00667789">
        <w:tc>
          <w:tcPr>
            <w:tcW w:w="2511" w:type="dxa"/>
          </w:tcPr>
          <w:p w:rsidR="009A1149" w:rsidRPr="00917D84" w:rsidRDefault="009A1149" w:rsidP="00E53323">
            <w:pPr>
              <w:rPr>
                <w:rFonts w:eastAsiaTheme="majorEastAsia" w:cstheme="majorBidi"/>
                <w:bCs/>
                <w:color w:val="auto"/>
                <w:sz w:val="14"/>
                <w:szCs w:val="14"/>
                <w:lang w:eastAsia="ja-JP"/>
              </w:rPr>
            </w:pPr>
            <w:r w:rsidRPr="00917D84">
              <w:rPr>
                <w:rFonts w:eastAsiaTheme="majorEastAsia" w:cstheme="majorBidi"/>
                <w:bCs/>
                <w:color w:val="auto"/>
                <w:sz w:val="14"/>
                <w:szCs w:val="14"/>
                <w:lang w:val="ka-GE" w:eastAsia="ja-JP"/>
              </w:rPr>
              <w:t xml:space="preserve">ცენტრალური </w:t>
            </w:r>
            <w:r w:rsidR="00D749E1">
              <w:rPr>
                <w:rFonts w:eastAsiaTheme="majorEastAsia" w:cstheme="majorBidi"/>
                <w:bCs/>
                <w:color w:val="auto"/>
                <w:sz w:val="14"/>
                <w:szCs w:val="14"/>
                <w:lang w:eastAsia="ja-JP"/>
              </w:rPr>
              <w:t>საწყობი</w:t>
            </w:r>
            <w:r w:rsidRPr="00917D84">
              <w:rPr>
                <w:rFonts w:eastAsiaTheme="majorEastAsia" w:cstheme="majorBidi"/>
                <w:bCs/>
                <w:color w:val="auto"/>
                <w:sz w:val="14"/>
                <w:szCs w:val="14"/>
                <w:lang w:val="ka-GE" w:eastAsia="ja-JP"/>
              </w:rPr>
              <w:t xml:space="preserve"> და არქივი</w:t>
            </w:r>
          </w:p>
        </w:tc>
        <w:tc>
          <w:tcPr>
            <w:tcW w:w="2700" w:type="dxa"/>
          </w:tcPr>
          <w:p w:rsidR="009A1149" w:rsidRPr="00917D84" w:rsidRDefault="009A1149" w:rsidP="00B21A3D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4"/>
                <w:szCs w:val="14"/>
                <w:lang w:val="ka-GE"/>
              </w:rPr>
            </w:pPr>
            <w:r w:rsidRPr="00917D84">
              <w:rPr>
                <w:color w:val="auto"/>
                <w:sz w:val="14"/>
                <w:szCs w:val="14"/>
              </w:rPr>
              <w:t xml:space="preserve">VRF </w:t>
            </w:r>
            <w:r w:rsidRPr="00917D84">
              <w:rPr>
                <w:color w:val="auto"/>
                <w:sz w:val="14"/>
                <w:szCs w:val="14"/>
                <w:lang w:val="ka-GE"/>
              </w:rPr>
              <w:t>სისტემა</w:t>
            </w:r>
          </w:p>
          <w:p w:rsidR="009A1149" w:rsidRPr="00917D84" w:rsidRDefault="009A1149" w:rsidP="00B21A3D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4"/>
                <w:szCs w:val="14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სპლიტ სისტემა</w:t>
            </w:r>
          </w:p>
          <w:p w:rsidR="009A1149" w:rsidRPr="00917D84" w:rsidRDefault="009A1149" w:rsidP="00B21A3D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4"/>
                <w:szCs w:val="14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რეკუპერატორი</w:t>
            </w:r>
          </w:p>
          <w:p w:rsidR="00CC6B08" w:rsidRPr="00917D84" w:rsidRDefault="00CC6B08" w:rsidP="00B21A3D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4"/>
                <w:szCs w:val="14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ჩილერი</w:t>
            </w:r>
          </w:p>
          <w:p w:rsidR="00CC6B08" w:rsidRPr="00917D84" w:rsidRDefault="00CC6B08" w:rsidP="00B21A3D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4"/>
                <w:szCs w:val="14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აჰუ</w:t>
            </w:r>
          </w:p>
          <w:p w:rsidR="00CC6B08" w:rsidRPr="00917D84" w:rsidRDefault="00CC6B08" w:rsidP="00B21A3D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4"/>
                <w:szCs w:val="14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არხული ვენტილატორი</w:t>
            </w:r>
          </w:p>
          <w:p w:rsidR="00CC6B08" w:rsidRPr="00917D84" w:rsidRDefault="00CC6B08" w:rsidP="00B21A3D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4"/>
                <w:szCs w:val="14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ელექტრო ტენი</w:t>
            </w:r>
          </w:p>
        </w:tc>
        <w:tc>
          <w:tcPr>
            <w:tcW w:w="3015" w:type="dxa"/>
          </w:tcPr>
          <w:p w:rsidR="009A1149" w:rsidRPr="008201F4" w:rsidRDefault="009A1149" w:rsidP="00E53323">
            <w:pPr>
              <w:jc w:val="right"/>
              <w:rPr>
                <w:sz w:val="14"/>
                <w:szCs w:val="14"/>
              </w:rPr>
            </w:pPr>
            <w:r w:rsidRPr="008201F4">
              <w:rPr>
                <w:sz w:val="14"/>
                <w:szCs w:val="14"/>
                <w:lang w:val="ka-GE"/>
              </w:rPr>
              <w:t>6 თვეში ერთხელ</w:t>
            </w:r>
          </w:p>
        </w:tc>
      </w:tr>
      <w:tr w:rsidR="009A1149" w:rsidRPr="008201F4" w:rsidTr="00667789">
        <w:tc>
          <w:tcPr>
            <w:tcW w:w="2511" w:type="dxa"/>
          </w:tcPr>
          <w:p w:rsidR="009A1149" w:rsidRPr="00917D84" w:rsidRDefault="009A1149" w:rsidP="000F5962">
            <w:pPr>
              <w:rPr>
                <w:color w:val="auto"/>
                <w:sz w:val="14"/>
                <w:szCs w:val="14"/>
                <w:lang w:val="ka-GE"/>
              </w:rPr>
            </w:pPr>
            <w:r w:rsidRPr="00917D84">
              <w:rPr>
                <w:rFonts w:eastAsiaTheme="majorEastAsia" w:cstheme="majorBidi"/>
                <w:bCs/>
                <w:color w:val="auto"/>
                <w:sz w:val="14"/>
                <w:szCs w:val="14"/>
                <w:lang w:eastAsia="ja-JP"/>
              </w:rPr>
              <w:t>ქოლ-ცენტრი CSB</w:t>
            </w:r>
          </w:p>
        </w:tc>
        <w:tc>
          <w:tcPr>
            <w:tcW w:w="2700" w:type="dxa"/>
          </w:tcPr>
          <w:p w:rsidR="009A1149" w:rsidRPr="00917D84" w:rsidRDefault="009A1149" w:rsidP="000F5962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4"/>
                <w:szCs w:val="14"/>
                <w:lang w:val="ka-GE"/>
              </w:rPr>
            </w:pPr>
            <w:r w:rsidRPr="00917D84">
              <w:rPr>
                <w:color w:val="auto"/>
                <w:sz w:val="14"/>
                <w:szCs w:val="14"/>
              </w:rPr>
              <w:t xml:space="preserve">VRF </w:t>
            </w:r>
            <w:r w:rsidRPr="00917D84">
              <w:rPr>
                <w:color w:val="auto"/>
                <w:sz w:val="14"/>
                <w:szCs w:val="14"/>
                <w:lang w:val="ka-GE"/>
              </w:rPr>
              <w:t>სისტემა</w:t>
            </w:r>
          </w:p>
          <w:p w:rsidR="009A1149" w:rsidRPr="00917D84" w:rsidRDefault="009A1149" w:rsidP="000F5962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4"/>
                <w:szCs w:val="14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სპლიტ სისტემა</w:t>
            </w:r>
          </w:p>
          <w:p w:rsidR="00667789" w:rsidRPr="00917D84" w:rsidRDefault="00667789" w:rsidP="000F5962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4"/>
                <w:szCs w:val="14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რეკუპერატორი</w:t>
            </w:r>
          </w:p>
          <w:p w:rsidR="00667789" w:rsidRPr="00917D84" w:rsidRDefault="00667789" w:rsidP="000F5962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4"/>
                <w:szCs w:val="14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თბური ფარდა</w:t>
            </w:r>
          </w:p>
          <w:p w:rsidR="00667789" w:rsidRPr="00917D84" w:rsidRDefault="00667789" w:rsidP="000F5962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4"/>
                <w:szCs w:val="14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არხული ვენტილატორი</w:t>
            </w:r>
          </w:p>
          <w:p w:rsidR="00CC6B08" w:rsidRPr="00917D84" w:rsidRDefault="00CC6B08" w:rsidP="00CC6B08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4"/>
                <w:szCs w:val="14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ელექტრო ტენი</w:t>
            </w:r>
          </w:p>
        </w:tc>
        <w:tc>
          <w:tcPr>
            <w:tcW w:w="3015" w:type="dxa"/>
          </w:tcPr>
          <w:p w:rsidR="009A1149" w:rsidRPr="008201F4" w:rsidRDefault="009A1149" w:rsidP="000F5962">
            <w:pPr>
              <w:jc w:val="right"/>
              <w:rPr>
                <w:sz w:val="14"/>
                <w:szCs w:val="14"/>
              </w:rPr>
            </w:pPr>
            <w:r w:rsidRPr="008201F4">
              <w:rPr>
                <w:sz w:val="14"/>
                <w:szCs w:val="14"/>
                <w:lang w:val="ka-GE"/>
              </w:rPr>
              <w:t>3 თვეში ერთხელ</w:t>
            </w:r>
          </w:p>
        </w:tc>
      </w:tr>
      <w:tr w:rsidR="009A1149" w:rsidRPr="008201F4" w:rsidTr="00667789">
        <w:tc>
          <w:tcPr>
            <w:tcW w:w="2511" w:type="dxa"/>
          </w:tcPr>
          <w:p w:rsidR="009A1149" w:rsidRPr="00917D84" w:rsidRDefault="009A1149" w:rsidP="000F5962">
            <w:pPr>
              <w:keepNext/>
              <w:keepLines/>
              <w:outlineLvl w:val="0"/>
              <w:rPr>
                <w:rFonts w:eastAsiaTheme="majorEastAsia" w:cstheme="majorBidi"/>
                <w:color w:val="auto"/>
                <w:sz w:val="14"/>
                <w:szCs w:val="14"/>
                <w:lang w:val="ka-GE" w:eastAsia="ja-JP"/>
              </w:rPr>
            </w:pPr>
            <w:r w:rsidRPr="00917D84">
              <w:rPr>
                <w:rFonts w:eastAsiaTheme="majorEastAsia" w:cstheme="majorBidi"/>
                <w:color w:val="auto"/>
                <w:sz w:val="14"/>
                <w:szCs w:val="14"/>
                <w:lang w:val="ka-GE" w:eastAsia="ja-JP"/>
              </w:rPr>
              <w:t>საკასო ცენტრები</w:t>
            </w:r>
          </w:p>
        </w:tc>
        <w:tc>
          <w:tcPr>
            <w:tcW w:w="2700" w:type="dxa"/>
          </w:tcPr>
          <w:p w:rsidR="009A1149" w:rsidRPr="00917D84" w:rsidRDefault="009A1149" w:rsidP="000F5962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4"/>
                <w:szCs w:val="14"/>
                <w:lang w:val="ka-GE"/>
              </w:rPr>
            </w:pPr>
            <w:r w:rsidRPr="00917D84">
              <w:rPr>
                <w:color w:val="auto"/>
                <w:sz w:val="14"/>
                <w:szCs w:val="14"/>
              </w:rPr>
              <w:t xml:space="preserve">VRF </w:t>
            </w:r>
            <w:r w:rsidRPr="00917D84">
              <w:rPr>
                <w:color w:val="auto"/>
                <w:sz w:val="14"/>
                <w:szCs w:val="14"/>
                <w:lang w:val="ka-GE"/>
              </w:rPr>
              <w:t>სისტემა</w:t>
            </w:r>
          </w:p>
          <w:p w:rsidR="009A1149" w:rsidRPr="00917D84" w:rsidRDefault="009A1149" w:rsidP="000F5962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4"/>
                <w:szCs w:val="14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სპლიტ სისტემა</w:t>
            </w:r>
          </w:p>
          <w:p w:rsidR="00CC6B08" w:rsidRPr="00917D84" w:rsidRDefault="00CC6B08" w:rsidP="000F5962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4"/>
                <w:szCs w:val="14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რეკუპერატორი</w:t>
            </w:r>
          </w:p>
          <w:p w:rsidR="00667789" w:rsidRPr="00917D84" w:rsidRDefault="00667789" w:rsidP="000F5962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4"/>
                <w:szCs w:val="14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არხული ვენტილატორი</w:t>
            </w:r>
          </w:p>
          <w:p w:rsidR="00CC6B08" w:rsidRPr="00917D84" w:rsidRDefault="00CC6B08" w:rsidP="00CC6B08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4"/>
                <w:szCs w:val="14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თბური ფარდა</w:t>
            </w:r>
          </w:p>
          <w:p w:rsidR="00CC6B08" w:rsidRPr="00917D84" w:rsidRDefault="00CC6B08" w:rsidP="00CC6B08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4"/>
                <w:szCs w:val="14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ელექტრო ტენი</w:t>
            </w:r>
          </w:p>
        </w:tc>
        <w:tc>
          <w:tcPr>
            <w:tcW w:w="3015" w:type="dxa"/>
          </w:tcPr>
          <w:p w:rsidR="009A1149" w:rsidRPr="008201F4" w:rsidRDefault="00595364" w:rsidP="000F596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ka-GE"/>
              </w:rPr>
              <w:t>2</w:t>
            </w:r>
            <w:r w:rsidR="009A1149" w:rsidRPr="008201F4">
              <w:rPr>
                <w:sz w:val="14"/>
                <w:szCs w:val="14"/>
                <w:lang w:val="ka-GE"/>
              </w:rPr>
              <w:t xml:space="preserve"> თვეში ერთხელ</w:t>
            </w:r>
          </w:p>
        </w:tc>
      </w:tr>
      <w:tr w:rsidR="009A1149" w:rsidRPr="008201F4" w:rsidTr="00667789">
        <w:tc>
          <w:tcPr>
            <w:tcW w:w="2511" w:type="dxa"/>
          </w:tcPr>
          <w:p w:rsidR="009A1149" w:rsidRPr="00917D84" w:rsidRDefault="009A1149" w:rsidP="000F5962">
            <w:pPr>
              <w:rPr>
                <w:rFonts w:eastAsiaTheme="majorEastAsia" w:cstheme="majorBidi"/>
                <w:bCs/>
                <w:color w:val="auto"/>
                <w:sz w:val="14"/>
                <w:szCs w:val="14"/>
                <w:lang w:eastAsia="ja-JP"/>
              </w:rPr>
            </w:pPr>
            <w:r w:rsidRPr="00917D84">
              <w:rPr>
                <w:rFonts w:eastAsiaTheme="majorEastAsia" w:cstheme="majorBidi"/>
                <w:bCs/>
                <w:color w:val="auto"/>
                <w:sz w:val="14"/>
                <w:szCs w:val="14"/>
                <w:lang w:eastAsia="ja-JP"/>
              </w:rPr>
              <w:t xml:space="preserve">WM </w:t>
            </w:r>
            <w:r w:rsidRPr="00917D84">
              <w:rPr>
                <w:rFonts w:eastAsiaTheme="majorEastAsia" w:cstheme="majorBidi"/>
                <w:bCs/>
                <w:color w:val="auto"/>
                <w:sz w:val="14"/>
                <w:szCs w:val="14"/>
                <w:lang w:val="ka-GE" w:eastAsia="ja-JP"/>
              </w:rPr>
              <w:t>ფილიალ</w:t>
            </w:r>
            <w:r w:rsidR="00D749E1">
              <w:rPr>
                <w:rFonts w:eastAsiaTheme="majorEastAsia" w:cstheme="majorBidi"/>
                <w:bCs/>
                <w:color w:val="auto"/>
                <w:sz w:val="14"/>
                <w:szCs w:val="14"/>
                <w:lang w:eastAsia="ja-JP"/>
              </w:rPr>
              <w:t>ები</w:t>
            </w:r>
          </w:p>
        </w:tc>
        <w:tc>
          <w:tcPr>
            <w:tcW w:w="2700" w:type="dxa"/>
          </w:tcPr>
          <w:p w:rsidR="009A1149" w:rsidRPr="00917D84" w:rsidRDefault="009A1149" w:rsidP="000F5962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4"/>
                <w:szCs w:val="14"/>
                <w:lang w:val="ka-GE"/>
              </w:rPr>
            </w:pPr>
            <w:r w:rsidRPr="00917D84">
              <w:rPr>
                <w:color w:val="auto"/>
                <w:sz w:val="14"/>
                <w:szCs w:val="14"/>
              </w:rPr>
              <w:t xml:space="preserve">VRF </w:t>
            </w:r>
            <w:r w:rsidRPr="00917D84">
              <w:rPr>
                <w:color w:val="auto"/>
                <w:sz w:val="14"/>
                <w:szCs w:val="14"/>
                <w:lang w:val="ka-GE"/>
              </w:rPr>
              <w:t>სისტემა</w:t>
            </w:r>
          </w:p>
          <w:p w:rsidR="009A1149" w:rsidRPr="00917D84" w:rsidRDefault="009A1149" w:rsidP="000F5962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4"/>
                <w:szCs w:val="14"/>
                <w:lang w:val="ka-GE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სპლიტ სისტემა</w:t>
            </w:r>
          </w:p>
          <w:p w:rsidR="009A1149" w:rsidRPr="00917D84" w:rsidRDefault="009A1149" w:rsidP="000F5962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4"/>
                <w:szCs w:val="14"/>
                <w:lang w:val="ka-GE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რეკუპერატორი</w:t>
            </w:r>
          </w:p>
          <w:p w:rsidR="00CC6B08" w:rsidRPr="00917D84" w:rsidRDefault="00CC6B08" w:rsidP="000F5962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4"/>
                <w:szCs w:val="14"/>
                <w:lang w:val="ka-GE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არხული ვენტილატორი</w:t>
            </w:r>
          </w:p>
          <w:p w:rsidR="00CC6B08" w:rsidRPr="00917D84" w:rsidRDefault="00CC6B08" w:rsidP="000F5962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4"/>
                <w:szCs w:val="14"/>
                <w:lang w:val="ka-GE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თბური ფარდა</w:t>
            </w:r>
          </w:p>
          <w:p w:rsidR="00CC6B08" w:rsidRPr="00917D84" w:rsidRDefault="00CC6B08" w:rsidP="000F5962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4"/>
                <w:szCs w:val="14"/>
                <w:lang w:val="ka-GE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ელექტრო ტენი</w:t>
            </w:r>
          </w:p>
        </w:tc>
        <w:tc>
          <w:tcPr>
            <w:tcW w:w="3015" w:type="dxa"/>
          </w:tcPr>
          <w:p w:rsidR="009A1149" w:rsidRPr="008201F4" w:rsidRDefault="009A1149" w:rsidP="000F5962">
            <w:pPr>
              <w:jc w:val="right"/>
              <w:rPr>
                <w:sz w:val="14"/>
                <w:szCs w:val="14"/>
              </w:rPr>
            </w:pPr>
            <w:r w:rsidRPr="008201F4">
              <w:rPr>
                <w:sz w:val="14"/>
                <w:szCs w:val="14"/>
                <w:lang w:val="ka-GE"/>
              </w:rPr>
              <w:t>2 თვეში ერთხელ</w:t>
            </w:r>
          </w:p>
        </w:tc>
      </w:tr>
      <w:tr w:rsidR="009A1149" w:rsidRPr="008201F4" w:rsidTr="00667789">
        <w:tc>
          <w:tcPr>
            <w:tcW w:w="2511" w:type="dxa"/>
          </w:tcPr>
          <w:p w:rsidR="009A1149" w:rsidRPr="00917D84" w:rsidRDefault="009A1149" w:rsidP="000F5962">
            <w:pPr>
              <w:rPr>
                <w:rFonts w:eastAsiaTheme="majorEastAsia" w:cstheme="majorBidi"/>
                <w:bCs/>
                <w:color w:val="auto"/>
                <w:sz w:val="14"/>
                <w:szCs w:val="14"/>
                <w:lang w:val="ka-GE" w:eastAsia="ja-JP"/>
              </w:rPr>
            </w:pPr>
            <w:r w:rsidRPr="00917D84">
              <w:rPr>
                <w:rFonts w:eastAsiaTheme="majorEastAsia" w:cstheme="majorBidi"/>
                <w:bCs/>
                <w:color w:val="auto"/>
                <w:sz w:val="14"/>
                <w:szCs w:val="14"/>
                <w:lang w:eastAsia="ja-JP"/>
              </w:rPr>
              <w:t xml:space="preserve">CB </w:t>
            </w:r>
            <w:r w:rsidRPr="00917D84">
              <w:rPr>
                <w:rFonts w:eastAsiaTheme="majorEastAsia" w:cstheme="majorBidi"/>
                <w:bCs/>
                <w:color w:val="auto"/>
                <w:sz w:val="14"/>
                <w:szCs w:val="14"/>
                <w:lang w:val="ka-GE" w:eastAsia="ja-JP"/>
              </w:rPr>
              <w:t>პუშკინის #3</w:t>
            </w:r>
          </w:p>
        </w:tc>
        <w:tc>
          <w:tcPr>
            <w:tcW w:w="2700" w:type="dxa"/>
          </w:tcPr>
          <w:p w:rsidR="009A1149" w:rsidRPr="00917D84" w:rsidRDefault="009A1149" w:rsidP="000F5962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4"/>
                <w:szCs w:val="14"/>
                <w:lang w:val="ka-GE"/>
              </w:rPr>
            </w:pPr>
            <w:r w:rsidRPr="00917D84">
              <w:rPr>
                <w:color w:val="auto"/>
                <w:sz w:val="14"/>
                <w:szCs w:val="14"/>
              </w:rPr>
              <w:t xml:space="preserve">VRF </w:t>
            </w:r>
            <w:r w:rsidRPr="00917D84">
              <w:rPr>
                <w:color w:val="auto"/>
                <w:sz w:val="14"/>
                <w:szCs w:val="14"/>
                <w:lang w:val="ka-GE"/>
              </w:rPr>
              <w:t>სისტემა</w:t>
            </w:r>
          </w:p>
          <w:p w:rsidR="009A1149" w:rsidRPr="00917D84" w:rsidRDefault="009A1149" w:rsidP="000F5962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4"/>
                <w:szCs w:val="14"/>
                <w:lang w:val="ka-GE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სპლიტ სისტემა</w:t>
            </w:r>
          </w:p>
          <w:p w:rsidR="00CC6B08" w:rsidRPr="00917D84" w:rsidRDefault="00CC6B08" w:rsidP="000F5962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4"/>
                <w:szCs w:val="14"/>
                <w:lang w:val="ka-GE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არხული ვენტილატორი</w:t>
            </w:r>
          </w:p>
          <w:p w:rsidR="00CC6B08" w:rsidRPr="00917D84" w:rsidRDefault="00CC6B08" w:rsidP="000F5962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4"/>
                <w:szCs w:val="14"/>
                <w:lang w:val="ka-GE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თბური ფარდა</w:t>
            </w:r>
          </w:p>
          <w:p w:rsidR="00CC6B08" w:rsidRPr="00917D84" w:rsidRDefault="00CC6B08" w:rsidP="000F5962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4"/>
                <w:szCs w:val="14"/>
                <w:lang w:val="ka-GE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ელექტრო ტენი</w:t>
            </w:r>
          </w:p>
        </w:tc>
        <w:tc>
          <w:tcPr>
            <w:tcW w:w="3015" w:type="dxa"/>
          </w:tcPr>
          <w:p w:rsidR="009A1149" w:rsidRPr="008201F4" w:rsidRDefault="009A1149" w:rsidP="000F5962">
            <w:pPr>
              <w:jc w:val="right"/>
              <w:rPr>
                <w:sz w:val="14"/>
                <w:szCs w:val="14"/>
              </w:rPr>
            </w:pPr>
            <w:r w:rsidRPr="008201F4">
              <w:rPr>
                <w:sz w:val="14"/>
                <w:szCs w:val="14"/>
                <w:lang w:val="ka-GE"/>
              </w:rPr>
              <w:t>2 თვეში ერთხელ</w:t>
            </w:r>
          </w:p>
        </w:tc>
      </w:tr>
      <w:tr w:rsidR="009A1149" w:rsidRPr="008201F4" w:rsidTr="00667789">
        <w:tc>
          <w:tcPr>
            <w:tcW w:w="2511" w:type="dxa"/>
          </w:tcPr>
          <w:p w:rsidR="009A1149" w:rsidRPr="00917D84" w:rsidRDefault="009A1149" w:rsidP="000F5962">
            <w:pPr>
              <w:rPr>
                <w:rFonts w:eastAsiaTheme="majorEastAsia" w:cstheme="majorBidi"/>
                <w:bCs/>
                <w:color w:val="auto"/>
                <w:sz w:val="14"/>
                <w:szCs w:val="14"/>
                <w:lang w:val="ka-GE" w:eastAsia="ja-JP"/>
              </w:rPr>
            </w:pPr>
            <w:r w:rsidRPr="00917D84">
              <w:rPr>
                <w:rFonts w:eastAsiaTheme="majorEastAsia" w:cstheme="majorBidi"/>
                <w:bCs/>
                <w:color w:val="auto"/>
                <w:sz w:val="14"/>
                <w:szCs w:val="14"/>
                <w:lang w:val="ka-GE" w:eastAsia="ja-JP"/>
              </w:rPr>
              <w:t>IT-Tower ოფისი</w:t>
            </w:r>
          </w:p>
        </w:tc>
        <w:tc>
          <w:tcPr>
            <w:tcW w:w="2700" w:type="dxa"/>
          </w:tcPr>
          <w:p w:rsidR="009A1149" w:rsidRPr="00917D84" w:rsidRDefault="009A1149" w:rsidP="000F5962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4"/>
                <w:szCs w:val="14"/>
                <w:lang w:val="ka-GE"/>
              </w:rPr>
            </w:pPr>
            <w:r w:rsidRPr="00917D84">
              <w:rPr>
                <w:color w:val="auto"/>
                <w:sz w:val="14"/>
                <w:szCs w:val="14"/>
              </w:rPr>
              <w:t xml:space="preserve">VRF </w:t>
            </w:r>
            <w:r w:rsidRPr="00917D84">
              <w:rPr>
                <w:color w:val="auto"/>
                <w:sz w:val="14"/>
                <w:szCs w:val="14"/>
                <w:lang w:val="ka-GE"/>
              </w:rPr>
              <w:t>სისტემა</w:t>
            </w:r>
          </w:p>
          <w:p w:rsidR="009A1149" w:rsidRPr="00917D84" w:rsidRDefault="009A1149" w:rsidP="000F5962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4"/>
                <w:szCs w:val="14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სპლიტ სისტემა</w:t>
            </w:r>
          </w:p>
          <w:p w:rsidR="009A1149" w:rsidRPr="00917D84" w:rsidRDefault="009A1149" w:rsidP="000F5962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4"/>
                <w:szCs w:val="14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რეკუპერატორი</w:t>
            </w:r>
          </w:p>
          <w:p w:rsidR="00CC6B08" w:rsidRPr="00917D84" w:rsidRDefault="00CC6B08" w:rsidP="000F5962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4"/>
                <w:szCs w:val="14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არხული ვენტილატორი</w:t>
            </w:r>
          </w:p>
          <w:p w:rsidR="00CC6B08" w:rsidRPr="00917D84" w:rsidRDefault="00CC6B08" w:rsidP="000F5962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4"/>
                <w:szCs w:val="14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თბური ფარდა</w:t>
            </w:r>
          </w:p>
          <w:p w:rsidR="00CC6B08" w:rsidRPr="00917D84" w:rsidRDefault="00CC6B08" w:rsidP="000F5962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4"/>
                <w:szCs w:val="14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ელექტრო ტენი</w:t>
            </w:r>
          </w:p>
        </w:tc>
        <w:tc>
          <w:tcPr>
            <w:tcW w:w="3015" w:type="dxa"/>
          </w:tcPr>
          <w:p w:rsidR="009A1149" w:rsidRPr="008201F4" w:rsidRDefault="009A1149" w:rsidP="000F5962">
            <w:pPr>
              <w:jc w:val="right"/>
              <w:rPr>
                <w:sz w:val="14"/>
                <w:szCs w:val="14"/>
              </w:rPr>
            </w:pPr>
            <w:r w:rsidRPr="008201F4">
              <w:rPr>
                <w:sz w:val="14"/>
                <w:szCs w:val="14"/>
                <w:lang w:val="ka-GE"/>
              </w:rPr>
              <w:t>2 თვეში ერთხელ</w:t>
            </w:r>
          </w:p>
        </w:tc>
      </w:tr>
      <w:tr w:rsidR="009A1149" w:rsidRPr="008201F4" w:rsidTr="00667789">
        <w:tc>
          <w:tcPr>
            <w:tcW w:w="2511" w:type="dxa"/>
          </w:tcPr>
          <w:p w:rsidR="009A1149" w:rsidRPr="00917D84" w:rsidRDefault="009A1149" w:rsidP="000F5962">
            <w:pPr>
              <w:rPr>
                <w:rFonts w:eastAsiaTheme="majorEastAsia" w:cstheme="majorBidi"/>
                <w:bCs/>
                <w:color w:val="auto"/>
                <w:sz w:val="14"/>
                <w:szCs w:val="14"/>
                <w:lang w:val="ka-GE" w:eastAsia="ja-JP"/>
              </w:rPr>
            </w:pPr>
            <w:r w:rsidRPr="00917D84">
              <w:rPr>
                <w:rFonts w:eastAsiaTheme="majorEastAsia" w:cstheme="majorBidi"/>
                <w:bCs/>
                <w:color w:val="auto"/>
                <w:sz w:val="14"/>
                <w:szCs w:val="14"/>
                <w:lang w:eastAsia="ja-JP"/>
              </w:rPr>
              <w:t>IT</w:t>
            </w:r>
            <w:r w:rsidRPr="00917D84">
              <w:rPr>
                <w:rFonts w:eastAsiaTheme="majorEastAsia" w:cstheme="majorBidi"/>
                <w:bCs/>
                <w:color w:val="auto"/>
                <w:sz w:val="14"/>
                <w:szCs w:val="14"/>
                <w:lang w:val="ka-GE" w:eastAsia="ja-JP"/>
              </w:rPr>
              <w:t xml:space="preserve"> ვაჟა-ფშაველა</w:t>
            </w:r>
          </w:p>
        </w:tc>
        <w:tc>
          <w:tcPr>
            <w:tcW w:w="2700" w:type="dxa"/>
          </w:tcPr>
          <w:p w:rsidR="009A1149" w:rsidRPr="00917D84" w:rsidRDefault="009A1149" w:rsidP="000F5962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4"/>
                <w:szCs w:val="14"/>
                <w:lang w:val="ka-GE"/>
              </w:rPr>
            </w:pPr>
            <w:r w:rsidRPr="00917D84">
              <w:rPr>
                <w:color w:val="auto"/>
                <w:sz w:val="14"/>
                <w:szCs w:val="14"/>
              </w:rPr>
              <w:t xml:space="preserve">VRF </w:t>
            </w:r>
            <w:r w:rsidRPr="00917D84">
              <w:rPr>
                <w:color w:val="auto"/>
                <w:sz w:val="14"/>
                <w:szCs w:val="14"/>
                <w:lang w:val="ka-GE"/>
              </w:rPr>
              <w:t>სისტემა</w:t>
            </w:r>
          </w:p>
          <w:p w:rsidR="009A1149" w:rsidRPr="00917D84" w:rsidRDefault="009A1149" w:rsidP="000F5962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4"/>
                <w:szCs w:val="14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სპლიტ სისტემა</w:t>
            </w:r>
          </w:p>
          <w:p w:rsidR="009A1149" w:rsidRPr="00917D84" w:rsidRDefault="009A1149" w:rsidP="000F5962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4"/>
                <w:szCs w:val="14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გათბობის ქვაბი</w:t>
            </w:r>
          </w:p>
          <w:p w:rsidR="009A1149" w:rsidRPr="00917D84" w:rsidRDefault="009A1149" w:rsidP="000F5962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4"/>
                <w:szCs w:val="14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რეკუპერატორი</w:t>
            </w:r>
          </w:p>
          <w:p w:rsidR="00CC6B08" w:rsidRPr="00917D84" w:rsidRDefault="00CC6B08" w:rsidP="000F5962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4"/>
                <w:szCs w:val="14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არხული ვენტილატორი</w:t>
            </w:r>
          </w:p>
          <w:p w:rsidR="00CC6B08" w:rsidRPr="00917D84" w:rsidRDefault="00CC6B08" w:rsidP="000F5962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4"/>
                <w:szCs w:val="14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თბური ფარდა</w:t>
            </w:r>
          </w:p>
          <w:p w:rsidR="00CC6B08" w:rsidRPr="00917D84" w:rsidRDefault="00CC6B08" w:rsidP="000F5962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4"/>
                <w:szCs w:val="14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ელექტრო ტენი</w:t>
            </w:r>
          </w:p>
        </w:tc>
        <w:tc>
          <w:tcPr>
            <w:tcW w:w="3015" w:type="dxa"/>
          </w:tcPr>
          <w:p w:rsidR="009A1149" w:rsidRPr="008201F4" w:rsidRDefault="009A1149" w:rsidP="000F5962">
            <w:pPr>
              <w:jc w:val="right"/>
              <w:rPr>
                <w:sz w:val="14"/>
                <w:szCs w:val="14"/>
              </w:rPr>
            </w:pPr>
            <w:r w:rsidRPr="008201F4">
              <w:rPr>
                <w:sz w:val="14"/>
                <w:szCs w:val="14"/>
                <w:lang w:val="ka-GE"/>
              </w:rPr>
              <w:t>2 თვეში ერთხელ</w:t>
            </w:r>
          </w:p>
        </w:tc>
      </w:tr>
      <w:tr w:rsidR="009A1149" w:rsidRPr="008201F4" w:rsidTr="00667789">
        <w:tc>
          <w:tcPr>
            <w:tcW w:w="2511" w:type="dxa"/>
          </w:tcPr>
          <w:p w:rsidR="009A1149" w:rsidRPr="00917D84" w:rsidRDefault="009A1149" w:rsidP="000F5962">
            <w:pPr>
              <w:rPr>
                <w:rFonts w:eastAsiaTheme="majorEastAsia" w:cstheme="majorBidi"/>
                <w:bCs/>
                <w:color w:val="auto"/>
                <w:sz w:val="14"/>
                <w:szCs w:val="14"/>
                <w:lang w:val="ka-GE" w:eastAsia="ja-JP"/>
              </w:rPr>
            </w:pPr>
            <w:r w:rsidRPr="00917D84">
              <w:rPr>
                <w:rFonts w:eastAsiaTheme="majorEastAsia" w:cstheme="majorBidi"/>
                <w:bCs/>
                <w:color w:val="auto"/>
                <w:sz w:val="14"/>
                <w:szCs w:val="14"/>
                <w:lang w:eastAsia="ja-JP"/>
              </w:rPr>
              <w:t>IT</w:t>
            </w:r>
            <w:r w:rsidRPr="00917D84">
              <w:rPr>
                <w:rFonts w:eastAsiaTheme="majorEastAsia" w:cstheme="majorBidi"/>
                <w:bCs/>
                <w:color w:val="auto"/>
                <w:sz w:val="14"/>
                <w:szCs w:val="14"/>
                <w:lang w:val="ka-GE" w:eastAsia="ja-JP"/>
              </w:rPr>
              <w:t xml:space="preserve"> </w:t>
            </w:r>
            <w:r w:rsidR="00D749E1">
              <w:rPr>
                <w:rFonts w:eastAsiaTheme="majorEastAsia" w:cstheme="majorBidi"/>
                <w:bCs/>
                <w:color w:val="auto"/>
                <w:sz w:val="14"/>
                <w:szCs w:val="14"/>
                <w:lang w:val="ka-GE" w:eastAsia="ja-JP"/>
              </w:rPr>
              <w:t>გაგარინი</w:t>
            </w:r>
          </w:p>
        </w:tc>
        <w:tc>
          <w:tcPr>
            <w:tcW w:w="2700" w:type="dxa"/>
          </w:tcPr>
          <w:p w:rsidR="009A1149" w:rsidRPr="00917D84" w:rsidRDefault="009A1149" w:rsidP="000F5962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4"/>
                <w:szCs w:val="14"/>
                <w:lang w:val="ka-GE"/>
              </w:rPr>
            </w:pPr>
            <w:r w:rsidRPr="00917D84">
              <w:rPr>
                <w:color w:val="auto"/>
                <w:sz w:val="14"/>
                <w:szCs w:val="14"/>
              </w:rPr>
              <w:t xml:space="preserve">VRF </w:t>
            </w:r>
            <w:r w:rsidRPr="00917D84">
              <w:rPr>
                <w:color w:val="auto"/>
                <w:sz w:val="14"/>
                <w:szCs w:val="14"/>
                <w:lang w:val="ka-GE"/>
              </w:rPr>
              <w:t>სისტემა</w:t>
            </w:r>
          </w:p>
          <w:p w:rsidR="009A1149" w:rsidRPr="00917D84" w:rsidRDefault="009A1149" w:rsidP="000F5962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4"/>
                <w:szCs w:val="14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სპლიტ სისტემა</w:t>
            </w:r>
          </w:p>
          <w:p w:rsidR="009A1149" w:rsidRPr="00917D84" w:rsidRDefault="009A1149" w:rsidP="000F5962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4"/>
                <w:szCs w:val="14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რეკუპერატორი</w:t>
            </w:r>
          </w:p>
          <w:p w:rsidR="00CC6B08" w:rsidRPr="00917D84" w:rsidRDefault="00CC6B08" w:rsidP="000F5962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4"/>
                <w:szCs w:val="14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არხული ვენტილატორი</w:t>
            </w:r>
          </w:p>
          <w:p w:rsidR="00667789" w:rsidRPr="00917D84" w:rsidRDefault="00667789" w:rsidP="000F5962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4"/>
                <w:szCs w:val="14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აჰუ</w:t>
            </w:r>
          </w:p>
          <w:p w:rsidR="00667789" w:rsidRPr="00917D84" w:rsidRDefault="00667789" w:rsidP="000F5962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4"/>
                <w:szCs w:val="14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ჩილერი</w:t>
            </w:r>
          </w:p>
          <w:p w:rsidR="00CC6B08" w:rsidRPr="00917D84" w:rsidRDefault="00CC6B08" w:rsidP="000F5962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4"/>
                <w:szCs w:val="14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საქვაბე</w:t>
            </w:r>
          </w:p>
          <w:p w:rsidR="00CC6B08" w:rsidRPr="00917D84" w:rsidRDefault="00CC6B08" w:rsidP="000F5962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4"/>
                <w:szCs w:val="14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თბური ფარდა</w:t>
            </w:r>
          </w:p>
        </w:tc>
        <w:tc>
          <w:tcPr>
            <w:tcW w:w="3015" w:type="dxa"/>
          </w:tcPr>
          <w:p w:rsidR="009A1149" w:rsidRPr="008201F4" w:rsidRDefault="009A1149" w:rsidP="000F5962">
            <w:pPr>
              <w:jc w:val="right"/>
              <w:rPr>
                <w:sz w:val="14"/>
                <w:szCs w:val="14"/>
              </w:rPr>
            </w:pPr>
            <w:r w:rsidRPr="008201F4">
              <w:rPr>
                <w:sz w:val="14"/>
                <w:szCs w:val="14"/>
                <w:lang w:val="ka-GE"/>
              </w:rPr>
              <w:t>2 თვეში ერთხელ</w:t>
            </w:r>
          </w:p>
        </w:tc>
      </w:tr>
      <w:tr w:rsidR="009A1149" w:rsidRPr="008201F4" w:rsidTr="00667789">
        <w:tc>
          <w:tcPr>
            <w:tcW w:w="2511" w:type="dxa"/>
          </w:tcPr>
          <w:p w:rsidR="009A1149" w:rsidRPr="00917D84" w:rsidRDefault="00D749E1" w:rsidP="00D749E1">
            <w:pPr>
              <w:rPr>
                <w:rFonts w:eastAsiaTheme="majorEastAsia" w:cstheme="majorBidi"/>
                <w:bCs/>
                <w:color w:val="auto"/>
                <w:sz w:val="14"/>
                <w:szCs w:val="14"/>
                <w:lang w:val="ka-GE" w:eastAsia="ja-JP"/>
              </w:rPr>
            </w:pPr>
            <w:r>
              <w:rPr>
                <w:rFonts w:eastAsiaTheme="majorEastAsia" w:cstheme="majorBidi"/>
                <w:bCs/>
                <w:color w:val="auto"/>
                <w:sz w:val="14"/>
                <w:szCs w:val="14"/>
                <w:lang w:val="ka-GE" w:eastAsia="ja-JP"/>
              </w:rPr>
              <w:t>ბექოფისი ბახტრიონზე</w:t>
            </w:r>
          </w:p>
        </w:tc>
        <w:tc>
          <w:tcPr>
            <w:tcW w:w="2700" w:type="dxa"/>
          </w:tcPr>
          <w:p w:rsidR="009A1149" w:rsidRPr="00917D84" w:rsidRDefault="009A1149" w:rsidP="000F5962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4"/>
                <w:szCs w:val="14"/>
                <w:lang w:val="ka-GE"/>
              </w:rPr>
            </w:pPr>
            <w:r w:rsidRPr="00917D84">
              <w:rPr>
                <w:color w:val="auto"/>
                <w:sz w:val="14"/>
                <w:szCs w:val="14"/>
              </w:rPr>
              <w:t xml:space="preserve">VRF </w:t>
            </w:r>
            <w:r w:rsidRPr="00917D84">
              <w:rPr>
                <w:color w:val="auto"/>
                <w:sz w:val="14"/>
                <w:szCs w:val="14"/>
                <w:lang w:val="ka-GE"/>
              </w:rPr>
              <w:t>სისტემა</w:t>
            </w:r>
          </w:p>
          <w:p w:rsidR="009A1149" w:rsidRPr="00917D84" w:rsidRDefault="009A1149" w:rsidP="000F5962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4"/>
                <w:szCs w:val="14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სპლიტ სისტემა</w:t>
            </w:r>
          </w:p>
          <w:p w:rsidR="009A1149" w:rsidRPr="00917D84" w:rsidRDefault="009A1149" w:rsidP="000F5962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4"/>
                <w:szCs w:val="14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რეკუპერატორი</w:t>
            </w:r>
          </w:p>
          <w:p w:rsidR="00CC6B08" w:rsidRPr="00917D84" w:rsidRDefault="00CC6B08" w:rsidP="000F5962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4"/>
                <w:szCs w:val="14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არხული ვენტილატორი</w:t>
            </w:r>
          </w:p>
          <w:p w:rsidR="00CC6B08" w:rsidRPr="00917D84" w:rsidRDefault="00CC6B08" w:rsidP="000F5962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4"/>
                <w:szCs w:val="14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თბური ფარდა</w:t>
            </w:r>
          </w:p>
          <w:p w:rsidR="00CC6B08" w:rsidRPr="00917D84" w:rsidRDefault="00CC6B08" w:rsidP="000F5962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4"/>
                <w:szCs w:val="14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ელექტრო ტენი</w:t>
            </w:r>
          </w:p>
        </w:tc>
        <w:tc>
          <w:tcPr>
            <w:tcW w:w="3015" w:type="dxa"/>
          </w:tcPr>
          <w:p w:rsidR="009A1149" w:rsidRPr="008201F4" w:rsidRDefault="009A1149" w:rsidP="000F5962">
            <w:pPr>
              <w:jc w:val="right"/>
              <w:rPr>
                <w:sz w:val="14"/>
                <w:szCs w:val="14"/>
              </w:rPr>
            </w:pPr>
            <w:r w:rsidRPr="008201F4">
              <w:rPr>
                <w:sz w:val="14"/>
                <w:szCs w:val="14"/>
                <w:lang w:val="ka-GE"/>
              </w:rPr>
              <w:t>3 თვეში ერთხელ</w:t>
            </w:r>
          </w:p>
        </w:tc>
      </w:tr>
      <w:tr w:rsidR="009A1149" w:rsidRPr="008201F4" w:rsidTr="00667789">
        <w:tc>
          <w:tcPr>
            <w:tcW w:w="2511" w:type="dxa"/>
          </w:tcPr>
          <w:p w:rsidR="009A1149" w:rsidRPr="00917D84" w:rsidRDefault="009A1149" w:rsidP="000F5962">
            <w:pPr>
              <w:rPr>
                <w:rFonts w:eastAsiaTheme="majorEastAsia" w:cstheme="majorBidi"/>
                <w:bCs/>
                <w:color w:val="auto"/>
                <w:sz w:val="14"/>
                <w:szCs w:val="14"/>
                <w:lang w:val="ka-GE" w:eastAsia="ja-JP"/>
              </w:rPr>
            </w:pPr>
            <w:r w:rsidRPr="00917D84">
              <w:rPr>
                <w:rFonts w:eastAsiaTheme="majorEastAsia" w:cstheme="majorBidi"/>
                <w:bCs/>
                <w:color w:val="auto"/>
                <w:sz w:val="14"/>
                <w:szCs w:val="14"/>
                <w:lang w:val="ka-GE" w:eastAsia="ja-JP"/>
              </w:rPr>
              <w:t>ქოლ-ცენტრი</w:t>
            </w:r>
          </w:p>
        </w:tc>
        <w:tc>
          <w:tcPr>
            <w:tcW w:w="2700" w:type="dxa"/>
          </w:tcPr>
          <w:p w:rsidR="009A1149" w:rsidRPr="00917D84" w:rsidRDefault="009A1149" w:rsidP="000F5962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4"/>
                <w:szCs w:val="14"/>
                <w:lang w:val="ka-GE"/>
              </w:rPr>
            </w:pPr>
            <w:r w:rsidRPr="00917D84">
              <w:rPr>
                <w:color w:val="auto"/>
                <w:sz w:val="14"/>
                <w:szCs w:val="14"/>
              </w:rPr>
              <w:t xml:space="preserve">VRF </w:t>
            </w:r>
            <w:r w:rsidRPr="00917D84">
              <w:rPr>
                <w:color w:val="auto"/>
                <w:sz w:val="14"/>
                <w:szCs w:val="14"/>
                <w:lang w:val="ka-GE"/>
              </w:rPr>
              <w:t>სისტემა</w:t>
            </w:r>
          </w:p>
          <w:p w:rsidR="009A1149" w:rsidRPr="00917D84" w:rsidRDefault="009A1149" w:rsidP="000F5962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4"/>
                <w:szCs w:val="14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სპლიტ სისტემა</w:t>
            </w:r>
          </w:p>
          <w:p w:rsidR="009A1149" w:rsidRPr="00917D84" w:rsidRDefault="009A1149" w:rsidP="000F5962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4"/>
                <w:szCs w:val="14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რეკუპერატორი</w:t>
            </w:r>
          </w:p>
          <w:p w:rsidR="00CC6B08" w:rsidRPr="00917D84" w:rsidRDefault="00CC6B08" w:rsidP="000F5962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4"/>
                <w:szCs w:val="14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lastRenderedPageBreak/>
              <w:t>არხული ვენტილატორი</w:t>
            </w:r>
          </w:p>
          <w:p w:rsidR="00CC6B08" w:rsidRPr="00917D84" w:rsidRDefault="00CC6B08" w:rsidP="000F5962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4"/>
                <w:szCs w:val="14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 xml:space="preserve">თბური ფარდა </w:t>
            </w:r>
          </w:p>
          <w:p w:rsidR="00CC6B08" w:rsidRPr="00917D84" w:rsidRDefault="00CC6B08" w:rsidP="000F5962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4"/>
                <w:szCs w:val="14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ელექტრო ტენი</w:t>
            </w:r>
          </w:p>
        </w:tc>
        <w:tc>
          <w:tcPr>
            <w:tcW w:w="3015" w:type="dxa"/>
          </w:tcPr>
          <w:p w:rsidR="009A1149" w:rsidRPr="008201F4" w:rsidRDefault="009A1149" w:rsidP="000F5962">
            <w:pPr>
              <w:jc w:val="right"/>
              <w:rPr>
                <w:sz w:val="14"/>
                <w:szCs w:val="14"/>
              </w:rPr>
            </w:pPr>
            <w:r w:rsidRPr="008201F4">
              <w:rPr>
                <w:sz w:val="14"/>
                <w:szCs w:val="14"/>
                <w:lang w:val="ka-GE"/>
              </w:rPr>
              <w:lastRenderedPageBreak/>
              <w:t>3 თვეში ერთხელ</w:t>
            </w:r>
          </w:p>
        </w:tc>
      </w:tr>
      <w:tr w:rsidR="009A1149" w:rsidRPr="008201F4" w:rsidTr="00667789">
        <w:tc>
          <w:tcPr>
            <w:tcW w:w="2511" w:type="dxa"/>
          </w:tcPr>
          <w:p w:rsidR="009A1149" w:rsidRPr="00917D84" w:rsidRDefault="009A1149" w:rsidP="000F5962">
            <w:pPr>
              <w:rPr>
                <w:rFonts w:eastAsiaTheme="majorEastAsia" w:cstheme="majorBidi"/>
                <w:bCs/>
                <w:color w:val="auto"/>
                <w:sz w:val="14"/>
                <w:szCs w:val="14"/>
                <w:lang w:val="ka-GE" w:eastAsia="ja-JP"/>
              </w:rPr>
            </w:pPr>
            <w:r w:rsidRPr="00917D84">
              <w:rPr>
                <w:rFonts w:eastAsiaTheme="majorEastAsia" w:cstheme="majorBidi"/>
                <w:bCs/>
                <w:color w:val="auto"/>
                <w:sz w:val="14"/>
                <w:szCs w:val="14"/>
                <w:lang w:val="ka-GE" w:eastAsia="ja-JP"/>
              </w:rPr>
              <w:lastRenderedPageBreak/>
              <w:t>ტრენინგ ცენტრი მიცკევიჩი</w:t>
            </w:r>
          </w:p>
        </w:tc>
        <w:tc>
          <w:tcPr>
            <w:tcW w:w="2700" w:type="dxa"/>
          </w:tcPr>
          <w:p w:rsidR="009A1149" w:rsidRPr="00917D84" w:rsidRDefault="009A1149" w:rsidP="000F5962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4"/>
                <w:szCs w:val="14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სპლიტ სისტემა</w:t>
            </w:r>
          </w:p>
          <w:p w:rsidR="009A1149" w:rsidRPr="00917D84" w:rsidRDefault="009A1149" w:rsidP="000F5962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4"/>
                <w:szCs w:val="14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გათბობის ქვაბი</w:t>
            </w:r>
          </w:p>
          <w:p w:rsidR="009A1149" w:rsidRPr="00917D84" w:rsidRDefault="009A1149" w:rsidP="000F5962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4"/>
                <w:szCs w:val="14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ჩილერი</w:t>
            </w:r>
          </w:p>
          <w:p w:rsidR="007611D3" w:rsidRPr="00917D84" w:rsidRDefault="007611D3" w:rsidP="000F5962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4"/>
                <w:szCs w:val="14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არხული ვენტილატორი</w:t>
            </w:r>
          </w:p>
        </w:tc>
        <w:tc>
          <w:tcPr>
            <w:tcW w:w="3015" w:type="dxa"/>
          </w:tcPr>
          <w:p w:rsidR="009A1149" w:rsidRPr="008201F4" w:rsidRDefault="009A1149" w:rsidP="000F5962">
            <w:pPr>
              <w:jc w:val="right"/>
              <w:rPr>
                <w:sz w:val="14"/>
                <w:szCs w:val="14"/>
              </w:rPr>
            </w:pPr>
            <w:r w:rsidRPr="008201F4">
              <w:rPr>
                <w:sz w:val="14"/>
                <w:szCs w:val="14"/>
                <w:lang w:val="ka-GE"/>
              </w:rPr>
              <w:t>3 თვეში ერთხელ</w:t>
            </w:r>
          </w:p>
        </w:tc>
      </w:tr>
      <w:tr w:rsidR="009A1149" w:rsidRPr="008201F4" w:rsidTr="00667789">
        <w:tc>
          <w:tcPr>
            <w:tcW w:w="2511" w:type="dxa"/>
          </w:tcPr>
          <w:p w:rsidR="009A1149" w:rsidRPr="00917D84" w:rsidRDefault="009A1149" w:rsidP="000F5962">
            <w:pPr>
              <w:rPr>
                <w:rFonts w:eastAsiaTheme="majorEastAsia" w:cstheme="majorBidi"/>
                <w:bCs/>
                <w:color w:val="auto"/>
                <w:sz w:val="14"/>
                <w:szCs w:val="14"/>
                <w:lang w:val="ka-GE" w:eastAsia="ja-JP"/>
              </w:rPr>
            </w:pPr>
            <w:r w:rsidRPr="00917D84">
              <w:rPr>
                <w:rFonts w:eastAsiaTheme="majorEastAsia" w:cstheme="majorBidi"/>
                <w:bCs/>
                <w:color w:val="auto"/>
                <w:sz w:val="14"/>
                <w:szCs w:val="14"/>
                <w:lang w:eastAsia="ja-JP"/>
              </w:rPr>
              <w:t xml:space="preserve">RB Risk </w:t>
            </w:r>
            <w:r w:rsidRPr="00917D84">
              <w:rPr>
                <w:rFonts w:eastAsiaTheme="majorEastAsia" w:cstheme="majorBidi"/>
                <w:bCs/>
                <w:color w:val="auto"/>
                <w:sz w:val="14"/>
                <w:szCs w:val="14"/>
                <w:lang w:val="ka-GE" w:eastAsia="ja-JP"/>
              </w:rPr>
              <w:t>ყიფშიძის 7</w:t>
            </w:r>
          </w:p>
        </w:tc>
        <w:tc>
          <w:tcPr>
            <w:tcW w:w="2700" w:type="dxa"/>
          </w:tcPr>
          <w:p w:rsidR="009A1149" w:rsidRPr="00917D84" w:rsidRDefault="009A1149" w:rsidP="000F5962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4"/>
                <w:szCs w:val="14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სპლიტ სისტემა</w:t>
            </w:r>
          </w:p>
          <w:p w:rsidR="009A1149" w:rsidRPr="00917D84" w:rsidRDefault="009A1149" w:rsidP="000F5962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4"/>
                <w:szCs w:val="14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გათბობის ქვაბი</w:t>
            </w:r>
          </w:p>
          <w:p w:rsidR="007611D3" w:rsidRPr="00917D84" w:rsidRDefault="007611D3" w:rsidP="000F5962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4"/>
                <w:szCs w:val="14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არხული ვენტილტორი</w:t>
            </w:r>
          </w:p>
        </w:tc>
        <w:tc>
          <w:tcPr>
            <w:tcW w:w="3015" w:type="dxa"/>
          </w:tcPr>
          <w:p w:rsidR="009A1149" w:rsidRPr="008201F4" w:rsidRDefault="009A1149" w:rsidP="000F5962">
            <w:pPr>
              <w:jc w:val="right"/>
              <w:rPr>
                <w:sz w:val="14"/>
                <w:szCs w:val="14"/>
              </w:rPr>
            </w:pPr>
            <w:r w:rsidRPr="008201F4">
              <w:rPr>
                <w:sz w:val="14"/>
                <w:szCs w:val="14"/>
                <w:lang w:val="ka-GE"/>
              </w:rPr>
              <w:t>2 თვეში ერთხელ</w:t>
            </w:r>
          </w:p>
        </w:tc>
      </w:tr>
      <w:tr w:rsidR="009A1149" w:rsidRPr="008201F4" w:rsidTr="00667789">
        <w:tc>
          <w:tcPr>
            <w:tcW w:w="2511" w:type="dxa"/>
            <w:shd w:val="clear" w:color="auto" w:fill="auto"/>
          </w:tcPr>
          <w:p w:rsidR="009A1149" w:rsidRPr="00917D84" w:rsidRDefault="009A1149" w:rsidP="000F5962">
            <w:pPr>
              <w:keepNext/>
              <w:keepLines/>
              <w:outlineLvl w:val="0"/>
              <w:rPr>
                <w:rFonts w:eastAsiaTheme="majorEastAsia" w:cstheme="majorBidi"/>
                <w:color w:val="auto"/>
                <w:sz w:val="14"/>
                <w:szCs w:val="14"/>
                <w:lang w:val="ka-GE" w:eastAsia="ja-JP"/>
              </w:rPr>
            </w:pPr>
            <w:r w:rsidRPr="00917D84">
              <w:rPr>
                <w:rFonts w:eastAsiaTheme="majorEastAsia" w:cstheme="majorBidi"/>
                <w:bCs/>
                <w:color w:val="auto"/>
                <w:sz w:val="14"/>
                <w:szCs w:val="14"/>
                <w:lang w:eastAsia="ja-JP"/>
              </w:rPr>
              <w:t>ქოლ-ცენტრი პეკინის 16</w:t>
            </w:r>
          </w:p>
        </w:tc>
        <w:tc>
          <w:tcPr>
            <w:tcW w:w="2700" w:type="dxa"/>
            <w:shd w:val="clear" w:color="auto" w:fill="auto"/>
          </w:tcPr>
          <w:p w:rsidR="009A1149" w:rsidRPr="00917D84" w:rsidRDefault="009A1149" w:rsidP="000F5962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4"/>
                <w:szCs w:val="14"/>
                <w:lang w:val="ka-GE"/>
              </w:rPr>
            </w:pPr>
            <w:r w:rsidRPr="00917D84">
              <w:rPr>
                <w:color w:val="auto"/>
                <w:sz w:val="14"/>
                <w:szCs w:val="14"/>
              </w:rPr>
              <w:t xml:space="preserve">VRF </w:t>
            </w:r>
            <w:r w:rsidRPr="00917D84">
              <w:rPr>
                <w:color w:val="auto"/>
                <w:sz w:val="14"/>
                <w:szCs w:val="14"/>
                <w:lang w:val="ka-GE"/>
              </w:rPr>
              <w:t>სისტემა</w:t>
            </w:r>
          </w:p>
          <w:p w:rsidR="009A1149" w:rsidRPr="00917D84" w:rsidRDefault="009A1149" w:rsidP="000F5962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4"/>
                <w:szCs w:val="14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სპლიტ სისტემა</w:t>
            </w:r>
          </w:p>
          <w:p w:rsidR="009A1149" w:rsidRPr="00917D84" w:rsidRDefault="009A1149" w:rsidP="000F5962">
            <w:pPr>
              <w:pStyle w:val="ListParagraph"/>
              <w:numPr>
                <w:ilvl w:val="0"/>
                <w:numId w:val="12"/>
              </w:numPr>
              <w:rPr>
                <w:rFonts w:eastAsiaTheme="majorEastAsia" w:cstheme="majorBidi"/>
                <w:bCs/>
                <w:color w:val="auto"/>
                <w:sz w:val="14"/>
                <w:szCs w:val="14"/>
                <w:lang w:val="ka-GE" w:eastAsia="ja-JP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რეკუპერატორი</w:t>
            </w:r>
          </w:p>
          <w:p w:rsidR="00E90488" w:rsidRPr="00917D84" w:rsidRDefault="00E90488" w:rsidP="000F5962">
            <w:pPr>
              <w:pStyle w:val="ListParagraph"/>
              <w:numPr>
                <w:ilvl w:val="0"/>
                <w:numId w:val="12"/>
              </w:numPr>
              <w:rPr>
                <w:rFonts w:eastAsiaTheme="majorEastAsia" w:cstheme="majorBidi"/>
                <w:bCs/>
                <w:color w:val="auto"/>
                <w:sz w:val="14"/>
                <w:szCs w:val="14"/>
                <w:lang w:val="ka-GE" w:eastAsia="ja-JP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არხული ვეტილატორი</w:t>
            </w:r>
          </w:p>
          <w:p w:rsidR="007611D3" w:rsidRPr="00917D84" w:rsidRDefault="007611D3" w:rsidP="000F5962">
            <w:pPr>
              <w:pStyle w:val="ListParagraph"/>
              <w:numPr>
                <w:ilvl w:val="0"/>
                <w:numId w:val="12"/>
              </w:numPr>
              <w:rPr>
                <w:rFonts w:eastAsiaTheme="majorEastAsia" w:cstheme="majorBidi"/>
                <w:bCs/>
                <w:color w:val="auto"/>
                <w:sz w:val="14"/>
                <w:szCs w:val="14"/>
                <w:lang w:val="ka-GE" w:eastAsia="ja-JP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ელექტრო ტენი</w:t>
            </w:r>
          </w:p>
        </w:tc>
        <w:tc>
          <w:tcPr>
            <w:tcW w:w="3015" w:type="dxa"/>
            <w:shd w:val="clear" w:color="auto" w:fill="auto"/>
          </w:tcPr>
          <w:p w:rsidR="009A1149" w:rsidRPr="008201F4" w:rsidRDefault="009A1149" w:rsidP="002127A6">
            <w:pPr>
              <w:jc w:val="right"/>
              <w:rPr>
                <w:rFonts w:eastAsiaTheme="majorEastAsia" w:cstheme="majorBidi"/>
                <w:bCs/>
                <w:color w:val="000000" w:themeColor="text1"/>
                <w:sz w:val="14"/>
                <w:szCs w:val="14"/>
                <w:lang w:val="ka-GE" w:eastAsia="ja-JP"/>
              </w:rPr>
            </w:pPr>
            <w:r w:rsidRPr="008201F4">
              <w:rPr>
                <w:sz w:val="14"/>
                <w:szCs w:val="14"/>
                <w:lang w:val="ka-GE"/>
              </w:rPr>
              <w:t>3 თვეში ერთხელ</w:t>
            </w:r>
          </w:p>
        </w:tc>
      </w:tr>
      <w:tr w:rsidR="009A1149" w:rsidRPr="008201F4" w:rsidTr="00667789">
        <w:tc>
          <w:tcPr>
            <w:tcW w:w="2511" w:type="dxa"/>
          </w:tcPr>
          <w:p w:rsidR="009A1149" w:rsidRPr="00917D84" w:rsidRDefault="009A1149" w:rsidP="000F5962">
            <w:pPr>
              <w:keepNext/>
              <w:keepLines/>
              <w:outlineLvl w:val="0"/>
              <w:rPr>
                <w:rFonts w:eastAsiaTheme="majorEastAsia" w:cstheme="majorBidi"/>
                <w:color w:val="auto"/>
                <w:sz w:val="14"/>
                <w:szCs w:val="14"/>
                <w:lang w:val="ka-GE" w:eastAsia="ja-JP"/>
              </w:rPr>
            </w:pPr>
            <w:r w:rsidRPr="00917D84">
              <w:rPr>
                <w:rFonts w:eastAsiaTheme="majorEastAsia" w:cstheme="majorBidi"/>
                <w:bCs/>
                <w:color w:val="auto"/>
                <w:sz w:val="14"/>
                <w:szCs w:val="14"/>
                <w:lang w:val="ka-GE" w:eastAsia="ja-JP"/>
              </w:rPr>
              <w:t>არქივი კოსტავას 70</w:t>
            </w:r>
          </w:p>
        </w:tc>
        <w:tc>
          <w:tcPr>
            <w:tcW w:w="2700" w:type="dxa"/>
          </w:tcPr>
          <w:p w:rsidR="009A1149" w:rsidRPr="00917D84" w:rsidRDefault="009A1149" w:rsidP="000F5962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4"/>
                <w:szCs w:val="14"/>
                <w:lang w:val="ka-GE"/>
              </w:rPr>
            </w:pPr>
            <w:r w:rsidRPr="00917D84">
              <w:rPr>
                <w:color w:val="auto"/>
                <w:sz w:val="14"/>
                <w:szCs w:val="14"/>
              </w:rPr>
              <w:t xml:space="preserve">VRF </w:t>
            </w:r>
            <w:r w:rsidRPr="00917D84">
              <w:rPr>
                <w:color w:val="auto"/>
                <w:sz w:val="14"/>
                <w:szCs w:val="14"/>
                <w:lang w:val="ka-GE"/>
              </w:rPr>
              <w:t>სისტემა</w:t>
            </w:r>
          </w:p>
          <w:p w:rsidR="009A1149" w:rsidRPr="00917D84" w:rsidRDefault="009A1149" w:rsidP="000F5962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4"/>
                <w:szCs w:val="14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სპლიტ სისტემა</w:t>
            </w:r>
          </w:p>
          <w:p w:rsidR="009A1149" w:rsidRPr="00917D84" w:rsidRDefault="009A1149" w:rsidP="000F5962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4"/>
                <w:szCs w:val="14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რეკუპერატორი</w:t>
            </w:r>
          </w:p>
          <w:p w:rsidR="007611D3" w:rsidRPr="00917D84" w:rsidRDefault="007611D3" w:rsidP="000F5962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4"/>
                <w:szCs w:val="14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არხული ვენტილატორი</w:t>
            </w:r>
          </w:p>
        </w:tc>
        <w:tc>
          <w:tcPr>
            <w:tcW w:w="3015" w:type="dxa"/>
          </w:tcPr>
          <w:p w:rsidR="009A1149" w:rsidRPr="008201F4" w:rsidRDefault="009A1149" w:rsidP="000F5962">
            <w:pPr>
              <w:jc w:val="right"/>
              <w:rPr>
                <w:sz w:val="14"/>
                <w:szCs w:val="14"/>
              </w:rPr>
            </w:pPr>
            <w:r w:rsidRPr="008201F4">
              <w:rPr>
                <w:sz w:val="14"/>
                <w:szCs w:val="14"/>
                <w:lang w:val="ka-GE"/>
              </w:rPr>
              <w:t>3 თვეში ერთხელ</w:t>
            </w:r>
          </w:p>
        </w:tc>
      </w:tr>
      <w:tr w:rsidR="009A1149" w:rsidRPr="008201F4" w:rsidTr="00667789">
        <w:tc>
          <w:tcPr>
            <w:tcW w:w="2511" w:type="dxa"/>
          </w:tcPr>
          <w:p w:rsidR="009A1149" w:rsidRPr="00917D84" w:rsidRDefault="009A1149" w:rsidP="000F5962">
            <w:pPr>
              <w:rPr>
                <w:rFonts w:eastAsiaTheme="majorEastAsia" w:cstheme="majorBidi"/>
                <w:bCs/>
                <w:color w:val="auto"/>
                <w:sz w:val="14"/>
                <w:szCs w:val="14"/>
                <w:lang w:val="ka-GE" w:eastAsia="ja-JP"/>
              </w:rPr>
            </w:pPr>
            <w:r w:rsidRPr="00917D84">
              <w:rPr>
                <w:rFonts w:eastAsiaTheme="majorEastAsia" w:cstheme="majorBidi"/>
                <w:bCs/>
                <w:color w:val="auto"/>
                <w:sz w:val="14"/>
                <w:szCs w:val="14"/>
                <w:lang w:eastAsia="ja-JP"/>
              </w:rPr>
              <w:t xml:space="preserve">4B </w:t>
            </w:r>
            <w:r w:rsidRPr="00917D84">
              <w:rPr>
                <w:rFonts w:eastAsiaTheme="majorEastAsia" w:cstheme="majorBidi"/>
                <w:bCs/>
                <w:color w:val="auto"/>
                <w:sz w:val="14"/>
                <w:szCs w:val="14"/>
                <w:lang w:val="ka-GE" w:eastAsia="ja-JP"/>
              </w:rPr>
              <w:t>ფილიალ</w:t>
            </w:r>
            <w:r w:rsidR="00D749E1">
              <w:rPr>
                <w:rFonts w:eastAsiaTheme="majorEastAsia" w:cstheme="majorBidi"/>
                <w:bCs/>
                <w:color w:val="auto"/>
                <w:sz w:val="14"/>
                <w:szCs w:val="14"/>
                <w:lang w:eastAsia="ja-JP"/>
              </w:rPr>
              <w:t>ები</w:t>
            </w:r>
          </w:p>
        </w:tc>
        <w:tc>
          <w:tcPr>
            <w:tcW w:w="2700" w:type="dxa"/>
          </w:tcPr>
          <w:p w:rsidR="009A1149" w:rsidRPr="00917D84" w:rsidRDefault="009A1149" w:rsidP="000F5962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4"/>
                <w:szCs w:val="14"/>
                <w:lang w:val="ka-GE"/>
              </w:rPr>
            </w:pPr>
            <w:r w:rsidRPr="00917D84">
              <w:rPr>
                <w:color w:val="auto"/>
                <w:sz w:val="14"/>
                <w:szCs w:val="14"/>
              </w:rPr>
              <w:t xml:space="preserve">VRF </w:t>
            </w:r>
            <w:r w:rsidRPr="00917D84">
              <w:rPr>
                <w:color w:val="auto"/>
                <w:sz w:val="14"/>
                <w:szCs w:val="14"/>
                <w:lang w:val="ka-GE"/>
              </w:rPr>
              <w:t>სისტემა</w:t>
            </w:r>
          </w:p>
          <w:p w:rsidR="009A1149" w:rsidRPr="00917D84" w:rsidRDefault="009A1149" w:rsidP="000F5962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4"/>
                <w:szCs w:val="14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სპლიტ სისტემა</w:t>
            </w:r>
          </w:p>
          <w:p w:rsidR="00E90488" w:rsidRPr="00917D84" w:rsidRDefault="00E90488" w:rsidP="000F5962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4"/>
                <w:szCs w:val="14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არხული ვენტილატორი</w:t>
            </w:r>
          </w:p>
          <w:p w:rsidR="00667789" w:rsidRPr="00917D84" w:rsidRDefault="00667789" w:rsidP="000F5962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4"/>
                <w:szCs w:val="14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რეკუპერატორი</w:t>
            </w:r>
          </w:p>
          <w:p w:rsidR="007611D3" w:rsidRPr="00917D84" w:rsidRDefault="007611D3" w:rsidP="007611D3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4"/>
                <w:szCs w:val="14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თბური ფარდა</w:t>
            </w:r>
          </w:p>
        </w:tc>
        <w:tc>
          <w:tcPr>
            <w:tcW w:w="3015" w:type="dxa"/>
          </w:tcPr>
          <w:p w:rsidR="009A1149" w:rsidRPr="008201F4" w:rsidRDefault="009A1149" w:rsidP="000F5962">
            <w:pPr>
              <w:jc w:val="right"/>
              <w:rPr>
                <w:sz w:val="14"/>
                <w:szCs w:val="14"/>
              </w:rPr>
            </w:pPr>
            <w:r w:rsidRPr="008201F4">
              <w:rPr>
                <w:sz w:val="14"/>
                <w:szCs w:val="14"/>
                <w:lang w:val="ka-GE"/>
              </w:rPr>
              <w:t>3 თვეში ერთხელ</w:t>
            </w:r>
          </w:p>
        </w:tc>
      </w:tr>
      <w:tr w:rsidR="009A1149" w:rsidRPr="008201F4" w:rsidTr="00667789">
        <w:tc>
          <w:tcPr>
            <w:tcW w:w="2511" w:type="dxa"/>
          </w:tcPr>
          <w:p w:rsidR="009A1149" w:rsidRPr="00917D84" w:rsidRDefault="009A1149" w:rsidP="000F5962">
            <w:pPr>
              <w:keepNext/>
              <w:keepLines/>
              <w:outlineLvl w:val="0"/>
              <w:rPr>
                <w:rFonts w:eastAsiaTheme="majorEastAsia" w:cstheme="majorBidi"/>
                <w:color w:val="auto"/>
                <w:sz w:val="14"/>
                <w:szCs w:val="14"/>
                <w:lang w:val="ka-GE" w:eastAsia="ja-JP"/>
              </w:rPr>
            </w:pPr>
            <w:r w:rsidRPr="00917D84">
              <w:rPr>
                <w:rFonts w:eastAsiaTheme="majorEastAsia" w:cstheme="majorBidi"/>
                <w:color w:val="auto"/>
                <w:sz w:val="14"/>
                <w:szCs w:val="14"/>
                <w:lang w:eastAsia="ja-JP"/>
              </w:rPr>
              <w:t xml:space="preserve">SOLO </w:t>
            </w:r>
            <w:r w:rsidRPr="00917D84">
              <w:rPr>
                <w:rFonts w:eastAsiaTheme="majorEastAsia" w:cstheme="majorBidi"/>
                <w:color w:val="auto"/>
                <w:sz w:val="14"/>
                <w:szCs w:val="14"/>
                <w:lang w:val="ka-GE" w:eastAsia="ja-JP"/>
              </w:rPr>
              <w:t>ფილიალ(ებ)ი</w:t>
            </w:r>
          </w:p>
        </w:tc>
        <w:tc>
          <w:tcPr>
            <w:tcW w:w="2700" w:type="dxa"/>
          </w:tcPr>
          <w:p w:rsidR="009A1149" w:rsidRPr="00917D84" w:rsidRDefault="009A1149" w:rsidP="000F5962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4"/>
                <w:szCs w:val="14"/>
                <w:lang w:val="ka-GE"/>
              </w:rPr>
            </w:pPr>
            <w:r w:rsidRPr="00917D84">
              <w:rPr>
                <w:color w:val="auto"/>
                <w:sz w:val="14"/>
                <w:szCs w:val="14"/>
              </w:rPr>
              <w:t xml:space="preserve">VRF </w:t>
            </w:r>
            <w:r w:rsidRPr="00917D84">
              <w:rPr>
                <w:color w:val="auto"/>
                <w:sz w:val="14"/>
                <w:szCs w:val="14"/>
                <w:lang w:val="ka-GE"/>
              </w:rPr>
              <w:t>სისტემა</w:t>
            </w:r>
          </w:p>
          <w:p w:rsidR="009A1149" w:rsidRPr="00917D84" w:rsidRDefault="009A1149" w:rsidP="000F5962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4"/>
                <w:szCs w:val="14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სპლიტ სისტემა</w:t>
            </w:r>
          </w:p>
          <w:p w:rsidR="00667789" w:rsidRPr="00917D84" w:rsidRDefault="00667789" w:rsidP="000F5962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4"/>
                <w:szCs w:val="14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რეკუპერატორი</w:t>
            </w:r>
          </w:p>
          <w:p w:rsidR="00E90488" w:rsidRPr="00917D84" w:rsidRDefault="00E90488" w:rsidP="000F5962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4"/>
                <w:szCs w:val="14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არხული ვენტილატორი</w:t>
            </w:r>
          </w:p>
          <w:p w:rsidR="00E90488" w:rsidRPr="00917D84" w:rsidRDefault="00E90488" w:rsidP="000F5962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4"/>
                <w:szCs w:val="14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ელექტრო ტენი</w:t>
            </w:r>
          </w:p>
          <w:p w:rsidR="00E90488" w:rsidRPr="00917D84" w:rsidRDefault="00E90488" w:rsidP="000F5962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4"/>
                <w:szCs w:val="14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თბური ფარდა</w:t>
            </w:r>
          </w:p>
        </w:tc>
        <w:tc>
          <w:tcPr>
            <w:tcW w:w="3015" w:type="dxa"/>
          </w:tcPr>
          <w:p w:rsidR="009A1149" w:rsidRPr="008201F4" w:rsidRDefault="009A1149" w:rsidP="000F5962">
            <w:pPr>
              <w:jc w:val="right"/>
              <w:rPr>
                <w:sz w:val="14"/>
                <w:szCs w:val="14"/>
              </w:rPr>
            </w:pPr>
            <w:r w:rsidRPr="008201F4">
              <w:rPr>
                <w:sz w:val="14"/>
                <w:szCs w:val="14"/>
                <w:lang w:val="ka-GE"/>
              </w:rPr>
              <w:t>3 თვეში ერთხელ</w:t>
            </w:r>
          </w:p>
        </w:tc>
      </w:tr>
      <w:tr w:rsidR="009A1149" w:rsidRPr="008201F4" w:rsidTr="00667789">
        <w:tc>
          <w:tcPr>
            <w:tcW w:w="2511" w:type="dxa"/>
            <w:shd w:val="clear" w:color="auto" w:fill="auto"/>
          </w:tcPr>
          <w:p w:rsidR="009A1149" w:rsidRPr="00917D84" w:rsidRDefault="009A1149" w:rsidP="000F5962">
            <w:pPr>
              <w:keepNext/>
              <w:keepLines/>
              <w:outlineLvl w:val="0"/>
              <w:rPr>
                <w:rFonts w:eastAsiaTheme="majorEastAsia" w:cstheme="majorBidi"/>
                <w:color w:val="auto"/>
                <w:sz w:val="14"/>
                <w:szCs w:val="14"/>
                <w:lang w:val="ka-GE" w:eastAsia="ja-JP"/>
              </w:rPr>
            </w:pPr>
            <w:r w:rsidRPr="00917D84">
              <w:rPr>
                <w:rFonts w:eastAsiaTheme="majorEastAsia" w:cstheme="majorBidi"/>
                <w:color w:val="auto"/>
                <w:sz w:val="14"/>
                <w:szCs w:val="14"/>
                <w:lang w:val="ka-GE" w:eastAsia="ja-JP"/>
              </w:rPr>
              <w:t xml:space="preserve">ახალი </w:t>
            </w:r>
            <w:r w:rsidRPr="00917D84">
              <w:rPr>
                <w:rFonts w:eastAsiaTheme="majorEastAsia" w:cstheme="majorBidi"/>
                <w:color w:val="auto"/>
                <w:sz w:val="14"/>
                <w:szCs w:val="14"/>
                <w:lang w:eastAsia="ja-JP"/>
              </w:rPr>
              <w:t xml:space="preserve">დიზაინის Dinn </w:t>
            </w:r>
            <w:r w:rsidRPr="00917D84">
              <w:rPr>
                <w:rFonts w:eastAsiaTheme="majorEastAsia" w:cstheme="majorBidi"/>
                <w:color w:val="auto"/>
                <w:sz w:val="14"/>
                <w:szCs w:val="14"/>
                <w:lang w:val="ka-GE" w:eastAsia="ja-JP"/>
              </w:rPr>
              <w:t>ფილიალ(ებ)ი</w:t>
            </w:r>
          </w:p>
        </w:tc>
        <w:tc>
          <w:tcPr>
            <w:tcW w:w="2700" w:type="dxa"/>
            <w:shd w:val="clear" w:color="auto" w:fill="auto"/>
          </w:tcPr>
          <w:p w:rsidR="009A1149" w:rsidRPr="00917D84" w:rsidRDefault="009A1149" w:rsidP="000F5962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4"/>
                <w:szCs w:val="14"/>
                <w:lang w:val="ka-GE"/>
              </w:rPr>
            </w:pPr>
            <w:r w:rsidRPr="00917D84">
              <w:rPr>
                <w:color w:val="auto"/>
                <w:sz w:val="14"/>
                <w:szCs w:val="14"/>
              </w:rPr>
              <w:t xml:space="preserve">VRF </w:t>
            </w:r>
            <w:r w:rsidRPr="00917D84">
              <w:rPr>
                <w:color w:val="auto"/>
                <w:sz w:val="14"/>
                <w:szCs w:val="14"/>
                <w:lang w:val="ka-GE"/>
              </w:rPr>
              <w:t>სისტემა</w:t>
            </w:r>
          </w:p>
          <w:p w:rsidR="009A1149" w:rsidRPr="00917D84" w:rsidRDefault="009A1149" w:rsidP="000F5962">
            <w:pPr>
              <w:pStyle w:val="ListParagraph"/>
              <w:numPr>
                <w:ilvl w:val="0"/>
                <w:numId w:val="12"/>
              </w:numPr>
              <w:rPr>
                <w:rFonts w:eastAsiaTheme="majorEastAsia" w:cstheme="majorBidi"/>
                <w:bCs/>
                <w:color w:val="auto"/>
                <w:sz w:val="14"/>
                <w:szCs w:val="14"/>
                <w:lang w:val="ka-GE" w:eastAsia="ja-JP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სპლიტ სისტემა</w:t>
            </w:r>
          </w:p>
          <w:p w:rsidR="00667789" w:rsidRPr="00917D84" w:rsidRDefault="00667789" w:rsidP="000F5962">
            <w:pPr>
              <w:pStyle w:val="ListParagraph"/>
              <w:numPr>
                <w:ilvl w:val="0"/>
                <w:numId w:val="12"/>
              </w:numPr>
              <w:rPr>
                <w:rFonts w:eastAsiaTheme="majorEastAsia" w:cstheme="majorBidi"/>
                <w:bCs/>
                <w:color w:val="auto"/>
                <w:sz w:val="14"/>
                <w:szCs w:val="14"/>
                <w:lang w:val="ka-GE" w:eastAsia="ja-JP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რეკუპერატორი</w:t>
            </w:r>
          </w:p>
          <w:p w:rsidR="00E90488" w:rsidRPr="00917D84" w:rsidRDefault="00E90488" w:rsidP="000F5962">
            <w:pPr>
              <w:pStyle w:val="ListParagraph"/>
              <w:numPr>
                <w:ilvl w:val="0"/>
                <w:numId w:val="12"/>
              </w:numPr>
              <w:rPr>
                <w:rFonts w:eastAsiaTheme="majorEastAsia" w:cstheme="majorBidi"/>
                <w:bCs/>
                <w:color w:val="auto"/>
                <w:sz w:val="14"/>
                <w:szCs w:val="14"/>
                <w:lang w:val="ka-GE" w:eastAsia="ja-JP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არხული ვენტილატორი</w:t>
            </w:r>
          </w:p>
          <w:p w:rsidR="00E90488" w:rsidRPr="00917D84" w:rsidRDefault="00E90488" w:rsidP="000F5962">
            <w:pPr>
              <w:pStyle w:val="ListParagraph"/>
              <w:numPr>
                <w:ilvl w:val="0"/>
                <w:numId w:val="12"/>
              </w:numPr>
              <w:rPr>
                <w:rFonts w:eastAsiaTheme="majorEastAsia" w:cstheme="majorBidi"/>
                <w:bCs/>
                <w:color w:val="auto"/>
                <w:sz w:val="14"/>
                <w:szCs w:val="14"/>
                <w:lang w:val="ka-GE" w:eastAsia="ja-JP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თბური ფარდა</w:t>
            </w:r>
          </w:p>
          <w:p w:rsidR="00E90488" w:rsidRPr="00917D84" w:rsidRDefault="00E90488" w:rsidP="000F5962">
            <w:pPr>
              <w:pStyle w:val="ListParagraph"/>
              <w:numPr>
                <w:ilvl w:val="0"/>
                <w:numId w:val="12"/>
              </w:numPr>
              <w:rPr>
                <w:rFonts w:eastAsiaTheme="majorEastAsia" w:cstheme="majorBidi"/>
                <w:bCs/>
                <w:color w:val="auto"/>
                <w:sz w:val="14"/>
                <w:szCs w:val="14"/>
                <w:lang w:val="ka-GE" w:eastAsia="ja-JP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ელექტრო ტენი</w:t>
            </w:r>
          </w:p>
        </w:tc>
        <w:tc>
          <w:tcPr>
            <w:tcW w:w="3015" w:type="dxa"/>
            <w:shd w:val="clear" w:color="auto" w:fill="auto"/>
          </w:tcPr>
          <w:p w:rsidR="009A1149" w:rsidRPr="008201F4" w:rsidRDefault="009A1149" w:rsidP="000F5962">
            <w:pPr>
              <w:jc w:val="right"/>
              <w:rPr>
                <w:rFonts w:eastAsiaTheme="majorEastAsia" w:cstheme="majorBidi"/>
                <w:bCs/>
                <w:color w:val="000000" w:themeColor="text1"/>
                <w:sz w:val="14"/>
                <w:szCs w:val="14"/>
                <w:lang w:val="ka-GE" w:eastAsia="ja-JP"/>
              </w:rPr>
            </w:pPr>
            <w:r w:rsidRPr="008201F4">
              <w:rPr>
                <w:sz w:val="14"/>
                <w:szCs w:val="14"/>
                <w:lang w:val="ka-GE"/>
              </w:rPr>
              <w:t>3 თვეში ერთხელ</w:t>
            </w:r>
          </w:p>
        </w:tc>
      </w:tr>
      <w:tr w:rsidR="009A1149" w:rsidRPr="008201F4" w:rsidTr="00667789">
        <w:tc>
          <w:tcPr>
            <w:tcW w:w="2511" w:type="dxa"/>
          </w:tcPr>
          <w:p w:rsidR="009A1149" w:rsidRPr="00917D84" w:rsidRDefault="009A1149" w:rsidP="00667789">
            <w:pPr>
              <w:keepNext/>
              <w:keepLines/>
              <w:outlineLvl w:val="0"/>
              <w:rPr>
                <w:rFonts w:eastAsiaTheme="majorEastAsia" w:cstheme="majorBidi"/>
                <w:color w:val="auto"/>
                <w:sz w:val="14"/>
                <w:szCs w:val="14"/>
                <w:lang w:val="ka-GE" w:eastAsia="ja-JP"/>
              </w:rPr>
            </w:pPr>
            <w:r w:rsidRPr="00917D84">
              <w:rPr>
                <w:rFonts w:eastAsiaTheme="majorEastAsia" w:cstheme="majorBidi"/>
                <w:color w:val="auto"/>
                <w:sz w:val="14"/>
                <w:szCs w:val="14"/>
                <w:lang w:val="ka-GE" w:eastAsia="ja-JP"/>
              </w:rPr>
              <w:t>სალომბარდო</w:t>
            </w:r>
            <w:r w:rsidRPr="00917D84">
              <w:rPr>
                <w:rFonts w:eastAsiaTheme="majorEastAsia" w:cstheme="majorBidi"/>
                <w:color w:val="auto"/>
                <w:sz w:val="14"/>
                <w:szCs w:val="14"/>
                <w:lang w:eastAsia="ja-JP"/>
              </w:rPr>
              <w:t xml:space="preserve"> </w:t>
            </w:r>
            <w:r w:rsidRPr="00917D84">
              <w:rPr>
                <w:rFonts w:eastAsiaTheme="majorEastAsia" w:cstheme="majorBidi"/>
                <w:color w:val="auto"/>
                <w:sz w:val="14"/>
                <w:szCs w:val="14"/>
                <w:lang w:val="ka-GE" w:eastAsia="ja-JP"/>
              </w:rPr>
              <w:t>სერვის ცენტრ(ებ)ი</w:t>
            </w:r>
          </w:p>
        </w:tc>
        <w:tc>
          <w:tcPr>
            <w:tcW w:w="2700" w:type="dxa"/>
          </w:tcPr>
          <w:p w:rsidR="009A1149" w:rsidRPr="00917D84" w:rsidRDefault="009A1149" w:rsidP="000F5962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4"/>
                <w:szCs w:val="14"/>
                <w:lang w:val="ka-GE"/>
              </w:rPr>
            </w:pPr>
            <w:r w:rsidRPr="00917D84">
              <w:rPr>
                <w:color w:val="auto"/>
                <w:sz w:val="14"/>
                <w:szCs w:val="14"/>
              </w:rPr>
              <w:t xml:space="preserve">VRF </w:t>
            </w:r>
            <w:r w:rsidRPr="00917D84">
              <w:rPr>
                <w:color w:val="auto"/>
                <w:sz w:val="14"/>
                <w:szCs w:val="14"/>
                <w:lang w:val="ka-GE"/>
              </w:rPr>
              <w:t>სისტემა</w:t>
            </w:r>
          </w:p>
          <w:p w:rsidR="009A1149" w:rsidRPr="00917D84" w:rsidRDefault="009A1149" w:rsidP="000F5962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4"/>
                <w:szCs w:val="14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სპლიტ სისტემა</w:t>
            </w:r>
          </w:p>
          <w:p w:rsidR="00667789" w:rsidRPr="00917D84" w:rsidRDefault="00667789" w:rsidP="000F5962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4"/>
                <w:szCs w:val="14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არხული ვენტილატორი</w:t>
            </w:r>
          </w:p>
          <w:p w:rsidR="00667789" w:rsidRPr="00917D84" w:rsidRDefault="00667789" w:rsidP="000F5962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4"/>
                <w:szCs w:val="14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თბური ფარდა</w:t>
            </w:r>
          </w:p>
          <w:p w:rsidR="00667789" w:rsidRPr="00917D84" w:rsidRDefault="00667789" w:rsidP="000F5962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4"/>
                <w:szCs w:val="14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ელ</w:t>
            </w:r>
            <w:r w:rsidR="00E90488" w:rsidRPr="00917D84">
              <w:rPr>
                <w:color w:val="auto"/>
                <w:sz w:val="14"/>
                <w:szCs w:val="14"/>
                <w:lang w:val="ka-GE"/>
              </w:rPr>
              <w:t>ექტრო ტენი</w:t>
            </w:r>
          </w:p>
        </w:tc>
        <w:tc>
          <w:tcPr>
            <w:tcW w:w="3015" w:type="dxa"/>
          </w:tcPr>
          <w:p w:rsidR="009A1149" w:rsidRPr="008201F4" w:rsidRDefault="009A1149" w:rsidP="000F5962">
            <w:pPr>
              <w:jc w:val="right"/>
              <w:rPr>
                <w:sz w:val="14"/>
                <w:szCs w:val="14"/>
              </w:rPr>
            </w:pPr>
            <w:r w:rsidRPr="008201F4">
              <w:rPr>
                <w:sz w:val="14"/>
                <w:szCs w:val="14"/>
                <w:lang w:val="ka-GE"/>
              </w:rPr>
              <w:t>3 თვეში ერთხელ</w:t>
            </w:r>
          </w:p>
        </w:tc>
      </w:tr>
      <w:tr w:rsidR="009A1149" w:rsidRPr="008201F4" w:rsidTr="00667789">
        <w:tc>
          <w:tcPr>
            <w:tcW w:w="2511" w:type="dxa"/>
          </w:tcPr>
          <w:p w:rsidR="009A1149" w:rsidRPr="00917D84" w:rsidRDefault="009A1149" w:rsidP="000F5962">
            <w:pPr>
              <w:keepNext/>
              <w:keepLines/>
              <w:outlineLvl w:val="0"/>
              <w:rPr>
                <w:rFonts w:eastAsiaTheme="majorEastAsia" w:cstheme="majorBidi"/>
                <w:color w:val="auto"/>
                <w:sz w:val="14"/>
                <w:szCs w:val="14"/>
                <w:lang w:val="ka-GE" w:eastAsia="ja-JP"/>
              </w:rPr>
            </w:pPr>
            <w:r w:rsidRPr="00917D84">
              <w:rPr>
                <w:rFonts w:eastAsiaTheme="majorEastAsia" w:cstheme="majorBidi"/>
                <w:color w:val="auto"/>
                <w:sz w:val="14"/>
                <w:szCs w:val="14"/>
                <w:lang w:val="ka-GE" w:eastAsia="ja-JP"/>
              </w:rPr>
              <w:t xml:space="preserve">ექსპრეს </w:t>
            </w:r>
            <w:r w:rsidRPr="00917D84">
              <w:rPr>
                <w:rFonts w:eastAsiaTheme="majorEastAsia" w:cstheme="majorBidi"/>
                <w:color w:val="auto"/>
                <w:sz w:val="14"/>
                <w:szCs w:val="14"/>
                <w:lang w:eastAsia="ja-JP"/>
              </w:rPr>
              <w:t xml:space="preserve">დიზაინის </w:t>
            </w:r>
            <w:r w:rsidRPr="00917D84">
              <w:rPr>
                <w:rFonts w:eastAsiaTheme="majorEastAsia" w:cstheme="majorBidi"/>
                <w:color w:val="auto"/>
                <w:sz w:val="14"/>
                <w:szCs w:val="14"/>
                <w:lang w:val="ka-GE" w:eastAsia="ja-JP"/>
              </w:rPr>
              <w:t>ფილიალები</w:t>
            </w:r>
          </w:p>
        </w:tc>
        <w:tc>
          <w:tcPr>
            <w:tcW w:w="2700" w:type="dxa"/>
          </w:tcPr>
          <w:p w:rsidR="009A1149" w:rsidRPr="00917D84" w:rsidRDefault="009A1149" w:rsidP="000F5962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4"/>
                <w:szCs w:val="14"/>
                <w:lang w:val="ka-GE"/>
              </w:rPr>
            </w:pPr>
            <w:r w:rsidRPr="00917D84">
              <w:rPr>
                <w:color w:val="auto"/>
                <w:sz w:val="14"/>
                <w:szCs w:val="14"/>
              </w:rPr>
              <w:t xml:space="preserve">VRF </w:t>
            </w:r>
            <w:r w:rsidRPr="00917D84">
              <w:rPr>
                <w:color w:val="auto"/>
                <w:sz w:val="14"/>
                <w:szCs w:val="14"/>
                <w:lang w:val="ka-GE"/>
              </w:rPr>
              <w:t>სისტემა</w:t>
            </w:r>
          </w:p>
          <w:p w:rsidR="009A1149" w:rsidRPr="00917D84" w:rsidRDefault="009A1149" w:rsidP="000F5962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4"/>
                <w:szCs w:val="14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სპლიტ სისტემა</w:t>
            </w:r>
          </w:p>
          <w:p w:rsidR="00E90488" w:rsidRPr="00917D84" w:rsidRDefault="00E90488" w:rsidP="000F5962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4"/>
                <w:szCs w:val="14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რეკუპერატორი</w:t>
            </w:r>
          </w:p>
          <w:p w:rsidR="00E90488" w:rsidRPr="00917D84" w:rsidRDefault="00E90488" w:rsidP="000F5962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4"/>
                <w:szCs w:val="14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არხული ვენტილატორი</w:t>
            </w:r>
          </w:p>
          <w:p w:rsidR="00E90488" w:rsidRPr="00917D84" w:rsidRDefault="00E90488" w:rsidP="000F5962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4"/>
                <w:szCs w:val="14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თბური ფარდა</w:t>
            </w:r>
          </w:p>
          <w:p w:rsidR="00E90488" w:rsidRPr="00917D84" w:rsidRDefault="00E90488" w:rsidP="000F5962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4"/>
                <w:szCs w:val="14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ელექტრო ტენი</w:t>
            </w:r>
          </w:p>
        </w:tc>
        <w:tc>
          <w:tcPr>
            <w:tcW w:w="3015" w:type="dxa"/>
          </w:tcPr>
          <w:p w:rsidR="009A1149" w:rsidRPr="008201F4" w:rsidRDefault="009A1149" w:rsidP="000F5962">
            <w:pPr>
              <w:jc w:val="right"/>
              <w:rPr>
                <w:sz w:val="14"/>
                <w:szCs w:val="14"/>
              </w:rPr>
            </w:pPr>
            <w:r w:rsidRPr="008201F4">
              <w:rPr>
                <w:sz w:val="14"/>
                <w:szCs w:val="14"/>
                <w:lang w:val="ka-GE"/>
              </w:rPr>
              <w:t>3 თვეში ერთხელ</w:t>
            </w:r>
          </w:p>
        </w:tc>
      </w:tr>
      <w:tr w:rsidR="009A1149" w:rsidRPr="008201F4" w:rsidTr="00667789">
        <w:tc>
          <w:tcPr>
            <w:tcW w:w="2511" w:type="dxa"/>
          </w:tcPr>
          <w:p w:rsidR="009A1149" w:rsidRPr="00917D84" w:rsidRDefault="009A1149" w:rsidP="000F5962">
            <w:pPr>
              <w:keepNext/>
              <w:keepLines/>
              <w:outlineLvl w:val="0"/>
              <w:rPr>
                <w:rFonts w:eastAsiaTheme="majorEastAsia" w:cstheme="majorBidi"/>
                <w:color w:val="auto"/>
                <w:sz w:val="14"/>
                <w:szCs w:val="14"/>
                <w:lang w:val="ka-GE" w:eastAsia="ja-JP"/>
              </w:rPr>
            </w:pPr>
            <w:r w:rsidRPr="00917D84">
              <w:rPr>
                <w:rFonts w:eastAsiaTheme="majorEastAsia" w:cstheme="majorBidi"/>
                <w:color w:val="auto"/>
                <w:sz w:val="14"/>
                <w:szCs w:val="14"/>
                <w:lang w:val="ka-GE" w:eastAsia="ja-JP"/>
              </w:rPr>
              <w:t xml:space="preserve">ექსპრეს მეტროს </w:t>
            </w:r>
            <w:r w:rsidRPr="00917D84">
              <w:rPr>
                <w:rFonts w:eastAsiaTheme="majorEastAsia" w:cstheme="majorBidi"/>
                <w:color w:val="auto"/>
                <w:sz w:val="14"/>
                <w:szCs w:val="14"/>
                <w:lang w:eastAsia="ja-JP"/>
              </w:rPr>
              <w:t xml:space="preserve">დიზაინის </w:t>
            </w:r>
            <w:r w:rsidRPr="00917D84">
              <w:rPr>
                <w:rFonts w:eastAsiaTheme="majorEastAsia" w:cstheme="majorBidi"/>
                <w:color w:val="auto"/>
                <w:sz w:val="14"/>
                <w:szCs w:val="14"/>
                <w:lang w:val="ka-GE" w:eastAsia="ja-JP"/>
              </w:rPr>
              <w:t>ფილიალ(ებ)ი</w:t>
            </w:r>
          </w:p>
        </w:tc>
        <w:tc>
          <w:tcPr>
            <w:tcW w:w="2700" w:type="dxa"/>
          </w:tcPr>
          <w:p w:rsidR="009A1149" w:rsidRPr="00917D84" w:rsidRDefault="009A1149" w:rsidP="000F5962">
            <w:pPr>
              <w:pStyle w:val="ListParagraph"/>
              <w:numPr>
                <w:ilvl w:val="0"/>
                <w:numId w:val="35"/>
              </w:numPr>
              <w:ind w:left="342" w:hanging="342"/>
              <w:rPr>
                <w:color w:val="auto"/>
                <w:sz w:val="14"/>
                <w:szCs w:val="14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სპლიტ სისტემა</w:t>
            </w:r>
          </w:p>
          <w:p w:rsidR="00667789" w:rsidRPr="00917D84" w:rsidRDefault="00E90488" w:rsidP="000F5962">
            <w:pPr>
              <w:pStyle w:val="ListParagraph"/>
              <w:numPr>
                <w:ilvl w:val="0"/>
                <w:numId w:val="35"/>
              </w:numPr>
              <w:ind w:left="342" w:hanging="342"/>
              <w:rPr>
                <w:color w:val="auto"/>
                <w:sz w:val="14"/>
                <w:szCs w:val="14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არხული</w:t>
            </w:r>
            <w:r w:rsidR="00667789" w:rsidRPr="00917D84">
              <w:rPr>
                <w:color w:val="auto"/>
                <w:sz w:val="14"/>
                <w:szCs w:val="14"/>
                <w:lang w:val="ka-GE"/>
              </w:rPr>
              <w:t xml:space="preserve"> ვენტილატორი</w:t>
            </w:r>
          </w:p>
          <w:p w:rsidR="00E90488" w:rsidRPr="00917D84" w:rsidRDefault="00E90488" w:rsidP="000F5962">
            <w:pPr>
              <w:pStyle w:val="ListParagraph"/>
              <w:numPr>
                <w:ilvl w:val="0"/>
                <w:numId w:val="35"/>
              </w:numPr>
              <w:ind w:left="342" w:hanging="342"/>
              <w:rPr>
                <w:color w:val="auto"/>
                <w:sz w:val="14"/>
                <w:szCs w:val="14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ელექტრო ტენი</w:t>
            </w:r>
          </w:p>
        </w:tc>
        <w:tc>
          <w:tcPr>
            <w:tcW w:w="3015" w:type="dxa"/>
          </w:tcPr>
          <w:p w:rsidR="009A1149" w:rsidRPr="008201F4" w:rsidRDefault="009A1149" w:rsidP="000F5962">
            <w:pPr>
              <w:jc w:val="right"/>
              <w:rPr>
                <w:sz w:val="14"/>
                <w:szCs w:val="14"/>
              </w:rPr>
            </w:pPr>
            <w:r w:rsidRPr="008201F4">
              <w:rPr>
                <w:sz w:val="14"/>
                <w:szCs w:val="14"/>
                <w:lang w:val="ka-GE"/>
              </w:rPr>
              <w:t>3 თვეში ერთხელ</w:t>
            </w:r>
          </w:p>
        </w:tc>
      </w:tr>
      <w:tr w:rsidR="009A1149" w:rsidRPr="008201F4" w:rsidTr="00667789">
        <w:tc>
          <w:tcPr>
            <w:tcW w:w="2511" w:type="dxa"/>
          </w:tcPr>
          <w:p w:rsidR="009A1149" w:rsidRPr="00917D84" w:rsidRDefault="009A1149" w:rsidP="000F5962">
            <w:pPr>
              <w:keepNext/>
              <w:keepLines/>
              <w:outlineLvl w:val="0"/>
              <w:rPr>
                <w:rFonts w:eastAsiaTheme="majorEastAsia" w:cstheme="majorBidi"/>
                <w:color w:val="auto"/>
                <w:sz w:val="14"/>
                <w:szCs w:val="14"/>
                <w:lang w:val="ka-GE" w:eastAsia="ja-JP"/>
              </w:rPr>
            </w:pPr>
            <w:r w:rsidRPr="00917D84">
              <w:rPr>
                <w:rFonts w:eastAsiaTheme="majorEastAsia" w:cstheme="majorBidi"/>
                <w:color w:val="auto"/>
                <w:sz w:val="14"/>
                <w:szCs w:val="14"/>
                <w:lang w:val="ka-GE" w:eastAsia="ja-JP"/>
              </w:rPr>
              <w:t>ძველი ტიპის სტანდარტული ფილიალ(ებ)ი</w:t>
            </w:r>
          </w:p>
        </w:tc>
        <w:tc>
          <w:tcPr>
            <w:tcW w:w="2700" w:type="dxa"/>
          </w:tcPr>
          <w:p w:rsidR="009A1149" w:rsidRPr="00917D84" w:rsidRDefault="009A1149" w:rsidP="00CF101E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4"/>
                <w:szCs w:val="14"/>
                <w:lang w:val="ka-GE"/>
              </w:rPr>
            </w:pPr>
            <w:r w:rsidRPr="00917D84">
              <w:rPr>
                <w:color w:val="auto"/>
                <w:sz w:val="14"/>
                <w:szCs w:val="14"/>
              </w:rPr>
              <w:t xml:space="preserve">VRF </w:t>
            </w:r>
            <w:r w:rsidRPr="00917D84">
              <w:rPr>
                <w:color w:val="auto"/>
                <w:sz w:val="14"/>
                <w:szCs w:val="14"/>
                <w:lang w:val="ka-GE"/>
              </w:rPr>
              <w:t>სისტემა</w:t>
            </w:r>
          </w:p>
          <w:p w:rsidR="009A1149" w:rsidRPr="00917D84" w:rsidRDefault="009A1149" w:rsidP="00CF101E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4"/>
                <w:szCs w:val="14"/>
                <w:lang w:val="ka-GE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სპლიტ სისტემა</w:t>
            </w:r>
          </w:p>
          <w:p w:rsidR="009A1149" w:rsidRPr="00917D84" w:rsidRDefault="009A1149" w:rsidP="00CF101E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4"/>
                <w:szCs w:val="14"/>
                <w:lang w:val="ka-GE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რეკუპერატორი</w:t>
            </w:r>
          </w:p>
          <w:p w:rsidR="00667789" w:rsidRPr="00917D84" w:rsidRDefault="00667789" w:rsidP="00CF101E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4"/>
                <w:szCs w:val="14"/>
                <w:lang w:val="ka-GE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არხული ვენტილატორი</w:t>
            </w:r>
          </w:p>
          <w:p w:rsidR="00667789" w:rsidRPr="00917D84" w:rsidRDefault="00667789" w:rsidP="00CF101E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4"/>
                <w:szCs w:val="14"/>
                <w:lang w:val="ka-GE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თბური ფარდა</w:t>
            </w:r>
          </w:p>
          <w:p w:rsidR="00E90488" w:rsidRPr="00917D84" w:rsidRDefault="00E90488" w:rsidP="00CF101E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4"/>
                <w:szCs w:val="14"/>
                <w:lang w:val="ka-GE"/>
              </w:rPr>
            </w:pPr>
            <w:r w:rsidRPr="00917D84">
              <w:rPr>
                <w:color w:val="auto"/>
                <w:sz w:val="14"/>
                <w:szCs w:val="14"/>
                <w:lang w:val="ka-GE"/>
              </w:rPr>
              <w:t>ელექტრო ტენი</w:t>
            </w:r>
          </w:p>
        </w:tc>
        <w:tc>
          <w:tcPr>
            <w:tcW w:w="3015" w:type="dxa"/>
          </w:tcPr>
          <w:p w:rsidR="009A1149" w:rsidRPr="008201F4" w:rsidRDefault="00A635B3" w:rsidP="00BA2FD0">
            <w:pPr>
              <w:pStyle w:val="a2"/>
              <w:numPr>
                <w:ilvl w:val="0"/>
                <w:numId w:val="0"/>
              </w:numPr>
              <w:ind w:left="360"/>
              <w:jc w:val="right"/>
              <w:rPr>
                <w:lang w:val="ka-GE"/>
              </w:rPr>
            </w:pPr>
            <w:r w:rsidRPr="008201F4">
              <w:rPr>
                <w:sz w:val="16"/>
                <w:lang w:val="ka-GE"/>
              </w:rPr>
              <w:t xml:space="preserve">                                                  </w:t>
            </w:r>
            <w:r w:rsidR="009A1149" w:rsidRPr="008201F4">
              <w:rPr>
                <w:sz w:val="14"/>
                <w:lang w:val="ka-GE"/>
              </w:rPr>
              <w:t xml:space="preserve">3 თვეში </w:t>
            </w:r>
            <w:r w:rsidR="00BA2FD0" w:rsidRPr="008201F4">
              <w:rPr>
                <w:sz w:val="14"/>
                <w:lang w:val="ka-GE"/>
              </w:rPr>
              <w:t xml:space="preserve">       </w:t>
            </w:r>
            <w:r w:rsidR="009A1149" w:rsidRPr="008201F4">
              <w:rPr>
                <w:sz w:val="14"/>
                <w:lang w:val="ka-GE"/>
              </w:rPr>
              <w:t>ერთხელ</w:t>
            </w:r>
          </w:p>
        </w:tc>
      </w:tr>
    </w:tbl>
    <w:p w:rsidR="00E53323" w:rsidRPr="008201F4" w:rsidRDefault="00E53323" w:rsidP="0068175E">
      <w:pPr>
        <w:keepNext/>
        <w:keepLines/>
        <w:spacing w:after="0" w:line="240" w:lineRule="auto"/>
        <w:ind w:left="270"/>
        <w:outlineLvl w:val="0"/>
        <w:rPr>
          <w:rFonts w:ascii="Sylfaen" w:eastAsiaTheme="majorEastAsia" w:hAnsi="Sylfaen" w:cstheme="majorBidi"/>
          <w:color w:val="000000" w:themeColor="text1"/>
          <w:sz w:val="18"/>
          <w:szCs w:val="18"/>
          <w:lang w:val="ka-GE" w:eastAsia="ja-JP"/>
        </w:rPr>
      </w:pPr>
    </w:p>
    <w:p w:rsidR="00A635B3" w:rsidRPr="008201F4" w:rsidRDefault="00A635B3" w:rsidP="00CF71B6">
      <w:pPr>
        <w:shd w:val="clear" w:color="auto" w:fill="FFFFFF"/>
        <w:spacing w:after="0" w:line="240" w:lineRule="auto"/>
        <w:ind w:right="-450"/>
        <w:rPr>
          <w:rFonts w:ascii="Sylfaen" w:hAnsi="Sylfaen"/>
          <w:sz w:val="14"/>
          <w:szCs w:val="14"/>
        </w:rPr>
      </w:pPr>
    </w:p>
    <w:p w:rsidR="00A635B3" w:rsidRPr="008201F4" w:rsidRDefault="00A635B3" w:rsidP="00CF71B6">
      <w:pPr>
        <w:shd w:val="clear" w:color="auto" w:fill="FFFFFF"/>
        <w:spacing w:after="0" w:line="240" w:lineRule="auto"/>
        <w:ind w:right="-450"/>
        <w:rPr>
          <w:rFonts w:ascii="Sylfaen" w:hAnsi="Sylfaen"/>
          <w:sz w:val="14"/>
          <w:szCs w:val="14"/>
        </w:rPr>
      </w:pPr>
    </w:p>
    <w:p w:rsidR="00A635B3" w:rsidRPr="008201F4" w:rsidRDefault="00A635B3" w:rsidP="00CF71B6">
      <w:pPr>
        <w:shd w:val="clear" w:color="auto" w:fill="FFFFFF"/>
        <w:spacing w:after="0" w:line="240" w:lineRule="auto"/>
        <w:ind w:right="-450"/>
        <w:rPr>
          <w:rFonts w:ascii="Sylfaen" w:hAnsi="Sylfaen"/>
          <w:sz w:val="14"/>
          <w:szCs w:val="14"/>
        </w:rPr>
      </w:pPr>
    </w:p>
    <w:p w:rsidR="00A635B3" w:rsidRPr="008201F4" w:rsidRDefault="00A635B3" w:rsidP="00CF71B6">
      <w:pPr>
        <w:shd w:val="clear" w:color="auto" w:fill="FFFFFF"/>
        <w:spacing w:after="0" w:line="240" w:lineRule="auto"/>
        <w:ind w:right="-450"/>
        <w:rPr>
          <w:rFonts w:ascii="Sylfaen" w:hAnsi="Sylfaen"/>
          <w:b/>
          <w:sz w:val="16"/>
          <w:szCs w:val="16"/>
          <w:lang w:val="ka-GE"/>
        </w:rPr>
      </w:pPr>
      <w:r w:rsidRPr="008201F4">
        <w:rPr>
          <w:rFonts w:ascii="Sylfaen" w:hAnsi="Sylfaen"/>
          <w:b/>
          <w:sz w:val="16"/>
          <w:szCs w:val="16"/>
          <w:lang w:val="ka-GE"/>
        </w:rPr>
        <w:t>დანართი N3</w:t>
      </w:r>
      <w:r w:rsidR="008201F4" w:rsidRPr="008201F4">
        <w:rPr>
          <w:rFonts w:ascii="Sylfaen" w:hAnsi="Sylfaen"/>
          <w:b/>
          <w:sz w:val="16"/>
          <w:szCs w:val="16"/>
          <w:lang w:val="ka-GE"/>
        </w:rPr>
        <w:t>-მომსახურების აღწერილობა</w:t>
      </w:r>
    </w:p>
    <w:p w:rsidR="00A635B3" w:rsidRPr="008201F4" w:rsidRDefault="00A635B3" w:rsidP="00CF71B6">
      <w:pPr>
        <w:shd w:val="clear" w:color="auto" w:fill="FFFFFF"/>
        <w:spacing w:after="0" w:line="240" w:lineRule="auto"/>
        <w:ind w:right="-450"/>
        <w:rPr>
          <w:rFonts w:ascii="Sylfaen" w:hAnsi="Sylfaen"/>
          <w:sz w:val="14"/>
          <w:szCs w:val="14"/>
        </w:rPr>
      </w:pPr>
    </w:p>
    <w:p w:rsidR="00A635B3" w:rsidRPr="008201F4" w:rsidRDefault="00A635B3" w:rsidP="00CF71B6">
      <w:pPr>
        <w:shd w:val="clear" w:color="auto" w:fill="FFFFFF"/>
        <w:spacing w:after="0" w:line="240" w:lineRule="auto"/>
        <w:ind w:right="-450"/>
        <w:rPr>
          <w:rFonts w:ascii="Sylfaen" w:hAnsi="Sylfaen"/>
          <w:sz w:val="14"/>
          <w:szCs w:val="14"/>
        </w:rPr>
      </w:pPr>
    </w:p>
    <w:p w:rsidR="00CF71B6" w:rsidRPr="008201F4" w:rsidRDefault="00CF71B6" w:rsidP="00CF71B6">
      <w:pPr>
        <w:shd w:val="clear" w:color="auto" w:fill="FFFFFF"/>
        <w:spacing w:after="0" w:line="240" w:lineRule="auto"/>
        <w:ind w:right="-450"/>
        <w:rPr>
          <w:rFonts w:ascii="Sylfaen" w:hAnsi="Sylfaen"/>
          <w:sz w:val="14"/>
          <w:szCs w:val="14"/>
          <w:lang w:val="ka-GE"/>
        </w:rPr>
      </w:pPr>
      <w:r w:rsidRPr="008201F4">
        <w:rPr>
          <w:rFonts w:ascii="Sylfaen" w:hAnsi="Sylfaen"/>
          <w:sz w:val="14"/>
          <w:szCs w:val="14"/>
        </w:rPr>
        <w:t xml:space="preserve">VRF </w:t>
      </w:r>
      <w:r w:rsidRPr="008201F4">
        <w:rPr>
          <w:rFonts w:ascii="Sylfaen" w:hAnsi="Sylfaen"/>
          <w:sz w:val="14"/>
          <w:szCs w:val="14"/>
          <w:lang w:val="ka-GE"/>
        </w:rPr>
        <w:t>სისტემა:</w:t>
      </w:r>
    </w:p>
    <w:p w:rsidR="00CF71B6" w:rsidRPr="008201F4" w:rsidRDefault="00CF71B6" w:rsidP="00CF71B6">
      <w:pPr>
        <w:pStyle w:val="ListParagraph"/>
        <w:numPr>
          <w:ilvl w:val="0"/>
          <w:numId w:val="30"/>
        </w:numPr>
        <w:shd w:val="clear" w:color="auto" w:fill="FFFFFF"/>
        <w:ind w:right="-450"/>
        <w:rPr>
          <w:sz w:val="14"/>
          <w:szCs w:val="14"/>
          <w:lang w:val="ka-GE"/>
        </w:rPr>
      </w:pPr>
      <w:r w:rsidRPr="008201F4">
        <w:rPr>
          <w:sz w:val="14"/>
          <w:szCs w:val="14"/>
          <w:lang w:val="ka-GE"/>
        </w:rPr>
        <w:t xml:space="preserve">გარე ბლოკების რევიზია </w:t>
      </w:r>
    </w:p>
    <w:p w:rsidR="00CF71B6" w:rsidRPr="008201F4" w:rsidRDefault="00CF71B6" w:rsidP="00CF71B6">
      <w:pPr>
        <w:pStyle w:val="ListParagraph"/>
        <w:numPr>
          <w:ilvl w:val="0"/>
          <w:numId w:val="30"/>
        </w:numPr>
        <w:shd w:val="clear" w:color="auto" w:fill="FFFFFF"/>
        <w:ind w:right="-450"/>
        <w:rPr>
          <w:sz w:val="14"/>
          <w:szCs w:val="14"/>
          <w:lang w:val="ka-GE"/>
        </w:rPr>
      </w:pPr>
      <w:r w:rsidRPr="008201F4">
        <w:rPr>
          <w:sz w:val="14"/>
          <w:szCs w:val="14"/>
          <w:lang w:val="ka-GE"/>
        </w:rPr>
        <w:t>გარე ბლოკების წმენდა</w:t>
      </w:r>
    </w:p>
    <w:p w:rsidR="00CF71B6" w:rsidRPr="008201F4" w:rsidRDefault="00CF71B6" w:rsidP="00CF71B6">
      <w:pPr>
        <w:pStyle w:val="ListParagraph"/>
        <w:numPr>
          <w:ilvl w:val="0"/>
          <w:numId w:val="30"/>
        </w:numPr>
        <w:shd w:val="clear" w:color="auto" w:fill="FFFFFF"/>
        <w:ind w:right="-450"/>
        <w:rPr>
          <w:sz w:val="14"/>
          <w:szCs w:val="14"/>
          <w:lang w:val="ka-GE"/>
        </w:rPr>
      </w:pPr>
      <w:r w:rsidRPr="008201F4">
        <w:rPr>
          <w:sz w:val="14"/>
          <w:szCs w:val="14"/>
          <w:lang w:val="ka-GE"/>
        </w:rPr>
        <w:t>შიდა ბლოკების ფილტრების წმენდა</w:t>
      </w:r>
    </w:p>
    <w:p w:rsidR="0068175E" w:rsidRPr="008201F4" w:rsidRDefault="0068175E" w:rsidP="00CF71B6">
      <w:pPr>
        <w:keepNext/>
        <w:keepLines/>
        <w:spacing w:after="0" w:line="240" w:lineRule="auto"/>
        <w:ind w:left="270"/>
        <w:outlineLvl w:val="0"/>
        <w:rPr>
          <w:rFonts w:ascii="Sylfaen" w:eastAsiaTheme="majorEastAsia" w:hAnsi="Sylfaen" w:cstheme="majorBidi"/>
          <w:color w:val="000000" w:themeColor="text1"/>
          <w:sz w:val="18"/>
          <w:szCs w:val="18"/>
          <w:lang w:val="ka-GE" w:eastAsia="ja-JP"/>
        </w:rPr>
      </w:pPr>
    </w:p>
    <w:p w:rsidR="00CF71B6" w:rsidRPr="008201F4" w:rsidRDefault="00D34148" w:rsidP="00D34148">
      <w:pPr>
        <w:shd w:val="clear" w:color="auto" w:fill="FFFFFF"/>
        <w:ind w:right="-450"/>
        <w:rPr>
          <w:rFonts w:ascii="Sylfaen" w:hAnsi="Sylfaen"/>
          <w:sz w:val="14"/>
          <w:szCs w:val="14"/>
          <w:lang w:val="ka-GE"/>
        </w:rPr>
      </w:pPr>
      <w:r w:rsidRPr="008201F4">
        <w:rPr>
          <w:rFonts w:ascii="Sylfaen" w:hAnsi="Sylfaen"/>
          <w:sz w:val="14"/>
          <w:szCs w:val="14"/>
          <w:lang w:val="ka-GE"/>
        </w:rPr>
        <w:t>SPLIT/ინვერტერი/კოლონური/ჭერი-იატაკი/არხული/დასადგმელი/მულტი-სპლიტი:</w:t>
      </w:r>
    </w:p>
    <w:p w:rsidR="00CF71B6" w:rsidRPr="008201F4" w:rsidRDefault="00CF71B6" w:rsidP="00CF71B6">
      <w:pPr>
        <w:pStyle w:val="ListParagraph"/>
        <w:numPr>
          <w:ilvl w:val="0"/>
          <w:numId w:val="31"/>
        </w:numPr>
        <w:shd w:val="clear" w:color="auto" w:fill="FFFFFF"/>
        <w:ind w:right="-450"/>
        <w:rPr>
          <w:sz w:val="14"/>
          <w:szCs w:val="14"/>
          <w:lang w:val="ka-GE"/>
        </w:rPr>
      </w:pPr>
      <w:r w:rsidRPr="008201F4">
        <w:rPr>
          <w:sz w:val="14"/>
          <w:szCs w:val="14"/>
          <w:lang w:val="ka-GE"/>
        </w:rPr>
        <w:t>გარე ბლოკების წმენდა</w:t>
      </w:r>
    </w:p>
    <w:p w:rsidR="00CF71B6" w:rsidRPr="008201F4" w:rsidRDefault="00CF71B6" w:rsidP="00CF71B6">
      <w:pPr>
        <w:pStyle w:val="ListParagraph"/>
        <w:numPr>
          <w:ilvl w:val="0"/>
          <w:numId w:val="31"/>
        </w:numPr>
        <w:shd w:val="clear" w:color="auto" w:fill="FFFFFF"/>
        <w:ind w:right="-450"/>
        <w:rPr>
          <w:sz w:val="14"/>
          <w:szCs w:val="14"/>
          <w:lang w:val="ka-GE"/>
        </w:rPr>
      </w:pPr>
      <w:r w:rsidRPr="008201F4">
        <w:rPr>
          <w:sz w:val="14"/>
          <w:szCs w:val="14"/>
          <w:lang w:val="ka-GE"/>
        </w:rPr>
        <w:t>შიდა ბლოკების ფილტრების წმენდა</w:t>
      </w:r>
    </w:p>
    <w:p w:rsidR="00CF71B6" w:rsidRPr="008201F4" w:rsidRDefault="00CF71B6" w:rsidP="00CF71B6">
      <w:pPr>
        <w:pStyle w:val="ListParagraph"/>
        <w:numPr>
          <w:ilvl w:val="0"/>
          <w:numId w:val="31"/>
        </w:numPr>
        <w:shd w:val="clear" w:color="auto" w:fill="FFFFFF"/>
        <w:ind w:right="-450"/>
        <w:rPr>
          <w:sz w:val="14"/>
          <w:szCs w:val="14"/>
          <w:lang w:val="ka-GE"/>
        </w:rPr>
      </w:pPr>
      <w:r w:rsidRPr="008201F4">
        <w:rPr>
          <w:sz w:val="14"/>
          <w:szCs w:val="14"/>
          <w:lang w:val="ka-GE"/>
        </w:rPr>
        <w:lastRenderedPageBreak/>
        <w:t>შიდა ბლოკების დამბერი ვენტილატორის წმენდა</w:t>
      </w:r>
    </w:p>
    <w:p w:rsidR="00CF71B6" w:rsidRPr="008201F4" w:rsidRDefault="00CF71B6" w:rsidP="00CF71B6">
      <w:pPr>
        <w:pStyle w:val="ListParagraph"/>
        <w:keepNext/>
        <w:keepLines/>
        <w:numPr>
          <w:ilvl w:val="0"/>
          <w:numId w:val="31"/>
        </w:numPr>
        <w:outlineLvl w:val="0"/>
        <w:rPr>
          <w:rFonts w:eastAsiaTheme="majorEastAsia" w:cstheme="majorBidi"/>
          <w:color w:val="000000" w:themeColor="text1"/>
          <w:sz w:val="18"/>
          <w:szCs w:val="18"/>
          <w:lang w:val="ka-GE" w:eastAsia="ja-JP"/>
        </w:rPr>
      </w:pPr>
      <w:r w:rsidRPr="008201F4">
        <w:rPr>
          <w:sz w:val="14"/>
          <w:szCs w:val="14"/>
          <w:lang w:val="ka-GE"/>
        </w:rPr>
        <w:t>მაცივარაგენტის წნევის შემოწმება</w:t>
      </w:r>
    </w:p>
    <w:p w:rsidR="00CF71B6" w:rsidRPr="008201F4" w:rsidRDefault="00CF71B6" w:rsidP="00CF71B6">
      <w:pPr>
        <w:shd w:val="clear" w:color="auto" w:fill="FFFFFF"/>
        <w:spacing w:after="0" w:line="240" w:lineRule="auto"/>
        <w:ind w:right="-450"/>
        <w:rPr>
          <w:rFonts w:ascii="Sylfaen" w:hAnsi="Sylfaen"/>
          <w:sz w:val="14"/>
          <w:szCs w:val="14"/>
        </w:rPr>
      </w:pPr>
    </w:p>
    <w:p w:rsidR="00CF71B6" w:rsidRPr="008201F4" w:rsidRDefault="00CF71B6" w:rsidP="00CF71B6">
      <w:pPr>
        <w:shd w:val="clear" w:color="auto" w:fill="FFFFFF"/>
        <w:spacing w:after="0" w:line="240" w:lineRule="auto"/>
        <w:ind w:right="-450"/>
        <w:rPr>
          <w:rFonts w:ascii="Sylfaen" w:hAnsi="Sylfaen"/>
          <w:sz w:val="14"/>
          <w:szCs w:val="14"/>
          <w:lang w:val="ka-GE"/>
        </w:rPr>
      </w:pPr>
      <w:r w:rsidRPr="008201F4">
        <w:rPr>
          <w:rFonts w:ascii="Sylfaen" w:hAnsi="Sylfaen"/>
          <w:sz w:val="14"/>
          <w:szCs w:val="14"/>
          <w:lang w:val="ka-GE"/>
        </w:rPr>
        <w:t>სავენტილაციო დანადგარები (</w:t>
      </w:r>
      <w:r w:rsidRPr="008201F4">
        <w:rPr>
          <w:rFonts w:ascii="Sylfaen" w:hAnsi="Sylfaen"/>
          <w:sz w:val="14"/>
          <w:szCs w:val="14"/>
        </w:rPr>
        <w:t>AHU</w:t>
      </w:r>
      <w:r w:rsidRPr="008201F4">
        <w:rPr>
          <w:rFonts w:ascii="Sylfaen" w:hAnsi="Sylfaen"/>
          <w:sz w:val="14"/>
          <w:szCs w:val="14"/>
          <w:lang w:val="ka-GE"/>
        </w:rPr>
        <w:t>):</w:t>
      </w:r>
    </w:p>
    <w:p w:rsidR="00CF71B6" w:rsidRPr="008201F4" w:rsidRDefault="00CF71B6" w:rsidP="00CF71B6">
      <w:pPr>
        <w:pStyle w:val="ListParagraph"/>
        <w:numPr>
          <w:ilvl w:val="0"/>
          <w:numId w:val="32"/>
        </w:numPr>
        <w:shd w:val="clear" w:color="auto" w:fill="FFFFFF"/>
        <w:ind w:right="-450"/>
        <w:rPr>
          <w:sz w:val="14"/>
          <w:szCs w:val="14"/>
          <w:lang w:val="ka-GE"/>
        </w:rPr>
      </w:pPr>
      <w:r w:rsidRPr="008201F4">
        <w:rPr>
          <w:sz w:val="14"/>
          <w:szCs w:val="14"/>
        </w:rPr>
        <w:t>AHU-</w:t>
      </w:r>
      <w:r w:rsidRPr="008201F4">
        <w:rPr>
          <w:sz w:val="14"/>
          <w:szCs w:val="14"/>
          <w:lang w:val="ka-GE"/>
        </w:rPr>
        <w:t>ს ფილტრების წმენდა</w:t>
      </w:r>
    </w:p>
    <w:p w:rsidR="00CF71B6" w:rsidRPr="008201F4" w:rsidRDefault="00CF71B6" w:rsidP="00CF71B6">
      <w:pPr>
        <w:pStyle w:val="ListParagraph"/>
        <w:numPr>
          <w:ilvl w:val="0"/>
          <w:numId w:val="32"/>
        </w:numPr>
        <w:shd w:val="clear" w:color="auto" w:fill="FFFFFF"/>
        <w:ind w:right="-450"/>
        <w:rPr>
          <w:sz w:val="14"/>
          <w:szCs w:val="14"/>
          <w:lang w:val="ka-GE"/>
        </w:rPr>
      </w:pPr>
      <w:r w:rsidRPr="008201F4">
        <w:rPr>
          <w:sz w:val="14"/>
          <w:szCs w:val="14"/>
          <w:lang w:val="ka-GE"/>
        </w:rPr>
        <w:t>რეკუპერატორის წმენდა</w:t>
      </w:r>
    </w:p>
    <w:p w:rsidR="00CF71B6" w:rsidRPr="008201F4" w:rsidRDefault="00CF71B6" w:rsidP="00CF71B6">
      <w:pPr>
        <w:pStyle w:val="ListParagraph"/>
        <w:numPr>
          <w:ilvl w:val="0"/>
          <w:numId w:val="32"/>
        </w:numPr>
        <w:shd w:val="clear" w:color="auto" w:fill="FFFFFF"/>
        <w:ind w:right="-450"/>
        <w:rPr>
          <w:sz w:val="14"/>
          <w:szCs w:val="14"/>
          <w:lang w:val="ka-GE"/>
        </w:rPr>
      </w:pPr>
      <w:r w:rsidRPr="008201F4">
        <w:rPr>
          <w:sz w:val="14"/>
          <w:szCs w:val="14"/>
        </w:rPr>
        <w:t>AHU-</w:t>
      </w:r>
      <w:r w:rsidRPr="008201F4">
        <w:rPr>
          <w:sz w:val="14"/>
          <w:szCs w:val="14"/>
          <w:lang w:val="ka-GE"/>
        </w:rPr>
        <w:t xml:space="preserve">ს შიდა კორპუსის წმენდა </w:t>
      </w:r>
    </w:p>
    <w:p w:rsidR="00CF71B6" w:rsidRPr="008201F4" w:rsidRDefault="00CF71B6" w:rsidP="00CF71B6">
      <w:pPr>
        <w:pStyle w:val="ListParagraph"/>
        <w:numPr>
          <w:ilvl w:val="0"/>
          <w:numId w:val="32"/>
        </w:numPr>
        <w:shd w:val="clear" w:color="auto" w:fill="FFFFFF"/>
        <w:ind w:right="-450"/>
        <w:rPr>
          <w:sz w:val="14"/>
          <w:szCs w:val="14"/>
        </w:rPr>
      </w:pPr>
      <w:r w:rsidRPr="008201F4">
        <w:rPr>
          <w:sz w:val="14"/>
          <w:szCs w:val="14"/>
        </w:rPr>
        <w:t>AHU-</w:t>
      </w:r>
      <w:r w:rsidRPr="008201F4">
        <w:rPr>
          <w:sz w:val="14"/>
          <w:szCs w:val="14"/>
          <w:lang w:val="ka-GE"/>
        </w:rPr>
        <w:t>ს ფილტრების დამზადება (საჭიროებისამებრ)</w:t>
      </w:r>
    </w:p>
    <w:p w:rsidR="00CF71B6" w:rsidRPr="008201F4" w:rsidRDefault="00CF71B6" w:rsidP="00CF71B6">
      <w:pPr>
        <w:shd w:val="clear" w:color="auto" w:fill="FFFFFF"/>
        <w:spacing w:after="0" w:line="240" w:lineRule="auto"/>
        <w:ind w:right="-450"/>
        <w:rPr>
          <w:rFonts w:ascii="Sylfaen" w:hAnsi="Sylfaen"/>
          <w:sz w:val="14"/>
          <w:szCs w:val="14"/>
        </w:rPr>
      </w:pPr>
    </w:p>
    <w:p w:rsidR="00CF71B6" w:rsidRPr="008201F4" w:rsidRDefault="00CF71B6" w:rsidP="00CF71B6">
      <w:pPr>
        <w:shd w:val="clear" w:color="auto" w:fill="FFFFFF"/>
        <w:spacing w:after="0" w:line="240" w:lineRule="auto"/>
        <w:ind w:right="-450"/>
        <w:rPr>
          <w:rFonts w:ascii="Sylfaen" w:hAnsi="Sylfaen"/>
          <w:sz w:val="14"/>
          <w:szCs w:val="14"/>
          <w:lang w:val="ka-GE"/>
        </w:rPr>
      </w:pPr>
      <w:r w:rsidRPr="008201F4">
        <w:rPr>
          <w:rFonts w:ascii="Sylfaen" w:hAnsi="Sylfaen"/>
          <w:sz w:val="14"/>
          <w:szCs w:val="14"/>
        </w:rPr>
        <w:t xml:space="preserve">HVAC </w:t>
      </w:r>
      <w:r w:rsidRPr="008201F4">
        <w:rPr>
          <w:rFonts w:ascii="Sylfaen" w:hAnsi="Sylfaen"/>
          <w:sz w:val="14"/>
          <w:szCs w:val="14"/>
          <w:lang w:val="ka-GE"/>
        </w:rPr>
        <w:t>შიდა ბლოკები:</w:t>
      </w:r>
    </w:p>
    <w:p w:rsidR="00CF71B6" w:rsidRPr="008201F4" w:rsidRDefault="00CF71B6" w:rsidP="00CF71B6">
      <w:pPr>
        <w:pStyle w:val="ListParagraph"/>
        <w:numPr>
          <w:ilvl w:val="0"/>
          <w:numId w:val="33"/>
        </w:numPr>
        <w:shd w:val="clear" w:color="auto" w:fill="FFFFFF"/>
        <w:ind w:right="-450"/>
        <w:rPr>
          <w:sz w:val="14"/>
          <w:szCs w:val="14"/>
          <w:lang w:val="ka-GE"/>
        </w:rPr>
      </w:pPr>
      <w:r w:rsidRPr="008201F4">
        <w:rPr>
          <w:sz w:val="14"/>
          <w:szCs w:val="14"/>
          <w:lang w:val="ka-GE"/>
        </w:rPr>
        <w:t>წყლის ფილტრების წმენდა</w:t>
      </w:r>
    </w:p>
    <w:p w:rsidR="00CF71B6" w:rsidRPr="008201F4" w:rsidRDefault="00CF71B6" w:rsidP="00CF71B6">
      <w:pPr>
        <w:pStyle w:val="ListParagraph"/>
        <w:numPr>
          <w:ilvl w:val="0"/>
          <w:numId w:val="33"/>
        </w:numPr>
        <w:shd w:val="clear" w:color="auto" w:fill="FFFFFF"/>
        <w:ind w:right="-450"/>
        <w:rPr>
          <w:sz w:val="14"/>
          <w:szCs w:val="14"/>
          <w:lang w:val="ka-GE"/>
        </w:rPr>
      </w:pPr>
      <w:r w:rsidRPr="008201F4">
        <w:rPr>
          <w:sz w:val="14"/>
          <w:szCs w:val="14"/>
          <w:lang w:val="ka-GE"/>
        </w:rPr>
        <w:t>ჰაერის ფილტრების წმენდა</w:t>
      </w:r>
    </w:p>
    <w:p w:rsidR="00CF71B6" w:rsidRPr="008201F4" w:rsidRDefault="00CF71B6" w:rsidP="00CF71B6">
      <w:pPr>
        <w:pStyle w:val="ListParagraph"/>
        <w:numPr>
          <w:ilvl w:val="0"/>
          <w:numId w:val="33"/>
        </w:numPr>
        <w:shd w:val="clear" w:color="auto" w:fill="FFFFFF"/>
        <w:ind w:right="-450"/>
        <w:rPr>
          <w:sz w:val="14"/>
          <w:szCs w:val="14"/>
          <w:lang w:val="ka-GE"/>
        </w:rPr>
      </w:pPr>
      <w:r w:rsidRPr="008201F4">
        <w:rPr>
          <w:sz w:val="14"/>
          <w:szCs w:val="14"/>
          <w:lang w:val="ka-GE"/>
        </w:rPr>
        <w:t xml:space="preserve">თერმოსტატების შემოწმება </w:t>
      </w:r>
    </w:p>
    <w:p w:rsidR="00CF71B6" w:rsidRPr="008201F4" w:rsidRDefault="00CF71B6" w:rsidP="00CF71B6">
      <w:pPr>
        <w:pStyle w:val="ListParagraph"/>
        <w:numPr>
          <w:ilvl w:val="0"/>
          <w:numId w:val="33"/>
        </w:numPr>
        <w:shd w:val="clear" w:color="auto" w:fill="FFFFFF"/>
        <w:ind w:right="-450"/>
        <w:rPr>
          <w:sz w:val="14"/>
          <w:szCs w:val="14"/>
          <w:lang w:val="ka-GE"/>
        </w:rPr>
      </w:pPr>
      <w:r w:rsidRPr="008201F4">
        <w:rPr>
          <w:sz w:val="14"/>
          <w:szCs w:val="14"/>
          <w:lang w:val="ka-GE"/>
        </w:rPr>
        <w:t>მილგაყვანილობის რევიზია (ყველა ტექნიკურ ოთახში)</w:t>
      </w:r>
    </w:p>
    <w:p w:rsidR="00CF71B6" w:rsidRPr="008201F4" w:rsidRDefault="00CF71B6" w:rsidP="00CF71B6">
      <w:pPr>
        <w:shd w:val="clear" w:color="auto" w:fill="FFFFFF"/>
        <w:spacing w:after="0" w:line="240" w:lineRule="auto"/>
        <w:ind w:right="-450"/>
        <w:rPr>
          <w:rFonts w:ascii="Sylfaen" w:hAnsi="Sylfaen"/>
          <w:sz w:val="14"/>
          <w:szCs w:val="14"/>
          <w:lang w:val="ka-GE"/>
        </w:rPr>
      </w:pPr>
      <w:r w:rsidRPr="008201F4">
        <w:rPr>
          <w:rFonts w:ascii="Sylfaen" w:hAnsi="Sylfaen"/>
          <w:sz w:val="14"/>
          <w:szCs w:val="14"/>
          <w:lang w:val="ka-GE"/>
        </w:rPr>
        <w:t>გათბობის ქვაბი:</w:t>
      </w:r>
    </w:p>
    <w:p w:rsidR="00CF71B6" w:rsidRDefault="00CF71B6" w:rsidP="00CF71B6">
      <w:pPr>
        <w:pStyle w:val="ListParagraph"/>
        <w:numPr>
          <w:ilvl w:val="0"/>
          <w:numId w:val="34"/>
        </w:numPr>
        <w:shd w:val="clear" w:color="auto" w:fill="FFFFFF"/>
        <w:ind w:right="-450"/>
        <w:rPr>
          <w:sz w:val="14"/>
          <w:szCs w:val="14"/>
          <w:lang w:val="ka-GE"/>
        </w:rPr>
      </w:pPr>
      <w:r w:rsidRPr="008201F4">
        <w:rPr>
          <w:sz w:val="14"/>
          <w:szCs w:val="14"/>
          <w:lang w:val="ka-GE"/>
        </w:rPr>
        <w:t>გათბობის ქვაბის სრული ტექნიკური რევიზია</w:t>
      </w:r>
    </w:p>
    <w:p w:rsidR="00413210" w:rsidRPr="00706F6D" w:rsidRDefault="00413210" w:rsidP="00CF71B6">
      <w:pPr>
        <w:pStyle w:val="ListParagraph"/>
        <w:numPr>
          <w:ilvl w:val="0"/>
          <w:numId w:val="34"/>
        </w:numPr>
        <w:shd w:val="clear" w:color="auto" w:fill="FFFFFF"/>
        <w:ind w:right="-450"/>
        <w:rPr>
          <w:color w:val="auto"/>
          <w:sz w:val="14"/>
          <w:szCs w:val="14"/>
          <w:lang w:val="ka-GE"/>
        </w:rPr>
      </w:pPr>
      <w:r w:rsidRPr="00706F6D">
        <w:rPr>
          <w:color w:val="auto"/>
          <w:sz w:val="14"/>
          <w:szCs w:val="14"/>
          <w:lang w:val="ka-GE"/>
        </w:rPr>
        <w:t>საჭიროების შემთხვევაში სანთურის რეგულირება</w:t>
      </w:r>
    </w:p>
    <w:p w:rsidR="00CF71B6" w:rsidRPr="008201F4" w:rsidRDefault="00CF71B6" w:rsidP="00CF71B6">
      <w:pPr>
        <w:pStyle w:val="ListParagraph"/>
        <w:numPr>
          <w:ilvl w:val="0"/>
          <w:numId w:val="34"/>
        </w:numPr>
        <w:shd w:val="clear" w:color="auto" w:fill="FFFFFF"/>
        <w:ind w:right="-450"/>
        <w:rPr>
          <w:sz w:val="14"/>
          <w:szCs w:val="14"/>
          <w:lang w:val="ka-GE"/>
        </w:rPr>
      </w:pPr>
      <w:r w:rsidRPr="008201F4">
        <w:rPr>
          <w:sz w:val="14"/>
          <w:szCs w:val="14"/>
          <w:lang w:val="ka-GE"/>
        </w:rPr>
        <w:t>წყლის წნევის შემოწმება</w:t>
      </w:r>
    </w:p>
    <w:p w:rsidR="00CF71B6" w:rsidRPr="008201F4" w:rsidRDefault="00CF71B6" w:rsidP="00CF71B6">
      <w:pPr>
        <w:pStyle w:val="ListParagraph"/>
        <w:numPr>
          <w:ilvl w:val="0"/>
          <w:numId w:val="34"/>
        </w:numPr>
        <w:shd w:val="clear" w:color="auto" w:fill="FFFFFF"/>
        <w:ind w:right="-450"/>
        <w:rPr>
          <w:sz w:val="14"/>
          <w:szCs w:val="14"/>
          <w:lang w:val="ka-GE"/>
        </w:rPr>
      </w:pPr>
      <w:r w:rsidRPr="008201F4">
        <w:rPr>
          <w:sz w:val="14"/>
          <w:szCs w:val="14"/>
          <w:lang w:val="ka-GE"/>
        </w:rPr>
        <w:t>რადიატორების დაჰაერება</w:t>
      </w:r>
    </w:p>
    <w:p w:rsidR="00CF71B6" w:rsidRPr="008201F4" w:rsidRDefault="00CF71B6" w:rsidP="00CF71B6">
      <w:pPr>
        <w:pStyle w:val="ListParagraph"/>
        <w:numPr>
          <w:ilvl w:val="0"/>
          <w:numId w:val="34"/>
        </w:numPr>
        <w:shd w:val="clear" w:color="auto" w:fill="FFFFFF"/>
        <w:ind w:right="-450"/>
        <w:rPr>
          <w:sz w:val="14"/>
          <w:szCs w:val="14"/>
          <w:lang w:val="ka-GE"/>
        </w:rPr>
      </w:pPr>
      <w:r w:rsidRPr="008201F4">
        <w:rPr>
          <w:sz w:val="14"/>
          <w:szCs w:val="14"/>
          <w:lang w:val="ka-GE"/>
        </w:rPr>
        <w:t>წყლის ფილტრის შემოწმება</w:t>
      </w:r>
    </w:p>
    <w:p w:rsidR="0065048C" w:rsidRPr="008201F4" w:rsidRDefault="0065048C" w:rsidP="0065048C">
      <w:pPr>
        <w:shd w:val="clear" w:color="auto" w:fill="FFFFFF"/>
        <w:ind w:right="-450"/>
        <w:rPr>
          <w:rFonts w:ascii="Sylfaen" w:hAnsi="Sylfaen"/>
          <w:sz w:val="14"/>
          <w:szCs w:val="14"/>
          <w:lang w:val="ka-GE"/>
        </w:rPr>
      </w:pPr>
      <w:r w:rsidRPr="008201F4">
        <w:rPr>
          <w:rFonts w:ascii="Sylfaen" w:hAnsi="Sylfaen"/>
          <w:sz w:val="14"/>
          <w:szCs w:val="14"/>
          <w:lang w:val="ka-GE"/>
        </w:rPr>
        <w:t>ჰაერის ფარდა:</w:t>
      </w:r>
    </w:p>
    <w:p w:rsidR="0065048C" w:rsidRPr="008201F4" w:rsidRDefault="0065048C" w:rsidP="0065048C">
      <w:pPr>
        <w:pStyle w:val="ListParagraph"/>
        <w:numPr>
          <w:ilvl w:val="0"/>
          <w:numId w:val="36"/>
        </w:numPr>
        <w:shd w:val="clear" w:color="auto" w:fill="FFFFFF"/>
        <w:ind w:right="-450"/>
        <w:rPr>
          <w:sz w:val="14"/>
          <w:szCs w:val="14"/>
          <w:lang w:val="ka-GE"/>
        </w:rPr>
      </w:pPr>
      <w:r w:rsidRPr="008201F4">
        <w:rPr>
          <w:sz w:val="14"/>
          <w:szCs w:val="14"/>
          <w:lang w:val="ka-GE"/>
        </w:rPr>
        <w:t>ფილტრების წმენდა</w:t>
      </w:r>
    </w:p>
    <w:p w:rsidR="0065048C" w:rsidRPr="008201F4" w:rsidRDefault="0065048C" w:rsidP="0065048C">
      <w:pPr>
        <w:pStyle w:val="ListParagraph"/>
        <w:numPr>
          <w:ilvl w:val="0"/>
          <w:numId w:val="36"/>
        </w:numPr>
        <w:shd w:val="clear" w:color="auto" w:fill="FFFFFF"/>
        <w:ind w:right="-450"/>
        <w:rPr>
          <w:sz w:val="14"/>
          <w:szCs w:val="14"/>
          <w:lang w:val="ka-GE"/>
        </w:rPr>
      </w:pPr>
      <w:r w:rsidRPr="008201F4">
        <w:rPr>
          <w:sz w:val="14"/>
          <w:szCs w:val="14"/>
          <w:lang w:val="ka-GE"/>
        </w:rPr>
        <w:t>თერმოსტატების შემოწმება</w:t>
      </w:r>
    </w:p>
    <w:p w:rsidR="0065048C" w:rsidRPr="008201F4" w:rsidRDefault="00413210" w:rsidP="0065048C">
      <w:pPr>
        <w:pStyle w:val="ListParagraph"/>
        <w:numPr>
          <w:ilvl w:val="0"/>
          <w:numId w:val="36"/>
        </w:numPr>
        <w:shd w:val="clear" w:color="auto" w:fill="FFFFFF"/>
        <w:ind w:right="-450"/>
        <w:rPr>
          <w:sz w:val="14"/>
          <w:szCs w:val="14"/>
          <w:lang w:val="ka-GE"/>
        </w:rPr>
      </w:pPr>
      <w:r>
        <w:rPr>
          <w:sz w:val="14"/>
          <w:szCs w:val="14"/>
          <w:lang w:val="ka-GE"/>
        </w:rPr>
        <w:t>ტემპერატუ</w:t>
      </w:r>
      <w:r w:rsidR="0065048C" w:rsidRPr="008201F4">
        <w:rPr>
          <w:sz w:val="14"/>
          <w:szCs w:val="14"/>
          <w:lang w:val="ka-GE"/>
        </w:rPr>
        <w:t>რის გაზომვა</w:t>
      </w:r>
    </w:p>
    <w:p w:rsidR="00CF71B6" w:rsidRPr="008201F4" w:rsidRDefault="00CF71B6" w:rsidP="00CF71B6">
      <w:pPr>
        <w:pStyle w:val="ListParagraph"/>
        <w:shd w:val="clear" w:color="auto" w:fill="FFFFFF"/>
        <w:ind w:right="-450"/>
        <w:rPr>
          <w:sz w:val="14"/>
          <w:szCs w:val="14"/>
          <w:lang w:val="ka-GE"/>
        </w:rPr>
      </w:pPr>
    </w:p>
    <w:p w:rsidR="00CF71B6" w:rsidRPr="008201F4" w:rsidRDefault="00CF71B6" w:rsidP="00CF71B6">
      <w:pPr>
        <w:shd w:val="clear" w:color="auto" w:fill="FFFFFF"/>
        <w:ind w:right="-450"/>
        <w:rPr>
          <w:rFonts w:ascii="Sylfaen" w:hAnsi="Sylfaen"/>
          <w:sz w:val="14"/>
          <w:szCs w:val="14"/>
        </w:rPr>
      </w:pPr>
    </w:p>
    <w:p w:rsidR="004300BC" w:rsidRPr="008201F4" w:rsidRDefault="004300BC" w:rsidP="00CF71B6">
      <w:pPr>
        <w:shd w:val="clear" w:color="auto" w:fill="FFFFFF"/>
        <w:ind w:right="-450"/>
        <w:rPr>
          <w:rFonts w:ascii="Sylfaen" w:hAnsi="Sylfaen"/>
          <w:sz w:val="14"/>
          <w:szCs w:val="14"/>
        </w:rPr>
      </w:pPr>
    </w:p>
    <w:p w:rsidR="004300BC" w:rsidRPr="008201F4" w:rsidRDefault="00A635B3" w:rsidP="00CF71B6">
      <w:pPr>
        <w:shd w:val="clear" w:color="auto" w:fill="FFFFFF"/>
        <w:ind w:right="-450"/>
        <w:rPr>
          <w:rFonts w:ascii="Sylfaen" w:hAnsi="Sylfaen"/>
          <w:b/>
          <w:sz w:val="16"/>
          <w:szCs w:val="16"/>
          <w:lang w:val="ka-GE"/>
        </w:rPr>
      </w:pPr>
      <w:r w:rsidRPr="008201F4">
        <w:rPr>
          <w:rFonts w:ascii="Sylfaen" w:hAnsi="Sylfaen"/>
          <w:b/>
          <w:sz w:val="16"/>
          <w:szCs w:val="16"/>
          <w:lang w:val="ka-GE"/>
        </w:rPr>
        <w:t>დანართი N4</w:t>
      </w:r>
      <w:r w:rsidR="00706F6D">
        <w:rPr>
          <w:rFonts w:ascii="Sylfaen" w:hAnsi="Sylfaen"/>
          <w:b/>
          <w:sz w:val="16"/>
          <w:szCs w:val="16"/>
          <w:lang w:val="ka-GE"/>
        </w:rPr>
        <w:t xml:space="preserve"> სიტემები და რაოდენობები</w:t>
      </w:r>
    </w:p>
    <w:p w:rsidR="00A635B3" w:rsidRPr="008201F4" w:rsidRDefault="00A635B3" w:rsidP="00CF71B6">
      <w:pPr>
        <w:shd w:val="clear" w:color="auto" w:fill="FFFFFF"/>
        <w:ind w:right="-450"/>
        <w:rPr>
          <w:rFonts w:ascii="Sylfaen" w:hAnsi="Sylfaen"/>
          <w:sz w:val="14"/>
          <w:szCs w:val="14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660"/>
        <w:gridCol w:w="2080"/>
        <w:gridCol w:w="1260"/>
      </w:tblGrid>
      <w:tr w:rsidR="004300BC" w:rsidRPr="008201F4" w:rsidTr="004300BC">
        <w:trPr>
          <w:trHeight w:val="29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</w:rPr>
            </w:pPr>
            <w:r w:rsidRPr="008201F4">
              <w:rPr>
                <w:rFonts w:ascii="Sylfaen" w:eastAsia="Times New Roman" w:hAnsi="Sylfaen" w:cs="Calibri"/>
                <w:bCs/>
                <w:color w:val="000000"/>
              </w:rPr>
              <w:t>ფილიალი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00BC" w:rsidRPr="008201F4" w:rsidRDefault="004300BC" w:rsidP="004300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</w:rPr>
            </w:pPr>
            <w:r w:rsidRPr="008201F4">
              <w:rPr>
                <w:rFonts w:ascii="Sylfaen" w:eastAsia="Times New Roman" w:hAnsi="Sylfaen" w:cs="Calibri"/>
                <w:bCs/>
                <w:color w:val="000000"/>
              </w:rPr>
              <w:t>სისტემა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00BC" w:rsidRPr="008201F4" w:rsidRDefault="004300BC" w:rsidP="004300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</w:rPr>
            </w:pPr>
            <w:r w:rsidRPr="008201F4">
              <w:rPr>
                <w:rFonts w:ascii="Sylfaen" w:eastAsia="Times New Roman" w:hAnsi="Sylfaen" w:cs="Calibri"/>
                <w:bCs/>
                <w:color w:val="000000"/>
              </w:rPr>
              <w:t>რაოდ</w:t>
            </w:r>
          </w:p>
        </w:tc>
      </w:tr>
      <w:tr w:rsidR="004300BC" w:rsidRPr="008201F4" w:rsidTr="004300BC">
        <w:trPr>
          <w:trHeight w:val="290"/>
        </w:trPr>
        <w:tc>
          <w:tcPr>
            <w:tcW w:w="5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სათა</w:t>
            </w:r>
            <w:r w:rsidR="00C86534" w:rsidRPr="008201F4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ვ</w:t>
            </w:r>
            <w:r w:rsidRPr="008201F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ო ოფისი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სტაციონალური ქვაბი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2</w:t>
            </w:r>
          </w:p>
        </w:tc>
      </w:tr>
      <w:tr w:rsidR="004300BC" w:rsidRPr="008201F4" w:rsidTr="004300BC">
        <w:trPr>
          <w:trHeight w:val="290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ჩილერი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413210" w:rsidRDefault="00413210" w:rsidP="004300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31F2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color w:val="231F20"/>
                <w:sz w:val="18"/>
                <w:szCs w:val="18"/>
                <w:lang w:val="ka-GE"/>
              </w:rPr>
              <w:t>3</w:t>
            </w:r>
          </w:p>
        </w:tc>
      </w:tr>
      <w:tr w:rsidR="004300BC" w:rsidRPr="008201F4" w:rsidTr="004300BC">
        <w:trPr>
          <w:trHeight w:val="290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VRF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5</w:t>
            </w:r>
          </w:p>
        </w:tc>
      </w:tr>
      <w:tr w:rsidR="004300BC" w:rsidRPr="008201F4" w:rsidTr="004300BC">
        <w:trPr>
          <w:trHeight w:val="290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სპლიტ სისტემა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4</w:t>
            </w:r>
          </w:p>
        </w:tc>
      </w:tr>
      <w:tr w:rsidR="004300BC" w:rsidRPr="008201F4" w:rsidTr="004300BC">
        <w:trPr>
          <w:trHeight w:val="290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წყლის ბოილერი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2</w:t>
            </w:r>
          </w:p>
        </w:tc>
      </w:tr>
      <w:tr w:rsidR="004300BC" w:rsidRPr="008201F4" w:rsidTr="004300BC">
        <w:trPr>
          <w:trHeight w:val="290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წყლის ტუმბო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13</w:t>
            </w:r>
          </w:p>
        </w:tc>
      </w:tr>
      <w:tr w:rsidR="004300BC" w:rsidRPr="008201F4" w:rsidTr="004300BC">
        <w:trPr>
          <w:trHeight w:val="290"/>
        </w:trPr>
        <w:tc>
          <w:tcPr>
            <w:tcW w:w="5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59536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vertAlign w:val="subscript"/>
              </w:rPr>
            </w:pPr>
            <w:r w:rsidRPr="008201F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ცენტრალური საწყობის და არქივი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VRF სისტემა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2</w:t>
            </w:r>
          </w:p>
        </w:tc>
      </w:tr>
      <w:tr w:rsidR="004300BC" w:rsidRPr="008201F4" w:rsidTr="004300BC">
        <w:trPr>
          <w:trHeight w:val="290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სპლიტ სისტემა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4</w:t>
            </w:r>
          </w:p>
        </w:tc>
      </w:tr>
      <w:tr w:rsidR="004300BC" w:rsidRPr="008201F4" w:rsidTr="004300BC">
        <w:trPr>
          <w:trHeight w:val="290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რეკუპერატორი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2</w:t>
            </w:r>
          </w:p>
        </w:tc>
      </w:tr>
      <w:tr w:rsidR="004300BC" w:rsidRPr="008201F4" w:rsidTr="004300BC">
        <w:trPr>
          <w:trHeight w:val="290"/>
        </w:trPr>
        <w:tc>
          <w:tcPr>
            <w:tcW w:w="5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ქოლ-ცენტრი CSB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VRF სისტემა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4</w:t>
            </w:r>
          </w:p>
        </w:tc>
      </w:tr>
      <w:tr w:rsidR="004300BC" w:rsidRPr="008201F4" w:rsidTr="004300BC">
        <w:trPr>
          <w:trHeight w:val="290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სპლიტ სისტემა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2</w:t>
            </w:r>
          </w:p>
        </w:tc>
      </w:tr>
      <w:tr w:rsidR="004300BC" w:rsidRPr="008201F4" w:rsidTr="004300BC">
        <w:trPr>
          <w:trHeight w:val="290"/>
        </w:trPr>
        <w:tc>
          <w:tcPr>
            <w:tcW w:w="5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საკასო ცენტრები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VRF სისტემა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15</w:t>
            </w:r>
          </w:p>
        </w:tc>
      </w:tr>
      <w:tr w:rsidR="004300BC" w:rsidRPr="008201F4" w:rsidTr="004300BC">
        <w:trPr>
          <w:trHeight w:val="290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სპლიტ სისტემა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10</w:t>
            </w:r>
          </w:p>
        </w:tc>
      </w:tr>
      <w:tr w:rsidR="004300BC" w:rsidRPr="008201F4" w:rsidTr="004300BC">
        <w:trPr>
          <w:trHeight w:val="290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რეკუპერატორი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7</w:t>
            </w:r>
          </w:p>
        </w:tc>
      </w:tr>
      <w:tr w:rsidR="004300BC" w:rsidRPr="008201F4" w:rsidTr="004300BC">
        <w:trPr>
          <w:trHeight w:val="290"/>
        </w:trPr>
        <w:tc>
          <w:tcPr>
            <w:tcW w:w="5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WM ფილიალი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VRF სისტემა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5</w:t>
            </w:r>
          </w:p>
        </w:tc>
      </w:tr>
      <w:tr w:rsidR="004300BC" w:rsidRPr="008201F4" w:rsidTr="004300BC">
        <w:trPr>
          <w:trHeight w:val="290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სპლიტ სისტემა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2</w:t>
            </w:r>
          </w:p>
        </w:tc>
      </w:tr>
      <w:tr w:rsidR="004300BC" w:rsidRPr="008201F4" w:rsidTr="004300BC">
        <w:trPr>
          <w:trHeight w:val="290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რეკუპერატორი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2</w:t>
            </w:r>
          </w:p>
        </w:tc>
      </w:tr>
      <w:tr w:rsidR="004300BC" w:rsidRPr="008201F4" w:rsidTr="004300BC">
        <w:trPr>
          <w:trHeight w:val="290"/>
        </w:trPr>
        <w:tc>
          <w:tcPr>
            <w:tcW w:w="5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CB პუშკინის #3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VRF სისტემა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3</w:t>
            </w:r>
          </w:p>
        </w:tc>
      </w:tr>
      <w:tr w:rsidR="004300BC" w:rsidRPr="008201F4" w:rsidTr="004300BC">
        <w:trPr>
          <w:trHeight w:val="290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სპლიტ სისტემა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3</w:t>
            </w:r>
          </w:p>
        </w:tc>
      </w:tr>
      <w:tr w:rsidR="004300BC" w:rsidRPr="008201F4" w:rsidTr="004300BC">
        <w:trPr>
          <w:trHeight w:val="290"/>
        </w:trPr>
        <w:tc>
          <w:tcPr>
            <w:tcW w:w="5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IT-Tower ოფისი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VRF სისტემა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12</w:t>
            </w:r>
          </w:p>
        </w:tc>
      </w:tr>
      <w:tr w:rsidR="004300BC" w:rsidRPr="008201F4" w:rsidTr="004300BC">
        <w:trPr>
          <w:trHeight w:val="290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სპლიტ სისტემა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5</w:t>
            </w:r>
          </w:p>
        </w:tc>
      </w:tr>
      <w:tr w:rsidR="004300BC" w:rsidRPr="008201F4" w:rsidTr="004300BC">
        <w:trPr>
          <w:trHeight w:val="290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რეკუპერატორი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9</w:t>
            </w:r>
          </w:p>
        </w:tc>
      </w:tr>
      <w:tr w:rsidR="004300BC" w:rsidRPr="008201F4" w:rsidTr="004300BC">
        <w:trPr>
          <w:trHeight w:val="290"/>
        </w:trPr>
        <w:tc>
          <w:tcPr>
            <w:tcW w:w="5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IT ვაჟა-ფშაველა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VRF სისტემა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8</w:t>
            </w:r>
          </w:p>
        </w:tc>
      </w:tr>
      <w:tr w:rsidR="004300BC" w:rsidRPr="008201F4" w:rsidTr="004300BC">
        <w:trPr>
          <w:trHeight w:val="290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სპლიტ სისტემა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2</w:t>
            </w:r>
          </w:p>
        </w:tc>
      </w:tr>
      <w:tr w:rsidR="004300BC" w:rsidRPr="008201F4" w:rsidTr="004300BC">
        <w:trPr>
          <w:trHeight w:val="290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გათბობის ქვაბი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9</w:t>
            </w:r>
          </w:p>
        </w:tc>
      </w:tr>
      <w:tr w:rsidR="004300BC" w:rsidRPr="008201F4" w:rsidTr="004300BC">
        <w:trPr>
          <w:trHeight w:val="290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რეკუპერატორი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9</w:t>
            </w:r>
          </w:p>
        </w:tc>
      </w:tr>
      <w:tr w:rsidR="004300BC" w:rsidRPr="008201F4" w:rsidTr="004300BC">
        <w:trPr>
          <w:trHeight w:val="290"/>
        </w:trPr>
        <w:tc>
          <w:tcPr>
            <w:tcW w:w="5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IT მეჰდი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VRF სისტემა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2</w:t>
            </w:r>
          </w:p>
        </w:tc>
      </w:tr>
      <w:tr w:rsidR="004300BC" w:rsidRPr="008201F4" w:rsidTr="004300BC">
        <w:trPr>
          <w:trHeight w:val="290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სპლიტ სისტემა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3</w:t>
            </w:r>
          </w:p>
        </w:tc>
      </w:tr>
      <w:tr w:rsidR="004300BC" w:rsidRPr="008201F4" w:rsidTr="004300BC">
        <w:trPr>
          <w:trHeight w:val="290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რეკუპერატორი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2</w:t>
            </w:r>
          </w:p>
        </w:tc>
      </w:tr>
      <w:tr w:rsidR="004300BC" w:rsidRPr="008201F4" w:rsidTr="004300BC">
        <w:trPr>
          <w:trHeight w:val="290"/>
        </w:trPr>
        <w:tc>
          <w:tcPr>
            <w:tcW w:w="5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D749E1" w:rsidRDefault="00D749E1" w:rsidP="004300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ბექოფისი ბახტრიონზე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VRF სისტემა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6</w:t>
            </w:r>
          </w:p>
        </w:tc>
      </w:tr>
      <w:tr w:rsidR="004300BC" w:rsidRPr="008201F4" w:rsidTr="004300BC">
        <w:trPr>
          <w:trHeight w:val="290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სპლიტ სისტემა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2</w:t>
            </w:r>
          </w:p>
        </w:tc>
      </w:tr>
      <w:tr w:rsidR="004300BC" w:rsidRPr="008201F4" w:rsidTr="004300BC">
        <w:trPr>
          <w:trHeight w:val="290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რეკუპერატორი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5</w:t>
            </w:r>
          </w:p>
        </w:tc>
      </w:tr>
      <w:tr w:rsidR="004300BC" w:rsidRPr="008201F4" w:rsidTr="004300BC">
        <w:trPr>
          <w:trHeight w:val="290"/>
        </w:trPr>
        <w:tc>
          <w:tcPr>
            <w:tcW w:w="5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გოთუა ქოლ-ცენტრი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VRF სისტემა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3</w:t>
            </w:r>
          </w:p>
        </w:tc>
      </w:tr>
      <w:tr w:rsidR="004300BC" w:rsidRPr="008201F4" w:rsidTr="004300BC">
        <w:trPr>
          <w:trHeight w:val="290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სპლიტ სისტემა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2</w:t>
            </w:r>
          </w:p>
        </w:tc>
      </w:tr>
      <w:tr w:rsidR="004300BC" w:rsidRPr="008201F4" w:rsidTr="004300BC">
        <w:trPr>
          <w:trHeight w:val="290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რეკუპერატორი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3</w:t>
            </w:r>
          </w:p>
        </w:tc>
      </w:tr>
      <w:tr w:rsidR="004300BC" w:rsidRPr="008201F4" w:rsidTr="004300BC">
        <w:trPr>
          <w:trHeight w:val="290"/>
        </w:trPr>
        <w:tc>
          <w:tcPr>
            <w:tcW w:w="5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ტრენინგ ცენტრი მიცკევიჩი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სპლიტ სისტემა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1</w:t>
            </w:r>
          </w:p>
        </w:tc>
      </w:tr>
      <w:tr w:rsidR="004300BC" w:rsidRPr="008201F4" w:rsidTr="004300BC">
        <w:trPr>
          <w:trHeight w:val="290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გათბობის ქვაბი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1</w:t>
            </w:r>
          </w:p>
        </w:tc>
      </w:tr>
      <w:tr w:rsidR="004300BC" w:rsidRPr="008201F4" w:rsidTr="004300BC">
        <w:trPr>
          <w:trHeight w:val="290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ჩილერი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1</w:t>
            </w:r>
          </w:p>
        </w:tc>
      </w:tr>
      <w:tr w:rsidR="004300BC" w:rsidRPr="008201F4" w:rsidTr="004300BC">
        <w:trPr>
          <w:trHeight w:val="290"/>
        </w:trPr>
        <w:tc>
          <w:tcPr>
            <w:tcW w:w="5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RB Risk ყიფშიძის 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სპლიტ სისტემა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5</w:t>
            </w:r>
          </w:p>
        </w:tc>
      </w:tr>
      <w:tr w:rsidR="004300BC" w:rsidRPr="008201F4" w:rsidTr="004300BC">
        <w:trPr>
          <w:trHeight w:val="290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გათბობის ქვაბი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2</w:t>
            </w:r>
          </w:p>
        </w:tc>
      </w:tr>
      <w:tr w:rsidR="004300BC" w:rsidRPr="008201F4" w:rsidTr="004300BC">
        <w:trPr>
          <w:trHeight w:val="290"/>
        </w:trPr>
        <w:tc>
          <w:tcPr>
            <w:tcW w:w="5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ქოლ-ცენტრი პეკინის 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VRF სისტემა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1</w:t>
            </w:r>
          </w:p>
        </w:tc>
      </w:tr>
      <w:tr w:rsidR="004300BC" w:rsidRPr="008201F4" w:rsidTr="004300BC">
        <w:trPr>
          <w:trHeight w:val="290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სპლიტ სისტემა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2</w:t>
            </w:r>
          </w:p>
        </w:tc>
      </w:tr>
      <w:tr w:rsidR="004300BC" w:rsidRPr="008201F4" w:rsidTr="004300BC">
        <w:trPr>
          <w:trHeight w:val="290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რეკუპერატორი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1</w:t>
            </w:r>
          </w:p>
        </w:tc>
      </w:tr>
      <w:tr w:rsidR="004300BC" w:rsidRPr="008201F4" w:rsidTr="004300BC">
        <w:trPr>
          <w:trHeight w:val="290"/>
        </w:trPr>
        <w:tc>
          <w:tcPr>
            <w:tcW w:w="5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არქივი კოსტავას 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VRF სისტემა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4</w:t>
            </w:r>
          </w:p>
        </w:tc>
      </w:tr>
      <w:tr w:rsidR="004300BC" w:rsidRPr="008201F4" w:rsidTr="004300BC">
        <w:trPr>
          <w:trHeight w:val="290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სპლიტ სისტემა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3</w:t>
            </w:r>
          </w:p>
        </w:tc>
      </w:tr>
      <w:tr w:rsidR="004300BC" w:rsidRPr="008201F4" w:rsidTr="004300BC">
        <w:trPr>
          <w:trHeight w:val="290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რეკუპერატორი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1</w:t>
            </w:r>
          </w:p>
        </w:tc>
      </w:tr>
      <w:tr w:rsidR="004300BC" w:rsidRPr="008201F4" w:rsidTr="004300BC">
        <w:trPr>
          <w:trHeight w:val="290"/>
        </w:trPr>
        <w:tc>
          <w:tcPr>
            <w:tcW w:w="5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4B ფილიალი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VRF სისტემა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3</w:t>
            </w:r>
          </w:p>
        </w:tc>
      </w:tr>
      <w:tr w:rsidR="004300BC" w:rsidRPr="008201F4" w:rsidTr="004300BC">
        <w:trPr>
          <w:trHeight w:val="290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სპლიტ სისტემა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1</w:t>
            </w:r>
          </w:p>
        </w:tc>
      </w:tr>
      <w:tr w:rsidR="004300BC" w:rsidRPr="008201F4" w:rsidTr="004300BC">
        <w:trPr>
          <w:trHeight w:val="290"/>
        </w:trPr>
        <w:tc>
          <w:tcPr>
            <w:tcW w:w="5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SOLO ფილიალ(ებ)ი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VRF სისტემა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20</w:t>
            </w:r>
          </w:p>
        </w:tc>
      </w:tr>
      <w:tr w:rsidR="004300BC" w:rsidRPr="008201F4" w:rsidTr="004300BC">
        <w:trPr>
          <w:trHeight w:val="290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სპლიტ სისტემა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11</w:t>
            </w:r>
          </w:p>
        </w:tc>
      </w:tr>
      <w:tr w:rsidR="004300BC" w:rsidRPr="008201F4" w:rsidTr="004300BC">
        <w:trPr>
          <w:trHeight w:val="290"/>
        </w:trPr>
        <w:tc>
          <w:tcPr>
            <w:tcW w:w="5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ახალი დიზაინის Dinn ფილიალ(ებ)ი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VRF სისტემა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64</w:t>
            </w:r>
          </w:p>
        </w:tc>
      </w:tr>
      <w:tr w:rsidR="004300BC" w:rsidRPr="008201F4" w:rsidTr="004300BC">
        <w:trPr>
          <w:trHeight w:val="290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სპლიტ სისტემა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50</w:t>
            </w:r>
          </w:p>
        </w:tc>
      </w:tr>
      <w:tr w:rsidR="004300BC" w:rsidRPr="008201F4" w:rsidTr="004300BC">
        <w:trPr>
          <w:trHeight w:val="290"/>
        </w:trPr>
        <w:tc>
          <w:tcPr>
            <w:tcW w:w="5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სალომბარდო სერვის ცენტრ(ებ)ი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VRF სისტემა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14</w:t>
            </w:r>
          </w:p>
        </w:tc>
      </w:tr>
      <w:tr w:rsidR="004300BC" w:rsidRPr="008201F4" w:rsidTr="004300BC">
        <w:trPr>
          <w:trHeight w:val="290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სპლიტ სისტემა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22</w:t>
            </w:r>
          </w:p>
        </w:tc>
      </w:tr>
      <w:tr w:rsidR="004300BC" w:rsidRPr="008201F4" w:rsidTr="004300BC">
        <w:trPr>
          <w:trHeight w:val="290"/>
        </w:trPr>
        <w:tc>
          <w:tcPr>
            <w:tcW w:w="5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ექსპრეს დიზაინის ფილიალები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VRF სისტემა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28</w:t>
            </w:r>
          </w:p>
        </w:tc>
      </w:tr>
      <w:tr w:rsidR="004300BC" w:rsidRPr="008201F4" w:rsidTr="004300BC">
        <w:trPr>
          <w:trHeight w:val="290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სპლიტ სისტემა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89</w:t>
            </w:r>
          </w:p>
        </w:tc>
      </w:tr>
      <w:tr w:rsidR="004300BC" w:rsidRPr="008201F4" w:rsidTr="004300BC">
        <w:trPr>
          <w:trHeight w:val="29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ექსპრეს მეტროს დიზაინის ფილიალ(ებ)ი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სპლიტ სისტემა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24</w:t>
            </w:r>
          </w:p>
        </w:tc>
      </w:tr>
      <w:tr w:rsidR="004300BC" w:rsidRPr="008201F4" w:rsidTr="004300BC">
        <w:trPr>
          <w:trHeight w:val="290"/>
        </w:trPr>
        <w:tc>
          <w:tcPr>
            <w:tcW w:w="5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ძველი ტიპის სტანდარტული ფილიალ(ებ)ი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VRF სისტემა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108</w:t>
            </w:r>
          </w:p>
        </w:tc>
      </w:tr>
      <w:tr w:rsidR="004300BC" w:rsidRPr="008201F4" w:rsidTr="004300BC">
        <w:trPr>
          <w:trHeight w:val="290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სპლიტ სისტემა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275</w:t>
            </w:r>
          </w:p>
        </w:tc>
      </w:tr>
      <w:tr w:rsidR="004300BC" w:rsidRPr="008201F4" w:rsidTr="004300BC">
        <w:trPr>
          <w:trHeight w:val="290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რეკუპერატორი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BC" w:rsidRPr="008201F4" w:rsidRDefault="004300BC" w:rsidP="004300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</w:pPr>
            <w:r w:rsidRPr="008201F4">
              <w:rPr>
                <w:rFonts w:ascii="Sylfaen" w:eastAsia="Times New Roman" w:hAnsi="Sylfaen" w:cs="Calibri"/>
                <w:color w:val="231F20"/>
                <w:sz w:val="18"/>
                <w:szCs w:val="18"/>
              </w:rPr>
              <w:t>65</w:t>
            </w:r>
          </w:p>
        </w:tc>
      </w:tr>
    </w:tbl>
    <w:p w:rsidR="0045516B" w:rsidRPr="008201F4" w:rsidRDefault="0045516B" w:rsidP="00CF71B6">
      <w:pPr>
        <w:shd w:val="clear" w:color="auto" w:fill="FFFFFF"/>
        <w:ind w:right="-450"/>
        <w:rPr>
          <w:rFonts w:ascii="Sylfaen" w:hAnsi="Sylfaen"/>
          <w:sz w:val="14"/>
          <w:szCs w:val="14"/>
          <w:lang w:val="ka-GE"/>
        </w:rPr>
        <w:sectPr w:rsidR="0045516B" w:rsidRPr="008201F4" w:rsidSect="00647E8B">
          <w:headerReference w:type="default" r:id="rId8"/>
          <w:footerReference w:type="default" r:id="rId9"/>
          <w:pgSz w:w="12240" w:h="15840"/>
          <w:pgMar w:top="990" w:right="1440" w:bottom="720" w:left="1170" w:header="360" w:footer="720" w:gutter="0"/>
          <w:cols w:space="720"/>
          <w:docGrid w:linePitch="360"/>
        </w:sectPr>
      </w:pPr>
      <w:bookmarkStart w:id="2" w:name="_GoBack"/>
      <w:bookmarkEnd w:id="2"/>
    </w:p>
    <w:p w:rsidR="0045516B" w:rsidRPr="008201F4" w:rsidRDefault="0045516B" w:rsidP="00CF71B6">
      <w:pPr>
        <w:shd w:val="clear" w:color="auto" w:fill="FFFFFF"/>
        <w:ind w:right="-450"/>
        <w:rPr>
          <w:rFonts w:ascii="Sylfaen" w:hAnsi="Sylfaen"/>
          <w:sz w:val="14"/>
          <w:szCs w:val="14"/>
        </w:rPr>
      </w:pPr>
    </w:p>
    <w:sectPr w:rsidR="0045516B" w:rsidRPr="008201F4" w:rsidSect="0045516B">
      <w:pgSz w:w="15840" w:h="12240" w:orient="landscape"/>
      <w:pgMar w:top="1170" w:right="990" w:bottom="144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8D7" w:rsidRDefault="00C708D7" w:rsidP="00BD0EDF">
      <w:pPr>
        <w:spacing w:after="0" w:line="240" w:lineRule="auto"/>
      </w:pPr>
      <w:r>
        <w:separator/>
      </w:r>
    </w:p>
  </w:endnote>
  <w:endnote w:type="continuationSeparator" w:id="0">
    <w:p w:rsidR="00C708D7" w:rsidRDefault="00C708D7" w:rsidP="00BD0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6410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09D2" w:rsidRDefault="00CB09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49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09D2" w:rsidRDefault="00CB09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8D7" w:rsidRDefault="00C708D7" w:rsidP="00BD0EDF">
      <w:pPr>
        <w:spacing w:after="0" w:line="240" w:lineRule="auto"/>
      </w:pPr>
      <w:r>
        <w:separator/>
      </w:r>
    </w:p>
  </w:footnote>
  <w:footnote w:type="continuationSeparator" w:id="0">
    <w:p w:rsidR="00C708D7" w:rsidRDefault="00C708D7" w:rsidP="00BD0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9D2" w:rsidRDefault="00CB09D2" w:rsidP="00987DC2">
    <w:pPr>
      <w:pStyle w:val="Header"/>
      <w:rPr>
        <w:b/>
        <w:lang w:val="ka-GE"/>
      </w:rPr>
    </w:pPr>
  </w:p>
  <w:p w:rsidR="00CB09D2" w:rsidRDefault="00CB09D2" w:rsidP="00987D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91D7E"/>
    <w:multiLevelType w:val="hybridMultilevel"/>
    <w:tmpl w:val="3C2CB2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9D50F1"/>
    <w:multiLevelType w:val="hybridMultilevel"/>
    <w:tmpl w:val="F97805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3321D7"/>
    <w:multiLevelType w:val="hybridMultilevel"/>
    <w:tmpl w:val="B7281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C9443E"/>
    <w:multiLevelType w:val="hybridMultilevel"/>
    <w:tmpl w:val="89A86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81F78"/>
    <w:multiLevelType w:val="hybridMultilevel"/>
    <w:tmpl w:val="0FD01B3E"/>
    <w:lvl w:ilvl="0" w:tplc="762E3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670C7"/>
    <w:multiLevelType w:val="multilevel"/>
    <w:tmpl w:val="28DE5B62"/>
    <w:numStyleLink w:val="hierarchy"/>
  </w:abstractNum>
  <w:abstractNum w:abstractNumId="6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11E35EB2"/>
    <w:multiLevelType w:val="hybridMultilevel"/>
    <w:tmpl w:val="4F1E89FC"/>
    <w:lvl w:ilvl="0" w:tplc="2DC2F82A">
      <w:numFmt w:val="bullet"/>
      <w:lvlText w:val="•"/>
      <w:lvlJc w:val="left"/>
      <w:pPr>
        <w:ind w:left="990" w:hanging="450"/>
      </w:pPr>
      <w:rPr>
        <w:rFonts w:ascii="Sylfaen" w:eastAsiaTheme="majorEastAsia" w:hAnsi="Sylfaen" w:cstheme="maj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136F45AC"/>
    <w:multiLevelType w:val="hybridMultilevel"/>
    <w:tmpl w:val="54525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2A50AD"/>
    <w:multiLevelType w:val="hybridMultilevel"/>
    <w:tmpl w:val="BE02E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073C1"/>
    <w:multiLevelType w:val="hybridMultilevel"/>
    <w:tmpl w:val="16E2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35257"/>
    <w:multiLevelType w:val="hybridMultilevel"/>
    <w:tmpl w:val="79763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FE0F25"/>
    <w:multiLevelType w:val="hybridMultilevel"/>
    <w:tmpl w:val="42E49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A11A03"/>
    <w:multiLevelType w:val="hybridMultilevel"/>
    <w:tmpl w:val="EB14E460"/>
    <w:lvl w:ilvl="0" w:tplc="DDD6EE5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1230A"/>
    <w:multiLevelType w:val="hybridMultilevel"/>
    <w:tmpl w:val="E7A4F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F5EF7"/>
    <w:multiLevelType w:val="hybridMultilevel"/>
    <w:tmpl w:val="20DC0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C0836"/>
    <w:multiLevelType w:val="hybridMultilevel"/>
    <w:tmpl w:val="F0B84D3A"/>
    <w:lvl w:ilvl="0" w:tplc="334EA38E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FF6FE0"/>
    <w:multiLevelType w:val="hybridMultilevel"/>
    <w:tmpl w:val="5DBE9F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>
    <w:nsid w:val="4B0F44BC"/>
    <w:multiLevelType w:val="hybridMultilevel"/>
    <w:tmpl w:val="D4A8B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915363"/>
    <w:multiLevelType w:val="hybridMultilevel"/>
    <w:tmpl w:val="BD365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EB359A"/>
    <w:multiLevelType w:val="hybridMultilevel"/>
    <w:tmpl w:val="161C8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53530B"/>
    <w:multiLevelType w:val="hybridMultilevel"/>
    <w:tmpl w:val="3B42B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2E612E"/>
    <w:multiLevelType w:val="hybridMultilevel"/>
    <w:tmpl w:val="D26E8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6B7EA6"/>
    <w:multiLevelType w:val="hybridMultilevel"/>
    <w:tmpl w:val="F0B84D3A"/>
    <w:lvl w:ilvl="0" w:tplc="334EA38E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441B8"/>
    <w:multiLevelType w:val="hybridMultilevel"/>
    <w:tmpl w:val="D26E8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5B9BD5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70AD47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8">
    <w:nsid w:val="62BF06BC"/>
    <w:multiLevelType w:val="hybridMultilevel"/>
    <w:tmpl w:val="F8823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7349D9"/>
    <w:multiLevelType w:val="hybridMultilevel"/>
    <w:tmpl w:val="763650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7557C1E"/>
    <w:multiLevelType w:val="hybridMultilevel"/>
    <w:tmpl w:val="1A92D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9621C8"/>
    <w:multiLevelType w:val="hybridMultilevel"/>
    <w:tmpl w:val="4E86EB56"/>
    <w:lvl w:ilvl="0" w:tplc="2DC2F82A">
      <w:numFmt w:val="bullet"/>
      <w:lvlText w:val="•"/>
      <w:lvlJc w:val="left"/>
      <w:pPr>
        <w:ind w:left="990" w:hanging="450"/>
      </w:pPr>
      <w:rPr>
        <w:rFonts w:ascii="Sylfaen" w:eastAsiaTheme="majorEastAsia" w:hAnsi="Sylfaen" w:cstheme="maj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2">
    <w:nsid w:val="6BE328A9"/>
    <w:multiLevelType w:val="hybridMultilevel"/>
    <w:tmpl w:val="BE02E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6162D2"/>
    <w:multiLevelType w:val="hybridMultilevel"/>
    <w:tmpl w:val="9ECA34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1D30A7D"/>
    <w:multiLevelType w:val="hybridMultilevel"/>
    <w:tmpl w:val="16668DF2"/>
    <w:lvl w:ilvl="0" w:tplc="2DC2F82A">
      <w:numFmt w:val="bullet"/>
      <w:lvlText w:val="•"/>
      <w:lvlJc w:val="left"/>
      <w:pPr>
        <w:ind w:left="720" w:hanging="450"/>
      </w:pPr>
      <w:rPr>
        <w:rFonts w:ascii="Sylfaen" w:eastAsiaTheme="majorEastAsia" w:hAnsi="Sylfaen" w:cstheme="maj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5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757716"/>
    <w:multiLevelType w:val="hybridMultilevel"/>
    <w:tmpl w:val="89A86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325EFE"/>
    <w:multiLevelType w:val="hybridMultilevel"/>
    <w:tmpl w:val="AC16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6"/>
  </w:num>
  <w:num w:numId="3">
    <w:abstractNumId w:val="35"/>
  </w:num>
  <w:num w:numId="4">
    <w:abstractNumId w:val="23"/>
  </w:num>
  <w:num w:numId="5">
    <w:abstractNumId w:val="18"/>
  </w:num>
  <w:num w:numId="6">
    <w:abstractNumId w:val="5"/>
  </w:num>
  <w:num w:numId="7">
    <w:abstractNumId w:val="8"/>
  </w:num>
  <w:num w:numId="8">
    <w:abstractNumId w:val="1"/>
  </w:num>
  <w:num w:numId="9">
    <w:abstractNumId w:val="17"/>
  </w:num>
  <w:num w:numId="10">
    <w:abstractNumId w:val="0"/>
  </w:num>
  <w:num w:numId="11">
    <w:abstractNumId w:val="28"/>
  </w:num>
  <w:num w:numId="12">
    <w:abstractNumId w:val="11"/>
  </w:num>
  <w:num w:numId="13">
    <w:abstractNumId w:val="21"/>
  </w:num>
  <w:num w:numId="14">
    <w:abstractNumId w:val="2"/>
  </w:num>
  <w:num w:numId="15">
    <w:abstractNumId w:val="12"/>
  </w:num>
  <w:num w:numId="16">
    <w:abstractNumId w:val="29"/>
  </w:num>
  <w:num w:numId="17">
    <w:abstractNumId w:val="10"/>
  </w:num>
  <w:num w:numId="18">
    <w:abstractNumId w:val="34"/>
  </w:num>
  <w:num w:numId="19">
    <w:abstractNumId w:val="7"/>
  </w:num>
  <w:num w:numId="20">
    <w:abstractNumId w:val="31"/>
  </w:num>
  <w:num w:numId="21">
    <w:abstractNumId w:val="32"/>
  </w:num>
  <w:num w:numId="22">
    <w:abstractNumId w:val="37"/>
  </w:num>
  <w:num w:numId="23">
    <w:abstractNumId w:val="3"/>
  </w:num>
  <w:num w:numId="24">
    <w:abstractNumId w:val="19"/>
  </w:num>
  <w:num w:numId="25">
    <w:abstractNumId w:val="16"/>
  </w:num>
  <w:num w:numId="26">
    <w:abstractNumId w:val="26"/>
  </w:num>
  <w:num w:numId="27">
    <w:abstractNumId w:val="4"/>
  </w:num>
  <w:num w:numId="28">
    <w:abstractNumId w:val="33"/>
  </w:num>
  <w:num w:numId="29">
    <w:abstractNumId w:val="14"/>
  </w:num>
  <w:num w:numId="30">
    <w:abstractNumId w:val="24"/>
  </w:num>
  <w:num w:numId="31">
    <w:abstractNumId w:val="13"/>
  </w:num>
  <w:num w:numId="32">
    <w:abstractNumId w:val="36"/>
  </w:num>
  <w:num w:numId="33">
    <w:abstractNumId w:val="25"/>
  </w:num>
  <w:num w:numId="34">
    <w:abstractNumId w:val="9"/>
  </w:num>
  <w:num w:numId="35">
    <w:abstractNumId w:val="20"/>
  </w:num>
  <w:num w:numId="36">
    <w:abstractNumId w:val="22"/>
  </w:num>
  <w:num w:numId="37">
    <w:abstractNumId w:val="15"/>
  </w:num>
  <w:num w:numId="38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58"/>
    <w:rsid w:val="00004A8E"/>
    <w:rsid w:val="00005020"/>
    <w:rsid w:val="00013065"/>
    <w:rsid w:val="00017B5A"/>
    <w:rsid w:val="00020BE8"/>
    <w:rsid w:val="000261E4"/>
    <w:rsid w:val="00031895"/>
    <w:rsid w:val="000321A6"/>
    <w:rsid w:val="0003545E"/>
    <w:rsid w:val="00036CA0"/>
    <w:rsid w:val="00047CCF"/>
    <w:rsid w:val="00047E13"/>
    <w:rsid w:val="000503AF"/>
    <w:rsid w:val="00052120"/>
    <w:rsid w:val="00053F05"/>
    <w:rsid w:val="000621F4"/>
    <w:rsid w:val="00063FF7"/>
    <w:rsid w:val="000651E1"/>
    <w:rsid w:val="00074264"/>
    <w:rsid w:val="00080EA6"/>
    <w:rsid w:val="00081807"/>
    <w:rsid w:val="00083513"/>
    <w:rsid w:val="00083BD8"/>
    <w:rsid w:val="00086707"/>
    <w:rsid w:val="00090081"/>
    <w:rsid w:val="00090579"/>
    <w:rsid w:val="000B3EA5"/>
    <w:rsid w:val="000C1835"/>
    <w:rsid w:val="000C7213"/>
    <w:rsid w:val="000D4C5F"/>
    <w:rsid w:val="000F39FE"/>
    <w:rsid w:val="000F5962"/>
    <w:rsid w:val="000F780F"/>
    <w:rsid w:val="001015F4"/>
    <w:rsid w:val="001046E1"/>
    <w:rsid w:val="00105066"/>
    <w:rsid w:val="00106FED"/>
    <w:rsid w:val="001076D9"/>
    <w:rsid w:val="001129D7"/>
    <w:rsid w:val="00123780"/>
    <w:rsid w:val="00136272"/>
    <w:rsid w:val="001439B9"/>
    <w:rsid w:val="00143D61"/>
    <w:rsid w:val="0014619C"/>
    <w:rsid w:val="00147CC6"/>
    <w:rsid w:val="00150A19"/>
    <w:rsid w:val="00151E90"/>
    <w:rsid w:val="001634E7"/>
    <w:rsid w:val="0017543F"/>
    <w:rsid w:val="00177A6B"/>
    <w:rsid w:val="00180D33"/>
    <w:rsid w:val="001815A6"/>
    <w:rsid w:val="0018342C"/>
    <w:rsid w:val="001856E6"/>
    <w:rsid w:val="00191483"/>
    <w:rsid w:val="001947E3"/>
    <w:rsid w:val="00195A2C"/>
    <w:rsid w:val="0019770D"/>
    <w:rsid w:val="001A3985"/>
    <w:rsid w:val="001A6131"/>
    <w:rsid w:val="001C20DA"/>
    <w:rsid w:val="001C2217"/>
    <w:rsid w:val="001D6C83"/>
    <w:rsid w:val="001E648D"/>
    <w:rsid w:val="001E6C0B"/>
    <w:rsid w:val="001E7A9D"/>
    <w:rsid w:val="00206E55"/>
    <w:rsid w:val="002127A6"/>
    <w:rsid w:val="00214189"/>
    <w:rsid w:val="002142B3"/>
    <w:rsid w:val="0021492D"/>
    <w:rsid w:val="00222202"/>
    <w:rsid w:val="002254CA"/>
    <w:rsid w:val="0022728C"/>
    <w:rsid w:val="0023428B"/>
    <w:rsid w:val="002370A0"/>
    <w:rsid w:val="002408DA"/>
    <w:rsid w:val="0024194E"/>
    <w:rsid w:val="00241D24"/>
    <w:rsid w:val="002467BC"/>
    <w:rsid w:val="00246986"/>
    <w:rsid w:val="00247496"/>
    <w:rsid w:val="00254E0A"/>
    <w:rsid w:val="002769EC"/>
    <w:rsid w:val="00276A13"/>
    <w:rsid w:val="00277870"/>
    <w:rsid w:val="00281F98"/>
    <w:rsid w:val="00287647"/>
    <w:rsid w:val="00287FAF"/>
    <w:rsid w:val="002A75DD"/>
    <w:rsid w:val="002B4021"/>
    <w:rsid w:val="002B566D"/>
    <w:rsid w:val="002C41B4"/>
    <w:rsid w:val="002C4EA1"/>
    <w:rsid w:val="002C684B"/>
    <w:rsid w:val="002C7517"/>
    <w:rsid w:val="002D4A1C"/>
    <w:rsid w:val="002E1944"/>
    <w:rsid w:val="002F2DA1"/>
    <w:rsid w:val="00302970"/>
    <w:rsid w:val="00320C04"/>
    <w:rsid w:val="003250A5"/>
    <w:rsid w:val="00335FF9"/>
    <w:rsid w:val="003560FB"/>
    <w:rsid w:val="00357102"/>
    <w:rsid w:val="003608EE"/>
    <w:rsid w:val="00365C64"/>
    <w:rsid w:val="00374576"/>
    <w:rsid w:val="003851BB"/>
    <w:rsid w:val="003909FC"/>
    <w:rsid w:val="00393442"/>
    <w:rsid w:val="003A7D99"/>
    <w:rsid w:val="003B69C8"/>
    <w:rsid w:val="003C6612"/>
    <w:rsid w:val="003C7F30"/>
    <w:rsid w:val="003E3EA3"/>
    <w:rsid w:val="003F0280"/>
    <w:rsid w:val="003F030A"/>
    <w:rsid w:val="003F0642"/>
    <w:rsid w:val="003F06F9"/>
    <w:rsid w:val="003F3AB9"/>
    <w:rsid w:val="003F5995"/>
    <w:rsid w:val="00402426"/>
    <w:rsid w:val="00413210"/>
    <w:rsid w:val="00414537"/>
    <w:rsid w:val="00420000"/>
    <w:rsid w:val="00421D54"/>
    <w:rsid w:val="00422035"/>
    <w:rsid w:val="004300BC"/>
    <w:rsid w:val="00432E7B"/>
    <w:rsid w:val="004341F3"/>
    <w:rsid w:val="004372B4"/>
    <w:rsid w:val="00441D2F"/>
    <w:rsid w:val="0045157B"/>
    <w:rsid w:val="004530E0"/>
    <w:rsid w:val="00453234"/>
    <w:rsid w:val="0045516B"/>
    <w:rsid w:val="00461D69"/>
    <w:rsid w:val="004718D1"/>
    <w:rsid w:val="00491C2E"/>
    <w:rsid w:val="0049681B"/>
    <w:rsid w:val="004A104B"/>
    <w:rsid w:val="004A5B24"/>
    <w:rsid w:val="004B53A3"/>
    <w:rsid w:val="004B6AF6"/>
    <w:rsid w:val="004D0191"/>
    <w:rsid w:val="004D0ECF"/>
    <w:rsid w:val="004D30EA"/>
    <w:rsid w:val="004F5FFB"/>
    <w:rsid w:val="004F6580"/>
    <w:rsid w:val="00501DB5"/>
    <w:rsid w:val="00515C9A"/>
    <w:rsid w:val="005240FF"/>
    <w:rsid w:val="005471E4"/>
    <w:rsid w:val="00552B96"/>
    <w:rsid w:val="00554AB7"/>
    <w:rsid w:val="00556A36"/>
    <w:rsid w:val="00556A69"/>
    <w:rsid w:val="0056133F"/>
    <w:rsid w:val="005638AB"/>
    <w:rsid w:val="00570FCD"/>
    <w:rsid w:val="00572138"/>
    <w:rsid w:val="005728E8"/>
    <w:rsid w:val="00595364"/>
    <w:rsid w:val="0059608C"/>
    <w:rsid w:val="005A30EB"/>
    <w:rsid w:val="005A3F6A"/>
    <w:rsid w:val="005B73F9"/>
    <w:rsid w:val="005C3B7F"/>
    <w:rsid w:val="005C4315"/>
    <w:rsid w:val="005C71A9"/>
    <w:rsid w:val="005D0D95"/>
    <w:rsid w:val="005D1BCF"/>
    <w:rsid w:val="005D1EA1"/>
    <w:rsid w:val="005D699C"/>
    <w:rsid w:val="005E567E"/>
    <w:rsid w:val="005F69A2"/>
    <w:rsid w:val="00601A62"/>
    <w:rsid w:val="0060239D"/>
    <w:rsid w:val="006108CA"/>
    <w:rsid w:val="00611913"/>
    <w:rsid w:val="00643672"/>
    <w:rsid w:val="00644091"/>
    <w:rsid w:val="0064672E"/>
    <w:rsid w:val="00647E8B"/>
    <w:rsid w:val="0065048C"/>
    <w:rsid w:val="00655693"/>
    <w:rsid w:val="00657F23"/>
    <w:rsid w:val="00665146"/>
    <w:rsid w:val="00667789"/>
    <w:rsid w:val="00671AA9"/>
    <w:rsid w:val="0068175E"/>
    <w:rsid w:val="0068362F"/>
    <w:rsid w:val="00687762"/>
    <w:rsid w:val="00687DD7"/>
    <w:rsid w:val="00693AF7"/>
    <w:rsid w:val="006A2D4B"/>
    <w:rsid w:val="006A2F9F"/>
    <w:rsid w:val="006C1AE0"/>
    <w:rsid w:val="006C4D69"/>
    <w:rsid w:val="006C7ACB"/>
    <w:rsid w:val="006D3BF0"/>
    <w:rsid w:val="006D3CBC"/>
    <w:rsid w:val="006D71A3"/>
    <w:rsid w:val="006E5292"/>
    <w:rsid w:val="006E658D"/>
    <w:rsid w:val="006F4B9F"/>
    <w:rsid w:val="00706F6D"/>
    <w:rsid w:val="007166E0"/>
    <w:rsid w:val="00716BA7"/>
    <w:rsid w:val="007205AD"/>
    <w:rsid w:val="00735601"/>
    <w:rsid w:val="00735AD3"/>
    <w:rsid w:val="007513B0"/>
    <w:rsid w:val="00757910"/>
    <w:rsid w:val="007611D3"/>
    <w:rsid w:val="007648BB"/>
    <w:rsid w:val="00781E01"/>
    <w:rsid w:val="00786D75"/>
    <w:rsid w:val="00790B13"/>
    <w:rsid w:val="00792058"/>
    <w:rsid w:val="00793A3F"/>
    <w:rsid w:val="00794255"/>
    <w:rsid w:val="00795639"/>
    <w:rsid w:val="007A03E4"/>
    <w:rsid w:val="007A470C"/>
    <w:rsid w:val="007A511C"/>
    <w:rsid w:val="007B1562"/>
    <w:rsid w:val="007D5350"/>
    <w:rsid w:val="007E5538"/>
    <w:rsid w:val="007F17FE"/>
    <w:rsid w:val="00800E3C"/>
    <w:rsid w:val="0080324A"/>
    <w:rsid w:val="008042EC"/>
    <w:rsid w:val="008110DE"/>
    <w:rsid w:val="00815D35"/>
    <w:rsid w:val="008201F4"/>
    <w:rsid w:val="00833249"/>
    <w:rsid w:val="00833B75"/>
    <w:rsid w:val="00850A77"/>
    <w:rsid w:val="0085130D"/>
    <w:rsid w:val="00854ECE"/>
    <w:rsid w:val="0087250A"/>
    <w:rsid w:val="00874791"/>
    <w:rsid w:val="0088091D"/>
    <w:rsid w:val="00883320"/>
    <w:rsid w:val="008834A8"/>
    <w:rsid w:val="00886987"/>
    <w:rsid w:val="008870F6"/>
    <w:rsid w:val="008A10EE"/>
    <w:rsid w:val="008A20C3"/>
    <w:rsid w:val="008A28C4"/>
    <w:rsid w:val="008A3083"/>
    <w:rsid w:val="008B3A57"/>
    <w:rsid w:val="008B3AB0"/>
    <w:rsid w:val="008B743A"/>
    <w:rsid w:val="008B7D53"/>
    <w:rsid w:val="008C52CD"/>
    <w:rsid w:val="008D0A99"/>
    <w:rsid w:val="008D4418"/>
    <w:rsid w:val="008E48CF"/>
    <w:rsid w:val="008E63F4"/>
    <w:rsid w:val="008F2149"/>
    <w:rsid w:val="008F2E46"/>
    <w:rsid w:val="00911067"/>
    <w:rsid w:val="00912D2D"/>
    <w:rsid w:val="00915D35"/>
    <w:rsid w:val="00917D84"/>
    <w:rsid w:val="00922CE7"/>
    <w:rsid w:val="00935AF6"/>
    <w:rsid w:val="00943ABA"/>
    <w:rsid w:val="009505BA"/>
    <w:rsid w:val="0095369D"/>
    <w:rsid w:val="009544C9"/>
    <w:rsid w:val="00954EF4"/>
    <w:rsid w:val="0095676B"/>
    <w:rsid w:val="00960852"/>
    <w:rsid w:val="00970C82"/>
    <w:rsid w:val="009740AE"/>
    <w:rsid w:val="00977342"/>
    <w:rsid w:val="00982CA2"/>
    <w:rsid w:val="0098325F"/>
    <w:rsid w:val="00983261"/>
    <w:rsid w:val="009848D2"/>
    <w:rsid w:val="00985D18"/>
    <w:rsid w:val="00987DC2"/>
    <w:rsid w:val="00990F8C"/>
    <w:rsid w:val="009A1149"/>
    <w:rsid w:val="009A5669"/>
    <w:rsid w:val="009B1FBA"/>
    <w:rsid w:val="009B4B7C"/>
    <w:rsid w:val="009C382C"/>
    <w:rsid w:val="009C38B3"/>
    <w:rsid w:val="009C6FF5"/>
    <w:rsid w:val="009C7748"/>
    <w:rsid w:val="009D3D78"/>
    <w:rsid w:val="009D44B7"/>
    <w:rsid w:val="009D4FFC"/>
    <w:rsid w:val="009E0BD5"/>
    <w:rsid w:val="009E45B1"/>
    <w:rsid w:val="009F0079"/>
    <w:rsid w:val="009F1CC0"/>
    <w:rsid w:val="009F6491"/>
    <w:rsid w:val="009F7044"/>
    <w:rsid w:val="00A02868"/>
    <w:rsid w:val="00A03BA8"/>
    <w:rsid w:val="00A169A0"/>
    <w:rsid w:val="00A24129"/>
    <w:rsid w:val="00A331E6"/>
    <w:rsid w:val="00A411D8"/>
    <w:rsid w:val="00A4230E"/>
    <w:rsid w:val="00A46869"/>
    <w:rsid w:val="00A55D55"/>
    <w:rsid w:val="00A55ECA"/>
    <w:rsid w:val="00A635B3"/>
    <w:rsid w:val="00A66BFE"/>
    <w:rsid w:val="00A71448"/>
    <w:rsid w:val="00A71CBD"/>
    <w:rsid w:val="00A8022A"/>
    <w:rsid w:val="00A80465"/>
    <w:rsid w:val="00A80E34"/>
    <w:rsid w:val="00A8105D"/>
    <w:rsid w:val="00A83E3A"/>
    <w:rsid w:val="00A87EEA"/>
    <w:rsid w:val="00A87FDE"/>
    <w:rsid w:val="00A94FC3"/>
    <w:rsid w:val="00A9738F"/>
    <w:rsid w:val="00A97509"/>
    <w:rsid w:val="00AB2943"/>
    <w:rsid w:val="00AB3B1D"/>
    <w:rsid w:val="00AC4A81"/>
    <w:rsid w:val="00AD1872"/>
    <w:rsid w:val="00AE0E72"/>
    <w:rsid w:val="00AE3998"/>
    <w:rsid w:val="00AE5DBD"/>
    <w:rsid w:val="00AF1B2F"/>
    <w:rsid w:val="00B00EED"/>
    <w:rsid w:val="00B0637E"/>
    <w:rsid w:val="00B07DDA"/>
    <w:rsid w:val="00B07E05"/>
    <w:rsid w:val="00B20BDB"/>
    <w:rsid w:val="00B21A3D"/>
    <w:rsid w:val="00B23A2C"/>
    <w:rsid w:val="00B24A22"/>
    <w:rsid w:val="00B33DEE"/>
    <w:rsid w:val="00B367F1"/>
    <w:rsid w:val="00B50331"/>
    <w:rsid w:val="00B5125C"/>
    <w:rsid w:val="00B51914"/>
    <w:rsid w:val="00B552C0"/>
    <w:rsid w:val="00B63C79"/>
    <w:rsid w:val="00B6517C"/>
    <w:rsid w:val="00B6676B"/>
    <w:rsid w:val="00B742CD"/>
    <w:rsid w:val="00B767D4"/>
    <w:rsid w:val="00B84378"/>
    <w:rsid w:val="00B972D3"/>
    <w:rsid w:val="00BA2FD0"/>
    <w:rsid w:val="00BA3BA2"/>
    <w:rsid w:val="00BA588A"/>
    <w:rsid w:val="00BB26D5"/>
    <w:rsid w:val="00BC541B"/>
    <w:rsid w:val="00BD0EDF"/>
    <w:rsid w:val="00BD22E6"/>
    <w:rsid w:val="00BE11C8"/>
    <w:rsid w:val="00BE6D5C"/>
    <w:rsid w:val="00BF13DC"/>
    <w:rsid w:val="00BF5446"/>
    <w:rsid w:val="00C005C3"/>
    <w:rsid w:val="00C05B73"/>
    <w:rsid w:val="00C147B9"/>
    <w:rsid w:val="00C151B5"/>
    <w:rsid w:val="00C25818"/>
    <w:rsid w:val="00C52FD2"/>
    <w:rsid w:val="00C60118"/>
    <w:rsid w:val="00C613DB"/>
    <w:rsid w:val="00C62D28"/>
    <w:rsid w:val="00C63632"/>
    <w:rsid w:val="00C64E53"/>
    <w:rsid w:val="00C708D7"/>
    <w:rsid w:val="00C71F6E"/>
    <w:rsid w:val="00C803A3"/>
    <w:rsid w:val="00C86024"/>
    <w:rsid w:val="00C86534"/>
    <w:rsid w:val="00C94ED7"/>
    <w:rsid w:val="00CA341A"/>
    <w:rsid w:val="00CA44A8"/>
    <w:rsid w:val="00CB09D2"/>
    <w:rsid w:val="00CB62D7"/>
    <w:rsid w:val="00CC6B08"/>
    <w:rsid w:val="00CD0751"/>
    <w:rsid w:val="00CD15F0"/>
    <w:rsid w:val="00CD34A2"/>
    <w:rsid w:val="00CD683F"/>
    <w:rsid w:val="00CE3763"/>
    <w:rsid w:val="00CF101E"/>
    <w:rsid w:val="00CF20A1"/>
    <w:rsid w:val="00CF3108"/>
    <w:rsid w:val="00CF3588"/>
    <w:rsid w:val="00CF545B"/>
    <w:rsid w:val="00CF5F6B"/>
    <w:rsid w:val="00CF71B6"/>
    <w:rsid w:val="00CF7B03"/>
    <w:rsid w:val="00D000B8"/>
    <w:rsid w:val="00D00FDB"/>
    <w:rsid w:val="00D05C18"/>
    <w:rsid w:val="00D1422F"/>
    <w:rsid w:val="00D34148"/>
    <w:rsid w:val="00D3522C"/>
    <w:rsid w:val="00D36B08"/>
    <w:rsid w:val="00D53E8F"/>
    <w:rsid w:val="00D5419A"/>
    <w:rsid w:val="00D7404E"/>
    <w:rsid w:val="00D749E1"/>
    <w:rsid w:val="00D8062A"/>
    <w:rsid w:val="00D81F25"/>
    <w:rsid w:val="00D94E78"/>
    <w:rsid w:val="00DA2174"/>
    <w:rsid w:val="00DA3464"/>
    <w:rsid w:val="00DB002E"/>
    <w:rsid w:val="00DB2CBE"/>
    <w:rsid w:val="00DB3A35"/>
    <w:rsid w:val="00DB4DA3"/>
    <w:rsid w:val="00DD18AF"/>
    <w:rsid w:val="00DD1FA8"/>
    <w:rsid w:val="00DD4922"/>
    <w:rsid w:val="00DE02EE"/>
    <w:rsid w:val="00DE1974"/>
    <w:rsid w:val="00DE6F87"/>
    <w:rsid w:val="00DF0EFE"/>
    <w:rsid w:val="00DF4647"/>
    <w:rsid w:val="00DF6A37"/>
    <w:rsid w:val="00E06512"/>
    <w:rsid w:val="00E11A6A"/>
    <w:rsid w:val="00E12E74"/>
    <w:rsid w:val="00E13F0C"/>
    <w:rsid w:val="00E16FDB"/>
    <w:rsid w:val="00E17AEC"/>
    <w:rsid w:val="00E25BFD"/>
    <w:rsid w:val="00E26850"/>
    <w:rsid w:val="00E319C3"/>
    <w:rsid w:val="00E376E8"/>
    <w:rsid w:val="00E5126C"/>
    <w:rsid w:val="00E53323"/>
    <w:rsid w:val="00E5545A"/>
    <w:rsid w:val="00E55D77"/>
    <w:rsid w:val="00E565B0"/>
    <w:rsid w:val="00E654B9"/>
    <w:rsid w:val="00E65EF5"/>
    <w:rsid w:val="00E66048"/>
    <w:rsid w:val="00E668A7"/>
    <w:rsid w:val="00E66E73"/>
    <w:rsid w:val="00E66F4F"/>
    <w:rsid w:val="00E7268A"/>
    <w:rsid w:val="00E8130A"/>
    <w:rsid w:val="00E82D42"/>
    <w:rsid w:val="00E90488"/>
    <w:rsid w:val="00E90CBF"/>
    <w:rsid w:val="00E9299E"/>
    <w:rsid w:val="00E942C0"/>
    <w:rsid w:val="00E96655"/>
    <w:rsid w:val="00EB11EE"/>
    <w:rsid w:val="00EB6C5C"/>
    <w:rsid w:val="00EC387C"/>
    <w:rsid w:val="00EC6988"/>
    <w:rsid w:val="00EC7066"/>
    <w:rsid w:val="00ED28AB"/>
    <w:rsid w:val="00EE0CB9"/>
    <w:rsid w:val="00EE3FFB"/>
    <w:rsid w:val="00F05F76"/>
    <w:rsid w:val="00F06623"/>
    <w:rsid w:val="00F17A29"/>
    <w:rsid w:val="00F22915"/>
    <w:rsid w:val="00F256B9"/>
    <w:rsid w:val="00F258BE"/>
    <w:rsid w:val="00F25F9A"/>
    <w:rsid w:val="00F30858"/>
    <w:rsid w:val="00F32D88"/>
    <w:rsid w:val="00F3422E"/>
    <w:rsid w:val="00F34E40"/>
    <w:rsid w:val="00F462F6"/>
    <w:rsid w:val="00F505AA"/>
    <w:rsid w:val="00F63699"/>
    <w:rsid w:val="00F66FC8"/>
    <w:rsid w:val="00F709F3"/>
    <w:rsid w:val="00F72DD0"/>
    <w:rsid w:val="00F8456B"/>
    <w:rsid w:val="00F84638"/>
    <w:rsid w:val="00F84682"/>
    <w:rsid w:val="00F90A5C"/>
    <w:rsid w:val="00F94A89"/>
    <w:rsid w:val="00F96444"/>
    <w:rsid w:val="00FA0CBD"/>
    <w:rsid w:val="00FA4D37"/>
    <w:rsid w:val="00FB0916"/>
    <w:rsid w:val="00FB18DD"/>
    <w:rsid w:val="00FB1FB0"/>
    <w:rsid w:val="00FB4731"/>
    <w:rsid w:val="00FB6CEE"/>
    <w:rsid w:val="00FB7E19"/>
    <w:rsid w:val="00FD230C"/>
    <w:rsid w:val="00FE0CD2"/>
    <w:rsid w:val="00FE4AC0"/>
    <w:rsid w:val="00FE4B72"/>
    <w:rsid w:val="00FE613E"/>
    <w:rsid w:val="00FF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6EB553-9533-47F6-9D65-15AB3CBF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BA2"/>
  </w:style>
  <w:style w:type="paragraph" w:styleId="Heading1">
    <w:name w:val="heading 1"/>
    <w:basedOn w:val="NoSpacing"/>
    <w:next w:val="NoSpacing"/>
    <w:link w:val="Heading1Char"/>
    <w:uiPriority w:val="9"/>
    <w:rsid w:val="00716BA7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716BA7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16BA7"/>
    <w:pPr>
      <w:keepNext/>
      <w:keepLines/>
      <w:outlineLvl w:val="2"/>
    </w:pPr>
    <w:rPr>
      <w:rFonts w:eastAsiaTheme="majorEastAsia" w:cstheme="majorBidi"/>
      <w:b/>
      <w:bCs/>
      <w:color w:val="538135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16BA7"/>
    <w:pPr>
      <w:keepNext/>
      <w:keepLines/>
      <w:numPr>
        <w:ilvl w:val="3"/>
        <w:numId w:val="2"/>
      </w:numPr>
      <w:spacing w:before="40" w:after="0" w:line="24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16BA7"/>
    <w:pPr>
      <w:keepNext/>
      <w:keepLines/>
      <w:numPr>
        <w:ilvl w:val="4"/>
        <w:numId w:val="2"/>
      </w:numPr>
      <w:spacing w:before="40" w:after="0" w:line="240" w:lineRule="auto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6BA7"/>
    <w:pPr>
      <w:keepNext/>
      <w:keepLines/>
      <w:numPr>
        <w:ilvl w:val="5"/>
        <w:numId w:val="2"/>
      </w:numPr>
      <w:spacing w:before="40" w:after="0" w:line="240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6BA7"/>
    <w:pPr>
      <w:keepNext/>
      <w:keepLines/>
      <w:numPr>
        <w:ilvl w:val="6"/>
        <w:numId w:val="2"/>
      </w:numPr>
      <w:spacing w:before="4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6BA7"/>
    <w:pPr>
      <w:keepNext/>
      <w:keepLines/>
      <w:numPr>
        <w:ilvl w:val="7"/>
        <w:numId w:val="2"/>
      </w:numPr>
      <w:spacing w:before="40" w:after="0" w:line="24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6BA7"/>
    <w:pPr>
      <w:keepNext/>
      <w:keepLines/>
      <w:numPr>
        <w:ilvl w:val="8"/>
        <w:numId w:val="2"/>
      </w:numPr>
      <w:spacing w:before="4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6BA7"/>
    <w:rPr>
      <w:rFonts w:ascii="Sylfaen" w:eastAsiaTheme="majorEastAsia" w:hAnsi="Sylfaen" w:cstheme="majorBidi"/>
      <w:b/>
      <w:bCs/>
      <w:color w:val="FF671B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16BA7"/>
    <w:rPr>
      <w:rFonts w:ascii="Sylfaen" w:eastAsiaTheme="majorEastAsia" w:hAnsi="Sylfaen" w:cstheme="majorBidi"/>
      <w:b/>
      <w:color w:val="FF671B"/>
      <w:sz w:val="24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716BA7"/>
    <w:rPr>
      <w:rFonts w:ascii="Sylfaen" w:eastAsiaTheme="majorEastAsia" w:hAnsi="Sylfaen" w:cstheme="majorBidi"/>
      <w:b/>
      <w:bCs/>
      <w:color w:val="538135" w:themeColor="accent6" w:themeShade="BF"/>
      <w:sz w:val="20"/>
      <w:szCs w:val="20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716BA7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6BA7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6BA7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6BA7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6BA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6B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716BA7"/>
  </w:style>
  <w:style w:type="paragraph" w:styleId="BalloonText">
    <w:name w:val="Balloon Text"/>
    <w:basedOn w:val="Normal"/>
    <w:link w:val="BalloonTextChar"/>
    <w:unhideWhenUsed/>
    <w:rsid w:val="00716BA7"/>
    <w:pPr>
      <w:spacing w:after="0" w:line="240" w:lineRule="auto"/>
      <w:jc w:val="both"/>
    </w:pPr>
    <w:rPr>
      <w:rFonts w:ascii="Tahoma" w:hAnsi="Tahoma" w:cs="Tahoma"/>
      <w:color w:val="231F2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6BA7"/>
    <w:rPr>
      <w:rFonts w:ascii="Tahoma" w:hAnsi="Tahoma" w:cs="Tahoma"/>
      <w:color w:val="231F20"/>
      <w:sz w:val="16"/>
      <w:szCs w:val="16"/>
    </w:rPr>
  </w:style>
  <w:style w:type="table" w:styleId="TableGrid">
    <w:name w:val="Table Grid"/>
    <w:basedOn w:val="TableNormal"/>
    <w:uiPriority w:val="59"/>
    <w:rsid w:val="00716BA7"/>
    <w:pPr>
      <w:spacing w:after="0" w:line="240" w:lineRule="auto"/>
    </w:pPr>
    <w:rPr>
      <w:rFonts w:ascii="Sylfaen" w:hAnsi="Sylfaen"/>
      <w:color w:val="231F2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next w:val="Normal"/>
    <w:link w:val="NoSpacingChar"/>
    <w:uiPriority w:val="1"/>
    <w:rsid w:val="00716BA7"/>
    <w:pPr>
      <w:spacing w:after="0" w:line="240" w:lineRule="auto"/>
      <w:jc w:val="both"/>
    </w:pPr>
    <w:rPr>
      <w:rFonts w:ascii="Sylfaen" w:eastAsiaTheme="minorEastAsia" w:hAnsi="Sylfaen"/>
      <w:color w:val="231F20"/>
      <w:sz w:val="20"/>
      <w:szCs w:val="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16BA7"/>
    <w:rPr>
      <w:rFonts w:ascii="Sylfaen" w:eastAsiaTheme="minorEastAsia" w:hAnsi="Sylfaen"/>
      <w:color w:val="231F20"/>
      <w:sz w:val="20"/>
      <w:szCs w:val="20"/>
      <w:lang w:eastAsia="ja-JP"/>
    </w:rPr>
  </w:style>
  <w:style w:type="paragraph" w:styleId="Header">
    <w:name w:val="header"/>
    <w:basedOn w:val="Normal"/>
    <w:link w:val="HeaderChar"/>
    <w:unhideWhenUsed/>
    <w:rsid w:val="00716BA7"/>
    <w:pPr>
      <w:tabs>
        <w:tab w:val="center" w:pos="4680"/>
        <w:tab w:val="right" w:pos="9360"/>
      </w:tabs>
      <w:spacing w:after="0" w:line="240" w:lineRule="auto"/>
      <w:jc w:val="both"/>
    </w:pPr>
    <w:rPr>
      <w:rFonts w:ascii="Sylfaen" w:hAnsi="Sylfaen"/>
      <w:color w:val="231F2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16BA7"/>
    <w:rPr>
      <w:rFonts w:ascii="Sylfaen" w:hAnsi="Sylfaen"/>
      <w:color w:val="231F2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16BA7"/>
    <w:pPr>
      <w:tabs>
        <w:tab w:val="center" w:pos="4680"/>
        <w:tab w:val="right" w:pos="9360"/>
      </w:tabs>
      <w:spacing w:after="0" w:line="240" w:lineRule="auto"/>
      <w:jc w:val="both"/>
    </w:pPr>
    <w:rPr>
      <w:rFonts w:ascii="Sylfaen" w:hAnsi="Sylfaen"/>
      <w:color w:val="231F2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16BA7"/>
    <w:rPr>
      <w:rFonts w:ascii="Sylfaen" w:hAnsi="Sylfaen"/>
      <w:color w:val="231F20"/>
      <w:sz w:val="20"/>
      <w:szCs w:val="20"/>
    </w:rPr>
  </w:style>
  <w:style w:type="paragraph" w:styleId="ListParagraph">
    <w:name w:val="List Paragraph"/>
    <w:basedOn w:val="Normal"/>
    <w:link w:val="ListParagraphChar"/>
    <w:qFormat/>
    <w:rsid w:val="00716BA7"/>
    <w:pPr>
      <w:spacing w:after="0" w:line="240" w:lineRule="auto"/>
      <w:ind w:left="720"/>
      <w:contextualSpacing/>
      <w:jc w:val="both"/>
    </w:pPr>
    <w:rPr>
      <w:rFonts w:ascii="Sylfaen" w:hAnsi="Sylfaen"/>
      <w:color w:val="231F2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rsid w:val="00716BA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16BA7"/>
    <w:pPr>
      <w:tabs>
        <w:tab w:val="left" w:pos="440"/>
        <w:tab w:val="right" w:leader="dot" w:pos="9810"/>
      </w:tabs>
      <w:spacing w:after="100" w:line="240" w:lineRule="auto"/>
      <w:ind w:right="162" w:firstLine="90"/>
      <w:jc w:val="both"/>
    </w:pPr>
    <w:rPr>
      <w:rFonts w:ascii="Sylfaen" w:hAnsi="Sylfaen"/>
      <w:color w:val="231F2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16BA7"/>
    <w:rPr>
      <w:color w:val="0563C1" w:themeColor="hyperlink"/>
      <w:u w:val="single"/>
    </w:rPr>
  </w:style>
  <w:style w:type="paragraph" w:customStyle="1" w:styleId="Cell">
    <w:name w:val="Cell"/>
    <w:basedOn w:val="Normal"/>
    <w:rsid w:val="00716BA7"/>
    <w:pPr>
      <w:autoSpaceDE w:val="0"/>
      <w:autoSpaceDN w:val="0"/>
      <w:spacing w:before="60" w:after="60" w:line="240" w:lineRule="auto"/>
      <w:jc w:val="both"/>
    </w:pPr>
    <w:rPr>
      <w:rFonts w:ascii="Arial" w:eastAsia="MS Mincho" w:hAnsi="Arial" w:cs="Arial"/>
      <w:color w:val="231F20"/>
      <w:sz w:val="20"/>
      <w:szCs w:val="20"/>
      <w:lang w:val="en-CA" w:eastAsia="ja-JP"/>
    </w:rPr>
  </w:style>
  <w:style w:type="paragraph" w:customStyle="1" w:styleId="Cellbold">
    <w:name w:val="Cellbold"/>
    <w:basedOn w:val="Cell"/>
    <w:rsid w:val="00716BA7"/>
    <w:rPr>
      <w:b/>
      <w:bCs/>
    </w:rPr>
  </w:style>
  <w:style w:type="paragraph" w:customStyle="1" w:styleId="DastaBullet">
    <w:name w:val="Dasta Bullet"/>
    <w:basedOn w:val="List"/>
    <w:link w:val="DastaBulletChar"/>
    <w:rsid w:val="00716BA7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716BA7"/>
    <w:rPr>
      <w:rFonts w:ascii="Arial" w:eastAsiaTheme="majorEastAsia" w:hAnsi="Arial" w:cs="Arial"/>
      <w:color w:val="231F20"/>
      <w:spacing w:val="5"/>
      <w:sz w:val="20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716BA7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716BA7"/>
    <w:pPr>
      <w:spacing w:after="0" w:line="240" w:lineRule="auto"/>
      <w:jc w:val="both"/>
    </w:pPr>
    <w:rPr>
      <w:rFonts w:ascii="Arial" w:eastAsiaTheme="majorEastAsia" w:hAnsi="Arial" w:cstheme="majorBidi"/>
      <w:color w:val="231F20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716BA7"/>
    <w:rPr>
      <w:rFonts w:ascii="Arial" w:eastAsiaTheme="majorEastAsia" w:hAnsi="Arial" w:cstheme="majorBidi"/>
      <w:color w:val="231F20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716BA7"/>
    <w:pPr>
      <w:spacing w:after="0" w:line="240" w:lineRule="auto"/>
      <w:ind w:left="360" w:hanging="360"/>
      <w:contextualSpacing/>
      <w:jc w:val="both"/>
    </w:pPr>
    <w:rPr>
      <w:rFonts w:ascii="Sylfaen" w:hAnsi="Sylfaen"/>
      <w:color w:val="231F20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rsid w:val="00716BA7"/>
    <w:rPr>
      <w:rFonts w:ascii="Sylfaen" w:hAnsi="Sylfaen"/>
      <w:color w:val="231F20"/>
      <w:sz w:val="20"/>
      <w:szCs w:val="20"/>
    </w:rPr>
  </w:style>
  <w:style w:type="character" w:styleId="PageNumber">
    <w:name w:val="page number"/>
    <w:basedOn w:val="DefaultParagraphFont"/>
    <w:rsid w:val="00716BA7"/>
  </w:style>
  <w:style w:type="paragraph" w:styleId="NormalWeb">
    <w:name w:val="Normal (Web)"/>
    <w:basedOn w:val="Normal"/>
    <w:uiPriority w:val="99"/>
    <w:unhideWhenUsed/>
    <w:rsid w:val="00716BA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231F20"/>
      <w:sz w:val="24"/>
      <w:szCs w:val="24"/>
    </w:rPr>
  </w:style>
  <w:style w:type="paragraph" w:customStyle="1" w:styleId="TableNormal9Italic">
    <w:name w:val="Table Normal9Italic"/>
    <w:basedOn w:val="Normal"/>
    <w:link w:val="TableNormal9ItalicChar"/>
    <w:rsid w:val="00716BA7"/>
    <w:pPr>
      <w:keepNext/>
      <w:spacing w:before="80" w:after="40" w:line="240" w:lineRule="exact"/>
      <w:ind w:left="360"/>
      <w:jc w:val="both"/>
    </w:pPr>
    <w:rPr>
      <w:rFonts w:ascii="Arial" w:eastAsia="PMingLiU" w:hAnsi="Arial" w:cs="Times New Roman"/>
      <w:i/>
      <w:color w:val="231F20"/>
      <w:sz w:val="20"/>
      <w:szCs w:val="20"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716BA7"/>
    <w:rPr>
      <w:rFonts w:ascii="Arial" w:eastAsia="PMingLiU" w:hAnsi="Arial" w:cs="Times New Roman"/>
      <w:i/>
      <w:color w:val="231F20"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16BA7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semiHidden/>
    <w:rsid w:val="00716BA7"/>
    <w:rPr>
      <w:rFonts w:ascii="Arial" w:eastAsiaTheme="majorEastAsia" w:hAnsi="Arial" w:cstheme="majorBidi"/>
      <w:b/>
      <w:bCs/>
      <w:color w:val="231F20"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716BA7"/>
    <w:pPr>
      <w:spacing w:after="0" w:line="240" w:lineRule="auto"/>
    </w:pPr>
    <w:rPr>
      <w:rFonts w:ascii="Sylfaen" w:hAnsi="Sylfaen"/>
      <w:color w:val="404040" w:themeColor="text1" w:themeTint="BF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16BA7"/>
    <w:rPr>
      <w:color w:val="954F72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716BA7"/>
    <w:pPr>
      <w:tabs>
        <w:tab w:val="left" w:pos="630"/>
        <w:tab w:val="right" w:leader="dot" w:pos="9810"/>
      </w:tabs>
      <w:spacing w:after="100" w:line="240" w:lineRule="auto"/>
      <w:ind w:left="220" w:right="270"/>
      <w:jc w:val="both"/>
    </w:pPr>
    <w:rPr>
      <w:rFonts w:ascii="Sylfaen" w:eastAsiaTheme="minorEastAsia" w:hAnsi="Sylfaen"/>
      <w:color w:val="231F20"/>
      <w:sz w:val="20"/>
      <w:szCs w:val="20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716BA7"/>
    <w:pPr>
      <w:spacing w:after="100" w:line="240" w:lineRule="auto"/>
      <w:ind w:left="440"/>
      <w:jc w:val="both"/>
    </w:pPr>
    <w:rPr>
      <w:rFonts w:ascii="Sylfaen" w:eastAsiaTheme="minorEastAsia" w:hAnsi="Sylfaen"/>
      <w:color w:val="231F20"/>
      <w:sz w:val="20"/>
      <w:szCs w:val="20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716BA7"/>
    <w:pPr>
      <w:pBdr>
        <w:bottom w:val="single" w:sz="8" w:space="4" w:color="5B9BD5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6BA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716BA7"/>
    <w:pPr>
      <w:numPr>
        <w:ilvl w:val="1"/>
      </w:numPr>
      <w:spacing w:after="0" w:line="240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16BA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Default">
    <w:name w:val="Default"/>
    <w:rsid w:val="00716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ulletingAndNumbering">
    <w:name w:val="Bulleting And Numbering"/>
    <w:basedOn w:val="NoSpacing"/>
    <w:next w:val="NoSpacing"/>
    <w:rsid w:val="00716BA7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716BA7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716BA7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716BA7"/>
    <w:pPr>
      <w:numPr>
        <w:ilvl w:val="1"/>
        <w:numId w:val="6"/>
      </w:numPr>
      <w:spacing w:after="0" w:line="240" w:lineRule="auto"/>
    </w:pPr>
    <w:rPr>
      <w:rFonts w:ascii="Sylfaen" w:eastAsiaTheme="majorEastAsia" w:hAnsi="Sylfaen" w:cstheme="majorBidi"/>
      <w:bCs/>
      <w:color w:val="231F20"/>
      <w:sz w:val="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716BA7"/>
    <w:rPr>
      <w:rFonts w:ascii="Sylfaen" w:eastAsiaTheme="majorEastAsia" w:hAnsi="Sylfaen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716BA7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716BA7"/>
    <w:rPr>
      <w:rFonts w:ascii="Sylfaen" w:eastAsiaTheme="majorEastAsia" w:hAnsi="Sylfaen" w:cstheme="majorBidi"/>
      <w:b w:val="0"/>
      <w:bCs/>
      <w:color w:val="231F20"/>
      <w:sz w:val="20"/>
      <w:szCs w:val="28"/>
      <w:lang w:eastAsia="ja-JP"/>
    </w:rPr>
  </w:style>
  <w:style w:type="paragraph" w:customStyle="1" w:styleId="a2">
    <w:name w:val="ბულეტი"/>
    <w:link w:val="Char2"/>
    <w:qFormat/>
    <w:rsid w:val="00716BA7"/>
    <w:pPr>
      <w:numPr>
        <w:numId w:val="4"/>
      </w:numPr>
      <w:spacing w:after="0" w:line="240" w:lineRule="auto"/>
    </w:pPr>
    <w:rPr>
      <w:rFonts w:ascii="Sylfaen" w:eastAsiaTheme="majorEastAsia" w:hAnsi="Sylfaen" w:cstheme="majorBidi"/>
      <w:bCs/>
      <w:color w:val="231F20"/>
      <w:sz w:val="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716BA7"/>
    <w:rPr>
      <w:rFonts w:ascii="Sylfaen" w:eastAsiaTheme="majorEastAsia" w:hAnsi="Sylfaen" w:cstheme="majorBidi"/>
      <w:b w:val="0"/>
      <w:bCs/>
      <w:color w:val="404040" w:themeColor="text1" w:themeTint="BF"/>
      <w:sz w:val="20"/>
      <w:szCs w:val="28"/>
      <w:lang w:eastAsia="ja-JP"/>
    </w:rPr>
  </w:style>
  <w:style w:type="numbering" w:customStyle="1" w:styleId="hierarchy">
    <w:name w:val="hierarchy"/>
    <w:uiPriority w:val="99"/>
    <w:rsid w:val="00716BA7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716BA7"/>
    <w:rPr>
      <w:rFonts w:ascii="Sylfaen" w:eastAsiaTheme="majorEastAsia" w:hAnsi="Sylfaen" w:cstheme="majorBidi"/>
      <w:b w:val="0"/>
      <w:bCs/>
      <w:color w:val="231F20"/>
      <w:sz w:val="20"/>
      <w:szCs w:val="28"/>
      <w:lang w:eastAsia="ja-JP"/>
    </w:rPr>
  </w:style>
  <w:style w:type="paragraph" w:customStyle="1" w:styleId="Char3">
    <w:name w:val="Char"/>
    <w:basedOn w:val="Normal"/>
    <w:rsid w:val="00716BA7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ka-GE"/>
    </w:rPr>
  </w:style>
  <w:style w:type="paragraph" w:customStyle="1" w:styleId="Normal0">
    <w:name w:val="[Normal]"/>
    <w:rsid w:val="00716B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716BA7"/>
  </w:style>
  <w:style w:type="paragraph" w:styleId="EndnoteText">
    <w:name w:val="endnote text"/>
    <w:basedOn w:val="Normal"/>
    <w:link w:val="EndnoteTextChar"/>
    <w:uiPriority w:val="99"/>
    <w:semiHidden/>
    <w:unhideWhenUsed/>
    <w:rsid w:val="00716BA7"/>
    <w:pPr>
      <w:spacing w:after="0" w:line="240" w:lineRule="auto"/>
      <w:jc w:val="both"/>
    </w:pPr>
    <w:rPr>
      <w:rFonts w:ascii="Sylfaen" w:hAnsi="Sylfaen"/>
      <w:color w:val="231F20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16BA7"/>
    <w:rPr>
      <w:rFonts w:ascii="Sylfaen" w:hAnsi="Sylfaen"/>
      <w:color w:val="231F2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16BA7"/>
    <w:rPr>
      <w:vertAlign w:val="superscript"/>
    </w:rPr>
  </w:style>
  <w:style w:type="table" w:styleId="GridTable1Light">
    <w:name w:val="Grid Table 1 Light"/>
    <w:basedOn w:val="TableNormal"/>
    <w:uiPriority w:val="46"/>
    <w:rsid w:val="00716BA7"/>
    <w:pPr>
      <w:spacing w:after="0" w:line="240" w:lineRule="auto"/>
    </w:pPr>
    <w:rPr>
      <w:rFonts w:ascii="Sylfaen" w:hAnsi="Sylfaen"/>
      <w:color w:val="404040" w:themeColor="text1" w:themeTint="BF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font5">
    <w:name w:val="font5"/>
    <w:basedOn w:val="Normal"/>
    <w:rsid w:val="00A635B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font6">
    <w:name w:val="font6"/>
    <w:basedOn w:val="Normal"/>
    <w:rsid w:val="00A635B3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xl65">
    <w:name w:val="xl65"/>
    <w:basedOn w:val="Normal"/>
    <w:rsid w:val="00A635B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A635B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4D4D4D"/>
      <w:sz w:val="20"/>
      <w:szCs w:val="20"/>
    </w:rPr>
  </w:style>
  <w:style w:type="paragraph" w:customStyle="1" w:styleId="xl69">
    <w:name w:val="xl69"/>
    <w:basedOn w:val="Normal"/>
    <w:rsid w:val="00A635B3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D4D4D"/>
      <w:sz w:val="20"/>
      <w:szCs w:val="20"/>
    </w:rPr>
  </w:style>
  <w:style w:type="paragraph" w:customStyle="1" w:styleId="xl70">
    <w:name w:val="xl70"/>
    <w:basedOn w:val="Normal"/>
    <w:rsid w:val="00A635B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4D4D4D"/>
      <w:sz w:val="20"/>
      <w:szCs w:val="20"/>
    </w:rPr>
  </w:style>
  <w:style w:type="paragraph" w:customStyle="1" w:styleId="xl71">
    <w:name w:val="xl71"/>
    <w:basedOn w:val="Normal"/>
    <w:rsid w:val="00A635B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4D4D4D"/>
      <w:sz w:val="20"/>
      <w:szCs w:val="20"/>
    </w:rPr>
  </w:style>
  <w:style w:type="paragraph" w:customStyle="1" w:styleId="xl72">
    <w:name w:val="xl72"/>
    <w:basedOn w:val="Normal"/>
    <w:rsid w:val="00A635B3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4D4D4D"/>
      <w:sz w:val="20"/>
      <w:szCs w:val="20"/>
    </w:rPr>
  </w:style>
  <w:style w:type="paragraph" w:customStyle="1" w:styleId="xl73">
    <w:name w:val="xl73"/>
    <w:basedOn w:val="Normal"/>
    <w:rsid w:val="00A635B3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4D4D4D"/>
      <w:sz w:val="20"/>
      <w:szCs w:val="20"/>
    </w:rPr>
  </w:style>
  <w:style w:type="paragraph" w:customStyle="1" w:styleId="xl74">
    <w:name w:val="xl74"/>
    <w:basedOn w:val="Normal"/>
    <w:rsid w:val="00A635B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D4D4D"/>
      <w:sz w:val="20"/>
      <w:szCs w:val="20"/>
    </w:rPr>
  </w:style>
  <w:style w:type="paragraph" w:customStyle="1" w:styleId="xl75">
    <w:name w:val="xl75"/>
    <w:basedOn w:val="Normal"/>
    <w:rsid w:val="00A635B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D4D4D"/>
      <w:sz w:val="20"/>
      <w:szCs w:val="20"/>
    </w:rPr>
  </w:style>
  <w:style w:type="paragraph" w:customStyle="1" w:styleId="xl76">
    <w:name w:val="xl76"/>
    <w:basedOn w:val="Normal"/>
    <w:rsid w:val="00A635B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D4D4D"/>
      <w:sz w:val="20"/>
      <w:szCs w:val="20"/>
    </w:rPr>
  </w:style>
  <w:style w:type="paragraph" w:customStyle="1" w:styleId="xl77">
    <w:name w:val="xl77"/>
    <w:basedOn w:val="Normal"/>
    <w:rsid w:val="00A63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A63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A63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A63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A63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A63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A63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A63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A63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A63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A635B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4D4D4D"/>
      <w:sz w:val="20"/>
      <w:szCs w:val="20"/>
    </w:rPr>
  </w:style>
  <w:style w:type="paragraph" w:customStyle="1" w:styleId="xl89">
    <w:name w:val="xl89"/>
    <w:basedOn w:val="Normal"/>
    <w:rsid w:val="00A635B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D4D4D"/>
      <w:sz w:val="20"/>
      <w:szCs w:val="20"/>
    </w:rPr>
  </w:style>
  <w:style w:type="paragraph" w:customStyle="1" w:styleId="xl90">
    <w:name w:val="xl90"/>
    <w:basedOn w:val="Normal"/>
    <w:rsid w:val="00A63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Normal"/>
    <w:rsid w:val="00A63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A63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Normal"/>
    <w:rsid w:val="00A63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Normal"/>
    <w:rsid w:val="00A63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Normal"/>
    <w:rsid w:val="00A63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Normal"/>
    <w:rsid w:val="00A635B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7205A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4D4D4D"/>
      <w:sz w:val="20"/>
      <w:szCs w:val="20"/>
    </w:rPr>
  </w:style>
  <w:style w:type="paragraph" w:customStyle="1" w:styleId="xl67">
    <w:name w:val="xl67"/>
    <w:basedOn w:val="Normal"/>
    <w:rsid w:val="007205A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4D4D4D"/>
      <w:sz w:val="20"/>
      <w:szCs w:val="20"/>
    </w:rPr>
  </w:style>
  <w:style w:type="paragraph" w:customStyle="1" w:styleId="xl87">
    <w:name w:val="xl87"/>
    <w:basedOn w:val="Normal"/>
    <w:rsid w:val="00720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7A83F-684F-461D-92AA-BB1E252A8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6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Kurtanidze</dc:creator>
  <cp:keywords/>
  <dc:description/>
  <cp:lastModifiedBy>Beka Mumladze</cp:lastModifiedBy>
  <cp:revision>42</cp:revision>
  <cp:lastPrinted>2021-09-23T07:34:00Z</cp:lastPrinted>
  <dcterms:created xsi:type="dcterms:W3CDTF">2022-03-23T14:07:00Z</dcterms:created>
  <dcterms:modified xsi:type="dcterms:W3CDTF">2024-05-05T20:20:00Z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BOG0\nelikurtanidze</vt:lpwstr>
  </property>
  <property fmtid="{D5CDD505-2E9C-101B-9397-08002B2CF9AE}" pid="4" name="DLPManualFileClassificationLastModificationDate">
    <vt:lpwstr>1612337003</vt:lpwstr>
  </property>
  <property fmtid="{D5CDD505-2E9C-101B-9397-08002B2CF9AE}" pid="5" name="DLPManualFileClassificationVersion">
    <vt:lpwstr>11.5.0.60</vt:lpwstr>
  </property>
</Properties>
</file>