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05D5DE6D">
                    <wp:simplePos x="0" y="0"/>
                    <wp:positionH relativeFrom="margin">
                      <wp:posOffset>-685800</wp:posOffset>
                    </wp:positionH>
                    <wp:positionV relativeFrom="page">
                      <wp:posOffset>4450080</wp:posOffset>
                    </wp:positionV>
                    <wp:extent cx="7254240" cy="27051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5424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3E277400"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B7551C">
                                  <w:rPr>
                                    <w:rFonts w:asciiTheme="majorHAnsi" w:hAnsiTheme="majorHAnsi" w:cstheme="majorHAnsi"/>
                                    <w:color w:val="000000" w:themeColor="text1"/>
                                    <w:sz w:val="24"/>
                                  </w:rPr>
                                  <w:t>18</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7T00:00:00Z">
                                      <w:dateFormat w:val="M/d/yyyy"/>
                                      <w:lid w:val="en-US"/>
                                      <w:storeMappedDataAs w:val="dateTime"/>
                                      <w:calendar w:val="gregorian"/>
                                    </w:date>
                                  </w:sdtPr>
                                  <w:sdtEndPr/>
                                  <w:sdtContent>
                                    <w:r w:rsidR="00B7551C">
                                      <w:rPr>
                                        <w:rFonts w:asciiTheme="majorHAnsi" w:hAnsiTheme="majorHAnsi" w:cstheme="majorHAnsi"/>
                                        <w:color w:val="000000" w:themeColor="text1"/>
                                        <w:sz w:val="24"/>
                                      </w:rPr>
                                      <w:t>5/7/2024</w:t>
                                    </w:r>
                                  </w:sdtContent>
                                </w:sdt>
                              </w:p>
                              <w:p w14:paraId="108D49B1" w14:textId="291C3DC3"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13T00:00:00Z">
                                      <w:dateFormat w:val="M/d/yyyy"/>
                                      <w:lid w:val="en-US"/>
                                      <w:storeMappedDataAs w:val="dateTime"/>
                                      <w:calendar w:val="gregorian"/>
                                    </w:date>
                                  </w:sdtPr>
                                  <w:sdtEndPr/>
                                  <w:sdtContent>
                                    <w:r w:rsidR="00B7551C">
                                      <w:rPr>
                                        <w:rFonts w:asciiTheme="majorHAnsi" w:hAnsiTheme="majorHAnsi" w:cstheme="majorHAnsi"/>
                                        <w:color w:val="000000" w:themeColor="text1"/>
                                        <w:sz w:val="24"/>
                                      </w:rPr>
                                      <w:t>5/13/2024</w:t>
                                    </w:r>
                                  </w:sdtContent>
                                </w:sdt>
                              </w:p>
                              <w:p w14:paraId="46DED3EE" w14:textId="0ADE6FE9" w:rsidR="00B211A3" w:rsidRPr="00481688" w:rsidRDefault="00481688">
                                <w:pPr>
                                  <w:pStyle w:val="NoSpacing"/>
                                  <w:jc w:val="right"/>
                                  <w:rPr>
                                    <w:rFonts w:asciiTheme="majorHAnsi" w:eastAsiaTheme="minorHAnsi" w:hAnsiTheme="majorHAnsi" w:cstheme="majorHAnsi"/>
                                    <w:color w:val="000000" w:themeColor="text1"/>
                                    <w:sz w:val="24"/>
                                  </w:rPr>
                                </w:pPr>
                                <w:r w:rsidRPr="00481688">
                                  <w:rPr>
                                    <w:rFonts w:asciiTheme="majorHAnsi" w:eastAsiaTheme="minorHAnsi" w:hAnsiTheme="majorHAnsi" w:cstheme="majorHAnsi"/>
                                    <w:color w:val="000000" w:themeColor="text1"/>
                                    <w:sz w:val="24"/>
                                  </w:rPr>
                                  <w:t>17:00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54pt;margin-top:350.4pt;width:571.2pt;height:2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26gQIAAGIFAAAOAAAAZHJzL2Uyb0RvYy54bWysVE1PGzEQvVfqf7B8L7sJJKCIDUpBVJUQ&#10;oELF2fHaZFV/1Xaym/76Pnt3A6K9UPXinZ15M543Hz6/6LQiO+FDY01FJ0clJcJwWzfmuaLfH68/&#10;nVESIjM1U9aIiu5FoBfLjx/OW7cQU7uxqhaeIIgJi9ZVdBOjWxRF4BuhWTiyThgYpfWaRfz656L2&#10;rEV0rYppWc6L1vraectFCNBe9Ua6zPGlFDzeSRlEJKqiyC3m0+dznc5iec4Wz565TcOHNNg/ZKFZ&#10;Y3DpIdQVi4xsffNHKN1wb4OV8YhbXVgpGy4yB7CZlG/YPGyYE5kLihPcoUzh/4Xlt7t7T5oavZsd&#10;U2KYRpMeRRfJZ9uRpEOFWhcWAD44QGMHA9CjPkCZiHfS6/QFJQI7ar0/1DeF41CeTmcn0xOYOGzT&#10;03I2KXMHihd350P8IqwmSaioRwNzXdnuJkSkAugISbcZe90olZuoDGkrOj+eldnhYIGHMgkr8jgM&#10;YRKlPvUsxb0SCaPMNyFRjswgKfIgikvlyY5hhBjnwsRMPscFOqEkkniP44B/yeo9zj2P8WZr4sFZ&#10;N8b6zP5N2vWPMWXZ41HIV7yTGLt1N7R6bes9Ou1tvy3B8esG3bhhId4zj/VAB7Hy8Q6HVBZVt4NE&#10;ycb6X3/TJzymFlZKWqxbRcPPLfOCEvXVYJ4n87LEPmND8y8En4X52ewsqdej2mz1pUUnJnhXHM9i&#10;Akc1itJb/YRHYZUuhIkZjmsrGkfxMvb7j0eFi9Uqg7CMjsUb8+B4Cp0ak8bssXti3g2zGDHGt3bc&#10;SbZ4M5I9Nnkau9pGK5s8r6m2fUGHmmOR8xgPj056KV7/Z9TL07j8DQAA//8DAFBLAwQUAAYACAAA&#10;ACEAD9/U0+MAAAAOAQAADwAAAGRycy9kb3ducmV2LnhtbEyPQU7DMBBF90jcwRokNqi1k5YQhTgV&#10;QoIFEkUNHMCJTRKIx5HttOH2TFewm9F8/Xmv3C12ZEfjw+BQQrIWwAy2Tg/YSfh4f1rlwEJUqNXo&#10;0Ej4MQF21eVFqQrtTngwxzp2jEowFEpCH+NUcB7a3lgV1m4ySLdP562KtPqOa69OVG5HngqRcasG&#10;pA+9msxjb9rverYSJv/8mr0184tL9ze3Q81x/jpspLy+Wh7ugUWzxL8wnPEJHSpiatyMOrBRwioR&#10;OclECXdCkMQ5IjbbLbCGpiTNcuBVyf9rVL8AAAD//wMAUEsBAi0AFAAGAAgAAAAhALaDOJL+AAAA&#10;4QEAABMAAAAAAAAAAAAAAAAAAAAAAFtDb250ZW50X1R5cGVzXS54bWxQSwECLQAUAAYACAAAACEA&#10;OP0h/9YAAACUAQAACwAAAAAAAAAAAAAAAAAvAQAAX3JlbHMvLnJlbHNQSwECLQAUAAYACAAAACEA&#10;ix7NuoECAABiBQAADgAAAAAAAAAAAAAAAAAuAgAAZHJzL2Uyb0RvYy54bWxQSwECLQAUAAYACAAA&#10;ACEAD9/U0+MAAAAOAQAADwAAAAAAAAAAAAAAAADbBAAAZHJzL2Rvd25yZXYueG1sUEsFBgAAAAAE&#10;AAQA8wAAAOsFAAAAAA==&#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3E277400"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B7551C">
                            <w:rPr>
                              <w:rFonts w:asciiTheme="majorHAnsi" w:hAnsiTheme="majorHAnsi" w:cstheme="majorHAnsi"/>
                              <w:color w:val="000000" w:themeColor="text1"/>
                              <w:sz w:val="24"/>
                            </w:rPr>
                            <w:t>18</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7T00:00:00Z">
                                <w:dateFormat w:val="M/d/yyyy"/>
                                <w:lid w:val="en-US"/>
                                <w:storeMappedDataAs w:val="dateTime"/>
                                <w:calendar w:val="gregorian"/>
                              </w:date>
                            </w:sdtPr>
                            <w:sdtEndPr/>
                            <w:sdtContent>
                              <w:r w:rsidR="00B7551C">
                                <w:rPr>
                                  <w:rFonts w:asciiTheme="majorHAnsi" w:hAnsiTheme="majorHAnsi" w:cstheme="majorHAnsi"/>
                                  <w:color w:val="000000" w:themeColor="text1"/>
                                  <w:sz w:val="24"/>
                                </w:rPr>
                                <w:t>5/7/2024</w:t>
                              </w:r>
                            </w:sdtContent>
                          </w:sdt>
                        </w:p>
                        <w:p w14:paraId="108D49B1" w14:textId="291C3DC3"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13T00:00:00Z">
                                <w:dateFormat w:val="M/d/yyyy"/>
                                <w:lid w:val="en-US"/>
                                <w:storeMappedDataAs w:val="dateTime"/>
                                <w:calendar w:val="gregorian"/>
                              </w:date>
                            </w:sdtPr>
                            <w:sdtEndPr/>
                            <w:sdtContent>
                              <w:r w:rsidR="00B7551C">
                                <w:rPr>
                                  <w:rFonts w:asciiTheme="majorHAnsi" w:hAnsiTheme="majorHAnsi" w:cstheme="majorHAnsi"/>
                                  <w:color w:val="000000" w:themeColor="text1"/>
                                  <w:sz w:val="24"/>
                                </w:rPr>
                                <w:t>5/13/2024</w:t>
                              </w:r>
                            </w:sdtContent>
                          </w:sdt>
                        </w:p>
                        <w:p w14:paraId="46DED3EE" w14:textId="0ADE6FE9" w:rsidR="00B211A3" w:rsidRPr="00481688" w:rsidRDefault="00481688">
                          <w:pPr>
                            <w:pStyle w:val="NoSpacing"/>
                            <w:jc w:val="right"/>
                            <w:rPr>
                              <w:rFonts w:asciiTheme="majorHAnsi" w:eastAsiaTheme="minorHAnsi" w:hAnsiTheme="majorHAnsi" w:cstheme="majorHAnsi"/>
                              <w:color w:val="000000" w:themeColor="text1"/>
                              <w:sz w:val="24"/>
                            </w:rPr>
                          </w:pPr>
                          <w:r w:rsidRPr="00481688">
                            <w:rPr>
                              <w:rFonts w:asciiTheme="majorHAnsi" w:eastAsiaTheme="minorHAnsi" w:hAnsiTheme="majorHAnsi" w:cstheme="majorHAnsi"/>
                              <w:color w:val="000000" w:themeColor="text1"/>
                              <w:sz w:val="24"/>
                            </w:rPr>
                            <w:t>17:00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110C01C3" w:rsidR="00040F04" w:rsidRPr="00D4135D" w:rsidRDefault="00AF6820">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C44D3">
                                      <w:rPr>
                                        <w:rFonts w:asciiTheme="majorHAnsi" w:hAnsiTheme="majorHAnsi" w:cstheme="majorHAnsi"/>
                                        <w:b/>
                                        <w:caps/>
                                        <w:color w:val="5B9BD5" w:themeColor="accent1"/>
                                        <w:sz w:val="44"/>
                                        <w:szCs w:val="44"/>
                                      </w:rPr>
                                      <w:t>purchasing of AtLassian Jira Service Management – Data Center</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FFE4529" id="_x0000_t202" coordsize="21600,21600" o:spt="202" path="m,l,21600r21600,l21600,xe">
                    <v:stroke joinstyle="miter"/>
                    <v:path gradientshapeok="t" o:connecttype="rect"/>
                  </v:shapetype>
                  <v:shape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110C01C3" w:rsidR="00040F04" w:rsidRPr="00D4135D" w:rsidRDefault="00B2140B">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C44D3">
                                <w:rPr>
                                  <w:rFonts w:asciiTheme="majorHAnsi" w:hAnsiTheme="majorHAnsi" w:cstheme="majorHAnsi"/>
                                  <w:b/>
                                  <w:caps/>
                                  <w:color w:val="5B9BD5" w:themeColor="accent1"/>
                                  <w:sz w:val="44"/>
                                  <w:szCs w:val="44"/>
                                </w:rPr>
                                <w:t>purchasing of AtLassian Jira Service Management – Data Center</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AF6820"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231705"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0E29391D" w:rsidR="00460F6F" w:rsidRDefault="00BF1101">
          <w:pPr>
            <w:pStyle w:val="TOC1"/>
            <w:tabs>
              <w:tab w:val="right" w:leader="dot" w:pos="9350"/>
            </w:tabs>
            <w:rPr>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2F6744">
              <w:rPr>
                <w:noProof/>
                <w:webHidden/>
              </w:rPr>
              <w:t>2</w:t>
            </w:r>
            <w:r w:rsidR="00460F6F">
              <w:rPr>
                <w:noProof/>
                <w:webHidden/>
              </w:rPr>
              <w:fldChar w:fldCharType="end"/>
            </w:r>
          </w:hyperlink>
        </w:p>
        <w:p w14:paraId="27B63119" w14:textId="011A1F0D" w:rsidR="00006570" w:rsidRDefault="00AF6820" w:rsidP="00006570">
          <w:pPr>
            <w:pStyle w:val="TOC1"/>
            <w:tabs>
              <w:tab w:val="right" w:leader="dot" w:pos="9350"/>
            </w:tabs>
            <w:rPr>
              <w:rFonts w:eastAsiaTheme="minorEastAsia"/>
              <w:noProof/>
            </w:rPr>
          </w:pPr>
          <w:hyperlink w:anchor="_Toc130831595" w:history="1">
            <w:r w:rsidR="00552BB0">
              <w:rPr>
                <w:rStyle w:val="Hyperlink"/>
                <w:noProof/>
              </w:rPr>
              <w:t>VENDOR</w:t>
            </w:r>
            <w:r w:rsidR="00006570">
              <w:rPr>
                <w:rStyle w:val="Hyperlink"/>
                <w:noProof/>
              </w:rPr>
              <w:t xml:space="preserve"> REQUIREMENTS</w:t>
            </w:r>
            <w:r w:rsidR="00006570">
              <w:rPr>
                <w:noProof/>
                <w:webHidden/>
              </w:rPr>
              <w:tab/>
              <w:t>2</w:t>
            </w:r>
          </w:hyperlink>
        </w:p>
        <w:p w14:paraId="7C8A704D" w14:textId="0F635FEE" w:rsidR="00460F6F" w:rsidRDefault="00AF6820">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552BB0">
              <w:rPr>
                <w:noProof/>
                <w:webHidden/>
              </w:rPr>
              <w:t>3</w:t>
            </w:r>
          </w:hyperlink>
        </w:p>
        <w:p w14:paraId="6603469C" w14:textId="2C759A55" w:rsidR="00460F6F" w:rsidRDefault="00AF6820">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552BB0">
              <w:rPr>
                <w:noProof/>
                <w:webHidden/>
              </w:rPr>
              <w:t>3</w:t>
            </w:r>
          </w:hyperlink>
        </w:p>
        <w:p w14:paraId="26B8CCA1" w14:textId="3CF6B127" w:rsidR="00460F6F" w:rsidRDefault="00AF6820">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552BB0">
              <w:rPr>
                <w:noProof/>
                <w:webHidden/>
              </w:rPr>
              <w:t>3</w:t>
            </w:r>
          </w:hyperlink>
        </w:p>
        <w:p w14:paraId="1A8EFCEE" w14:textId="6548E6BE" w:rsidR="00460F6F" w:rsidRDefault="00AF6820">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552BB0">
              <w:rPr>
                <w:noProof/>
                <w:webHidden/>
              </w:rPr>
              <w:t>4</w:t>
            </w:r>
          </w:hyperlink>
        </w:p>
        <w:p w14:paraId="7A89F207" w14:textId="3E380CE4" w:rsidR="00460F6F" w:rsidRDefault="00AF6820">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552BB0">
              <w:rPr>
                <w:noProof/>
                <w:webHidden/>
              </w:rPr>
              <w:t>4</w:t>
            </w:r>
          </w:hyperlink>
        </w:p>
        <w:p w14:paraId="1916DFE5" w14:textId="1FDA5831" w:rsidR="00460F6F" w:rsidRDefault="00AF6820">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552BB0">
              <w:rPr>
                <w:noProof/>
                <w:webHidden/>
              </w:rPr>
              <w:t>5</w:t>
            </w:r>
          </w:hyperlink>
        </w:p>
        <w:p w14:paraId="1D9816A8" w14:textId="382E9383" w:rsidR="00460F6F" w:rsidRDefault="00AF6820">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552BB0">
              <w:rPr>
                <w:noProof/>
                <w:webHidden/>
              </w:rPr>
              <w:t>6</w:t>
            </w:r>
          </w:hyperlink>
        </w:p>
        <w:p w14:paraId="6EA9E2ED" w14:textId="0B3D9000" w:rsidR="00460F6F" w:rsidRDefault="00AF6820">
          <w:pPr>
            <w:pStyle w:val="TOC3"/>
            <w:tabs>
              <w:tab w:val="right" w:leader="dot" w:pos="9350"/>
            </w:tabs>
            <w:rPr>
              <w:noProof/>
            </w:rPr>
          </w:pPr>
          <w:hyperlink w:anchor="_Toc130831604" w:history="1">
            <w:r w:rsidR="005A01DE">
              <w:rPr>
                <w:rStyle w:val="Hyperlink"/>
                <w:noProof/>
              </w:rPr>
              <w:t>Appendix 3: Product</w:t>
            </w:r>
            <w:r w:rsidR="00460F6F" w:rsidRPr="00DD4345">
              <w:rPr>
                <w:rStyle w:val="Hyperlink"/>
                <w:noProof/>
              </w:rPr>
              <w:t>/Service characteristics</w:t>
            </w:r>
            <w:r w:rsidR="00460F6F">
              <w:rPr>
                <w:noProof/>
                <w:webHidden/>
              </w:rPr>
              <w:tab/>
            </w:r>
            <w:r w:rsidR="00552BB0">
              <w:rPr>
                <w:noProof/>
                <w:webHidden/>
              </w:rPr>
              <w:t>7</w:t>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B982568" w:rsidR="00BF1101" w:rsidRDefault="00BF1101" w:rsidP="007A7C41">
      <w:pPr>
        <w:jc w:val="both"/>
        <w:rPr>
          <w:rFonts w:cstheme="minorHAnsi"/>
        </w:rPr>
      </w:pPr>
    </w:p>
    <w:p w14:paraId="16DFF66D" w14:textId="20EEAE21" w:rsidR="00556894" w:rsidRDefault="00556894" w:rsidP="007A7C41">
      <w:pPr>
        <w:jc w:val="both"/>
        <w:rPr>
          <w:rFonts w:cstheme="minorHAnsi"/>
        </w:rPr>
      </w:pPr>
    </w:p>
    <w:p w14:paraId="7F9ADA09" w14:textId="77777777" w:rsidR="00556894" w:rsidRPr="007A7C41" w:rsidRDefault="00556894"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48A14A7C" w:rsidR="00BF1101" w:rsidRDefault="00BF1101" w:rsidP="007A7C41">
      <w:pPr>
        <w:jc w:val="both"/>
        <w:rPr>
          <w:rFonts w:cstheme="minorHAnsi"/>
        </w:rPr>
      </w:pPr>
    </w:p>
    <w:p w14:paraId="357BE5B9" w14:textId="2350363D" w:rsidR="009F2067" w:rsidRDefault="009F2067" w:rsidP="007A7C41">
      <w:pPr>
        <w:jc w:val="both"/>
        <w:rPr>
          <w:rFonts w:cstheme="minorHAnsi"/>
        </w:rPr>
      </w:pPr>
    </w:p>
    <w:p w14:paraId="573D7D0D" w14:textId="77777777" w:rsidR="00552BB0" w:rsidRPr="007A7C41" w:rsidRDefault="00552BB0" w:rsidP="007A7C41">
      <w:pPr>
        <w:jc w:val="both"/>
        <w:rPr>
          <w:rFonts w:cstheme="minorHAnsi"/>
        </w:rPr>
      </w:pPr>
    </w:p>
    <w:p w14:paraId="4BE516EB" w14:textId="0EDF3296" w:rsidR="00EE69A9" w:rsidRPr="009B4D30" w:rsidRDefault="00936A8F" w:rsidP="00B646E0">
      <w:pPr>
        <w:rPr>
          <w:rFonts w:eastAsiaTheme="majorEastAsia" w:cstheme="minorHAnsi"/>
          <w:b/>
          <w:color w:val="2E74B5" w:themeColor="accent1" w:themeShade="BF"/>
          <w:sz w:val="32"/>
          <w:szCs w:val="32"/>
        </w:rPr>
      </w:pPr>
      <w:bookmarkStart w:id="0" w:name="_Toc130831590"/>
      <w:r w:rsidRPr="009B4D30">
        <w:rPr>
          <w:rFonts w:eastAsiaTheme="majorEastAsia" w:cstheme="minorHAnsi"/>
          <w:b/>
          <w:color w:val="2E74B5" w:themeColor="accent1" w:themeShade="BF"/>
          <w:sz w:val="32"/>
          <w:szCs w:val="32"/>
        </w:rPr>
        <w:lastRenderedPageBreak/>
        <w:t>INTRODUCTION</w:t>
      </w:r>
      <w:bookmarkEnd w:id="0"/>
    </w:p>
    <w:p w14:paraId="2901E621" w14:textId="77777777" w:rsidR="009F2067" w:rsidRPr="00250F57" w:rsidRDefault="009F2067" w:rsidP="009F2067">
      <w:pPr>
        <w:pStyle w:val="Heading2"/>
      </w:pPr>
      <w:r w:rsidRPr="00250F57">
        <w:t xml:space="preserve">Briefly about our </w:t>
      </w:r>
      <w:r>
        <w:t>Georgian Card JSC</w:t>
      </w:r>
      <w:r w:rsidRPr="00250F57">
        <w:t xml:space="preserve"> </w:t>
      </w:r>
    </w:p>
    <w:p w14:paraId="23A45067" w14:textId="48E63FC1" w:rsidR="009F2067" w:rsidRPr="009F2067" w:rsidRDefault="009F2067" w:rsidP="009F2067">
      <w:pPr>
        <w:ind w:left="90"/>
        <w:rPr>
          <w:rFonts w:cstheme="minorHAnsi"/>
        </w:rPr>
      </w:pPr>
      <w:r w:rsidRPr="009F2067">
        <w:rPr>
          <w:rFonts w:cstheme="minorHAnsi"/>
        </w:rPr>
        <w:t>Georgian Card JSC is the leading service operator of the payment business, providing the service to the companies in Georgia since 1997. Until today, Georgian Card retains its position of the market leader: processing up to 200 operations per second for 1000 ATM-s, more than 10000 P</w:t>
      </w:r>
      <w:bookmarkStart w:id="1" w:name="_GoBack"/>
      <w:bookmarkEnd w:id="1"/>
      <w:r w:rsidRPr="009F2067">
        <w:rPr>
          <w:rFonts w:cstheme="minorHAnsi"/>
        </w:rPr>
        <w:t>OS terminals and more than 3000 Self-Service terminals</w:t>
      </w:r>
    </w:p>
    <w:p w14:paraId="2A0D93AB" w14:textId="6A2A27C3" w:rsidR="009B4D30" w:rsidRPr="009B4D30" w:rsidRDefault="009F2067" w:rsidP="009B4D30">
      <w:pPr>
        <w:rPr>
          <w:rFonts w:cstheme="minorHAnsi"/>
        </w:rPr>
      </w:pPr>
      <w:r w:rsidRPr="009F2067">
        <w:rPr>
          <w:rFonts w:cstheme="minorHAnsi"/>
        </w:rPr>
        <w:t xml:space="preserve">Georgian Card JSC (JSC Bank of Georgia’s processing center) is seeking proposals </w:t>
      </w:r>
      <w:r w:rsidR="009B4D30">
        <w:rPr>
          <w:rFonts w:cstheme="minorHAnsi"/>
        </w:rPr>
        <w:t xml:space="preserve">from </w:t>
      </w:r>
      <w:r w:rsidR="009B4D30" w:rsidRPr="009B4D30">
        <w:rPr>
          <w:rFonts w:cstheme="minorHAnsi"/>
        </w:rPr>
        <w:t xml:space="preserve">qualified vendors for the procurement of </w:t>
      </w:r>
      <w:proofErr w:type="spellStart"/>
      <w:r w:rsidR="009B4D30" w:rsidRPr="009B4D30">
        <w:rPr>
          <w:rFonts w:cstheme="minorHAnsi"/>
        </w:rPr>
        <w:t>Atlassian</w:t>
      </w:r>
      <w:proofErr w:type="spellEnd"/>
      <w:r w:rsidR="009B4D30" w:rsidRPr="009B4D30">
        <w:rPr>
          <w:rFonts w:cstheme="minorHAnsi"/>
        </w:rPr>
        <w:t xml:space="preserve"> Jira Service Management -– Data Center</w:t>
      </w:r>
      <w:r w:rsidR="004F46A9">
        <w:rPr>
          <w:rFonts w:cstheme="minorHAnsi"/>
          <w:lang w:val="ka-GE"/>
        </w:rPr>
        <w:t>.</w:t>
      </w:r>
    </w:p>
    <w:p w14:paraId="52A50063" w14:textId="5620AD8C" w:rsidR="00F777C4" w:rsidRPr="009B4D30" w:rsidRDefault="009B4D30" w:rsidP="00F777C4">
      <w:pPr>
        <w:rPr>
          <w:rFonts w:eastAsiaTheme="majorEastAsia" w:cstheme="minorHAnsi"/>
          <w:b/>
          <w:color w:val="2E74B5" w:themeColor="accent1" w:themeShade="BF"/>
          <w:sz w:val="28"/>
          <w:szCs w:val="28"/>
        </w:rPr>
      </w:pPr>
      <w:r w:rsidRPr="009B4D30">
        <w:rPr>
          <w:rFonts w:eastAsiaTheme="majorEastAsia" w:cstheme="minorHAnsi"/>
          <w:b/>
          <w:color w:val="2E74B5" w:themeColor="accent1" w:themeShade="BF"/>
          <w:sz w:val="28"/>
          <w:szCs w:val="28"/>
        </w:rPr>
        <w:t xml:space="preserve">Scope of Licenses Required </w:t>
      </w:r>
    </w:p>
    <w:p w14:paraId="77F485C3" w14:textId="58FA304D" w:rsidR="009B4D30" w:rsidRPr="009628F5" w:rsidRDefault="009B4D30" w:rsidP="009B4D30">
      <w:pPr>
        <w:pStyle w:val="ListParagraph"/>
        <w:numPr>
          <w:ilvl w:val="0"/>
          <w:numId w:val="25"/>
        </w:numPr>
        <w:rPr>
          <w:rFonts w:cstheme="minorHAnsi"/>
        </w:rPr>
      </w:pPr>
      <w:r w:rsidRPr="009628F5">
        <w:rPr>
          <w:rFonts w:cstheme="minorHAnsi"/>
        </w:rPr>
        <w:t>D</w:t>
      </w:r>
      <w:r w:rsidRPr="009628F5">
        <w:rPr>
          <w:rFonts w:cstheme="minorHAnsi"/>
          <w:lang w:val="ka-GE"/>
        </w:rPr>
        <w:t>ata Center</w:t>
      </w:r>
      <w:r w:rsidRPr="009628F5">
        <w:rPr>
          <w:rFonts w:cstheme="minorHAnsi"/>
        </w:rPr>
        <w:t xml:space="preserve">- Service Manager License-  200 User </w:t>
      </w:r>
      <w:r w:rsidR="000D243F" w:rsidRPr="000D243F">
        <w:rPr>
          <w:rFonts w:cstheme="minorHAnsi"/>
          <w:b/>
        </w:rPr>
        <w:t>(1 year license support)</w:t>
      </w:r>
    </w:p>
    <w:p w14:paraId="607AD741" w14:textId="2B42A0B9" w:rsidR="009B4D30" w:rsidRPr="009628F5" w:rsidRDefault="009B4D30" w:rsidP="009B4D30">
      <w:pPr>
        <w:pStyle w:val="ListParagraph"/>
        <w:numPr>
          <w:ilvl w:val="0"/>
          <w:numId w:val="25"/>
        </w:numPr>
        <w:rPr>
          <w:rFonts w:cstheme="minorHAnsi"/>
        </w:rPr>
      </w:pPr>
      <w:proofErr w:type="spellStart"/>
      <w:r w:rsidRPr="009628F5">
        <w:rPr>
          <w:rFonts w:cstheme="minorHAnsi"/>
        </w:rPr>
        <w:t>mO</w:t>
      </w:r>
      <w:proofErr w:type="spellEnd"/>
      <w:r w:rsidRPr="009628F5">
        <w:rPr>
          <w:rFonts w:cstheme="minorHAnsi"/>
        </w:rPr>
        <w:t xml:space="preserve"> Two Factor Authentication (2FA) for JIRA Data Center for Jira Software (Data Center) 200 Users: Commercial Term License Renewal</w:t>
      </w:r>
      <w:r w:rsidR="000D243F">
        <w:rPr>
          <w:rFonts w:cstheme="minorHAnsi"/>
        </w:rPr>
        <w:t xml:space="preserve"> </w:t>
      </w:r>
      <w:r w:rsidR="000D243F" w:rsidRPr="000D243F">
        <w:rPr>
          <w:rFonts w:cstheme="minorHAnsi"/>
          <w:b/>
        </w:rPr>
        <w:t>(1 year license support)</w:t>
      </w:r>
    </w:p>
    <w:p w14:paraId="63A0D2BF" w14:textId="4AF6E741" w:rsidR="009B4D30" w:rsidRPr="009628F5" w:rsidRDefault="009B4D30" w:rsidP="009B4D30">
      <w:pPr>
        <w:pStyle w:val="ListParagraph"/>
        <w:numPr>
          <w:ilvl w:val="0"/>
          <w:numId w:val="25"/>
        </w:numPr>
        <w:rPr>
          <w:rFonts w:cstheme="minorHAnsi"/>
        </w:rPr>
      </w:pPr>
      <w:r w:rsidRPr="009628F5">
        <w:rPr>
          <w:rFonts w:cstheme="minorHAnsi"/>
        </w:rPr>
        <w:t>Rich Filters for Jira Dashboards Data Center for Jira Software (Data Center) 200 Users: Commercial Term License</w:t>
      </w:r>
      <w:r w:rsidR="000D243F">
        <w:rPr>
          <w:rFonts w:cstheme="minorHAnsi"/>
        </w:rPr>
        <w:t xml:space="preserve"> </w:t>
      </w:r>
      <w:r w:rsidR="000D243F" w:rsidRPr="000D243F">
        <w:rPr>
          <w:rFonts w:cstheme="minorHAnsi"/>
          <w:b/>
        </w:rPr>
        <w:t>(1 year license support)</w:t>
      </w:r>
    </w:p>
    <w:p w14:paraId="2BC1C613" w14:textId="3BBE2CDD" w:rsidR="009B4D30" w:rsidRPr="009628F5" w:rsidRDefault="009B4D30" w:rsidP="009B4D30">
      <w:pPr>
        <w:pStyle w:val="ListParagraph"/>
        <w:numPr>
          <w:ilvl w:val="0"/>
          <w:numId w:val="25"/>
        </w:numPr>
        <w:rPr>
          <w:rFonts w:cstheme="minorHAnsi"/>
        </w:rPr>
      </w:pPr>
      <w:r w:rsidRPr="009628F5">
        <w:rPr>
          <w:rFonts w:cstheme="minorHAnsi"/>
        </w:rPr>
        <w:t xml:space="preserve">Jira </w:t>
      </w:r>
      <w:proofErr w:type="spellStart"/>
      <w:r w:rsidRPr="009628F5">
        <w:rPr>
          <w:rFonts w:cstheme="minorHAnsi"/>
        </w:rPr>
        <w:t>Misc</w:t>
      </w:r>
      <w:proofErr w:type="spellEnd"/>
      <w:r w:rsidRPr="009628F5">
        <w:rPr>
          <w:rFonts w:cstheme="minorHAnsi"/>
        </w:rPr>
        <w:t xml:space="preserve"> Workflow Extensions (JMWE) Data Center for Jira Software (Data Center) 200 Users: Commercial Term License</w:t>
      </w:r>
      <w:r w:rsidR="000D243F">
        <w:rPr>
          <w:rFonts w:cstheme="minorHAnsi"/>
        </w:rPr>
        <w:t xml:space="preserve"> </w:t>
      </w:r>
      <w:r w:rsidR="000D243F" w:rsidRPr="000D243F">
        <w:rPr>
          <w:rFonts w:cstheme="minorHAnsi"/>
          <w:b/>
        </w:rPr>
        <w:t>(1 year license support)</w:t>
      </w:r>
    </w:p>
    <w:p w14:paraId="43D894D4" w14:textId="3331137A" w:rsidR="009B4D30" w:rsidRPr="000D243F" w:rsidRDefault="009B4D30" w:rsidP="009B4D30">
      <w:pPr>
        <w:pStyle w:val="ListParagraph"/>
        <w:numPr>
          <w:ilvl w:val="0"/>
          <w:numId w:val="25"/>
        </w:numPr>
        <w:rPr>
          <w:rFonts w:cstheme="minorHAnsi"/>
          <w:b/>
        </w:rPr>
      </w:pPr>
      <w:r w:rsidRPr="009628F5">
        <w:rPr>
          <w:rFonts w:cstheme="minorHAnsi"/>
        </w:rPr>
        <w:t>JSU Automation Suite for Jira Workflows Data Center for Jira Software (Data Center) 200 Users: Commercial Term License</w:t>
      </w:r>
      <w:r w:rsidR="000D243F">
        <w:rPr>
          <w:rFonts w:cstheme="minorHAnsi"/>
        </w:rPr>
        <w:t xml:space="preserve"> </w:t>
      </w:r>
      <w:r w:rsidR="000D243F" w:rsidRPr="000D243F">
        <w:rPr>
          <w:rFonts w:cstheme="minorHAnsi"/>
          <w:b/>
        </w:rPr>
        <w:t>(1 year license support)</w:t>
      </w:r>
    </w:p>
    <w:p w14:paraId="7D15394C" w14:textId="77777777" w:rsidR="000D243F" w:rsidRPr="009628F5" w:rsidRDefault="000D243F" w:rsidP="000D243F">
      <w:pPr>
        <w:pStyle w:val="ListParagraph"/>
        <w:rPr>
          <w:rFonts w:cstheme="minorHAnsi"/>
        </w:rPr>
      </w:pPr>
    </w:p>
    <w:p w14:paraId="25BB8250" w14:textId="77777777" w:rsidR="00B7551C" w:rsidRPr="00B646E0" w:rsidRDefault="00B7551C" w:rsidP="00F777C4">
      <w:pPr>
        <w:rPr>
          <w:rFonts w:eastAsiaTheme="majorEastAsia" w:cstheme="minorHAnsi"/>
          <w:b/>
          <w:color w:val="2E74B5" w:themeColor="accent1" w:themeShade="BF"/>
          <w:sz w:val="36"/>
          <w:szCs w:val="32"/>
        </w:rPr>
      </w:pPr>
    </w:p>
    <w:p w14:paraId="159445F6" w14:textId="219CFFFE" w:rsidR="00F777C4" w:rsidRPr="00EA7B22" w:rsidRDefault="00C968E3" w:rsidP="00F777C4">
      <w:pPr>
        <w:rPr>
          <w:rFonts w:eastAsiaTheme="majorEastAsia" w:cstheme="minorHAnsi"/>
          <w:b/>
          <w:color w:val="2E74B5" w:themeColor="accent1" w:themeShade="BF"/>
          <w:sz w:val="32"/>
          <w:szCs w:val="32"/>
        </w:rPr>
      </w:pPr>
      <w:r w:rsidRPr="00EA7B22">
        <w:rPr>
          <w:rFonts w:eastAsiaTheme="majorEastAsia" w:cstheme="minorHAnsi"/>
          <w:b/>
          <w:color w:val="2E74B5" w:themeColor="accent1" w:themeShade="BF"/>
          <w:sz w:val="32"/>
          <w:szCs w:val="32"/>
        </w:rPr>
        <w:t>VENDOR REQUIREMENTS</w:t>
      </w:r>
    </w:p>
    <w:p w14:paraId="19CDF16C" w14:textId="77777777" w:rsidR="00C968E3" w:rsidRPr="00B646E0" w:rsidRDefault="00C968E3" w:rsidP="00C968E3">
      <w:pPr>
        <w:jc w:val="both"/>
        <w:rPr>
          <w:rFonts w:cstheme="minorHAnsi"/>
          <w:b/>
        </w:rPr>
      </w:pPr>
      <w:r w:rsidRPr="00B646E0">
        <w:rPr>
          <w:rFonts w:cstheme="minorHAnsi"/>
          <w:b/>
        </w:rPr>
        <w:t>In order to qualify for the review, the bidder must meet all the requirements listed below:</w:t>
      </w:r>
    </w:p>
    <w:p w14:paraId="686D01DD" w14:textId="123C475F"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conduct assessments/requested services in region of Georgia.</w:t>
      </w:r>
    </w:p>
    <w:p w14:paraId="38ED6EC0" w14:textId="265C745D"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start within</w:t>
      </w:r>
      <w:r>
        <w:rPr>
          <w:rFonts w:cstheme="minorHAnsi"/>
        </w:rPr>
        <w:t xml:space="preserve"> 10</w:t>
      </w:r>
      <w:r w:rsidRPr="00B646E0">
        <w:rPr>
          <w:rFonts w:cstheme="minorHAnsi"/>
        </w:rPr>
        <w:t xml:space="preserve"> (calendar days) from the signing of agreement.</w:t>
      </w:r>
    </w:p>
    <w:p w14:paraId="12D94155" w14:textId="5440DEC0" w:rsidR="00C968E3" w:rsidRPr="00B646E0" w:rsidRDefault="00B646E0" w:rsidP="00B646E0">
      <w:pPr>
        <w:pStyle w:val="ListParagraph"/>
        <w:numPr>
          <w:ilvl w:val="0"/>
          <w:numId w:val="17"/>
        </w:numPr>
        <w:spacing w:line="256" w:lineRule="auto"/>
        <w:rPr>
          <w:rFonts w:cstheme="minorHAnsi"/>
        </w:rPr>
      </w:pPr>
      <w:r w:rsidRPr="00B646E0">
        <w:rPr>
          <w:rFonts w:cstheme="minorHAnsi"/>
        </w:rPr>
        <w:t>Must not face insolvency proceedings and must not be in the process of liquidation / reorganization.</w:t>
      </w:r>
    </w:p>
    <w:p w14:paraId="744C98C6" w14:textId="6737F977" w:rsidR="00F777C4" w:rsidRPr="00D150DC" w:rsidRDefault="00367582" w:rsidP="00D150DC">
      <w:pPr>
        <w:pStyle w:val="ListParagraph"/>
        <w:numPr>
          <w:ilvl w:val="0"/>
          <w:numId w:val="17"/>
        </w:numPr>
        <w:spacing w:line="256" w:lineRule="auto"/>
        <w:rPr>
          <w:rFonts w:cstheme="minorHAnsi"/>
        </w:rPr>
      </w:pPr>
      <w:r w:rsidRPr="00367582">
        <w:rPr>
          <w:rFonts w:cstheme="minorHAnsi"/>
        </w:rPr>
        <w:t xml:space="preserve">Experience with </w:t>
      </w:r>
      <w:proofErr w:type="spellStart"/>
      <w:r w:rsidRPr="00367582">
        <w:rPr>
          <w:rFonts w:cstheme="minorHAnsi"/>
        </w:rPr>
        <w:t>Atlassian</w:t>
      </w:r>
      <w:proofErr w:type="spellEnd"/>
      <w:r w:rsidRPr="00367582">
        <w:rPr>
          <w:rFonts w:cstheme="minorHAnsi"/>
        </w:rPr>
        <w:t xml:space="preserve"> products and cloud licensing</w:t>
      </w:r>
      <w:r w:rsidR="00F777C4" w:rsidRPr="00D150DC">
        <w:rPr>
          <w:rFonts w:cstheme="minorHAnsi"/>
        </w:rPr>
        <w:t>.</w:t>
      </w:r>
    </w:p>
    <w:p w14:paraId="33E5A79E" w14:textId="53270A29" w:rsidR="00F777C4" w:rsidRDefault="00F777C4" w:rsidP="00D150DC">
      <w:pPr>
        <w:pStyle w:val="ListParagraph"/>
        <w:numPr>
          <w:ilvl w:val="0"/>
          <w:numId w:val="17"/>
        </w:numPr>
        <w:jc w:val="both"/>
        <w:rPr>
          <w:rFonts w:cstheme="minorHAnsi"/>
        </w:rPr>
      </w:pPr>
      <w:r w:rsidRPr="00D150DC">
        <w:rPr>
          <w:rFonts w:cstheme="minorHAnsi"/>
        </w:rPr>
        <w:t>Provide references or case studies demonstrating successful implementations</w:t>
      </w:r>
      <w:r w:rsidR="00D150DC">
        <w:rPr>
          <w:rFonts w:cstheme="minorHAnsi"/>
        </w:rPr>
        <w:t>;</w:t>
      </w:r>
    </w:p>
    <w:p w14:paraId="78D33717" w14:textId="5BE107F5" w:rsidR="00DA7C4D" w:rsidRDefault="00D150DC" w:rsidP="00B646E0">
      <w:pPr>
        <w:pStyle w:val="ListParagraph"/>
        <w:numPr>
          <w:ilvl w:val="0"/>
          <w:numId w:val="17"/>
        </w:numPr>
        <w:jc w:val="both"/>
        <w:rPr>
          <w:rFonts w:cstheme="minorHAnsi"/>
        </w:rPr>
      </w:pPr>
      <w:r w:rsidRPr="00B646E0">
        <w:rPr>
          <w:rFonts w:cstheme="minorHAnsi"/>
        </w:rPr>
        <w:t xml:space="preserve">Must have at least </w:t>
      </w:r>
      <w:proofErr w:type="gramStart"/>
      <w:r w:rsidRPr="00B646E0">
        <w:rPr>
          <w:rFonts w:cstheme="minorHAnsi"/>
          <w:b/>
        </w:rPr>
        <w:t>5</w:t>
      </w:r>
      <w:proofErr w:type="gramEnd"/>
      <w:r w:rsidRPr="00B646E0">
        <w:rPr>
          <w:rFonts w:cstheme="minorHAnsi"/>
        </w:rPr>
        <w:t xml:space="preserve"> (</w:t>
      </w:r>
      <w:r w:rsidRPr="00B646E0">
        <w:rPr>
          <w:rFonts w:cstheme="minorHAnsi"/>
          <w:b/>
        </w:rPr>
        <w:t>five</w:t>
      </w:r>
      <w:r w:rsidRPr="00B646E0">
        <w:rPr>
          <w:rFonts w:cstheme="minorHAnsi"/>
        </w:rPr>
        <w:t>) years of experience in providing similar services.</w:t>
      </w:r>
    </w:p>
    <w:p w14:paraId="60DF1187" w14:textId="6BE0143C" w:rsidR="00367582" w:rsidRPr="006F468E" w:rsidRDefault="00367582" w:rsidP="00367582">
      <w:pPr>
        <w:pStyle w:val="ListParagraph"/>
        <w:rPr>
          <w:rFonts w:ascii="Sylfaen" w:hAnsi="Sylfaen"/>
        </w:rPr>
      </w:pPr>
    </w:p>
    <w:p w14:paraId="62FB1BEB" w14:textId="77777777" w:rsidR="00367582" w:rsidRPr="005A01DE" w:rsidRDefault="00367582" w:rsidP="00367582">
      <w:pPr>
        <w:pStyle w:val="ListParagraph"/>
        <w:jc w:val="both"/>
        <w:rPr>
          <w:rFonts w:cstheme="minorHAnsi"/>
        </w:rPr>
      </w:pPr>
    </w:p>
    <w:p w14:paraId="170FBB15" w14:textId="41FCA5F0" w:rsidR="00DA7C4D" w:rsidRPr="00EA7B22" w:rsidRDefault="00936A8F" w:rsidP="00936A8F">
      <w:pPr>
        <w:pStyle w:val="Heading1"/>
        <w:rPr>
          <w:sz w:val="32"/>
        </w:rPr>
      </w:pPr>
      <w:bookmarkStart w:id="2" w:name="_Toc130831597"/>
      <w:r w:rsidRPr="00EA7B22">
        <w:rPr>
          <w:sz w:val="32"/>
        </w:rPr>
        <w:t>DISCLAIMER</w:t>
      </w:r>
      <w:bookmarkEnd w:id="2"/>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EA7B22" w:rsidRDefault="00464C66" w:rsidP="00464C66">
      <w:pPr>
        <w:pStyle w:val="Heading1"/>
        <w:rPr>
          <w:sz w:val="32"/>
        </w:rPr>
      </w:pPr>
      <w:bookmarkStart w:id="3" w:name="_Toc130831598"/>
      <w:r w:rsidRPr="00EA7B22">
        <w:rPr>
          <w:sz w:val="32"/>
        </w:rPr>
        <w:lastRenderedPageBreak/>
        <w:t>EVALUATION CRITERIA</w:t>
      </w:r>
      <w:bookmarkEnd w:id="3"/>
    </w:p>
    <w:p w14:paraId="3F88C223" w14:textId="77777777" w:rsidR="00464C66" w:rsidRPr="00464C66" w:rsidRDefault="00464C66" w:rsidP="00464C66">
      <w:pPr>
        <w:jc w:val="both"/>
        <w:rPr>
          <w:rFonts w:cstheme="minorHAnsi"/>
        </w:rPr>
      </w:pPr>
      <w:r w:rsidRPr="00464C66">
        <w:rPr>
          <w:rFonts w:cstheme="minorHAnsi"/>
        </w:rPr>
        <w:t xml:space="preserve">Proposals </w:t>
      </w:r>
      <w:proofErr w:type="gramStart"/>
      <w:r w:rsidRPr="00464C66">
        <w:rPr>
          <w:rFonts w:cstheme="minorHAnsi"/>
        </w:rPr>
        <w:t>will be evaluated</w:t>
      </w:r>
      <w:proofErr w:type="gramEnd"/>
      <w:r w:rsidRPr="00464C66">
        <w:rPr>
          <w:rFonts w:cstheme="minorHAnsi"/>
        </w:rPr>
        <w:t xml:space="preserve"> based on the following criteria:</w:t>
      </w:r>
    </w:p>
    <w:p w14:paraId="36EDAE1F" w14:textId="54283D01" w:rsid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26B94202" w14:textId="265B39ED" w:rsidR="00731E7F" w:rsidRPr="00464C66" w:rsidRDefault="00731E7F" w:rsidP="00464C66">
      <w:pPr>
        <w:pStyle w:val="ListParagraph"/>
        <w:numPr>
          <w:ilvl w:val="0"/>
          <w:numId w:val="9"/>
        </w:numPr>
        <w:jc w:val="both"/>
        <w:rPr>
          <w:rFonts w:cstheme="minorHAnsi"/>
        </w:rPr>
      </w:pPr>
      <w:r w:rsidRPr="00731E7F">
        <w:rPr>
          <w:rFonts w:cstheme="minorHAnsi"/>
        </w:rPr>
        <w:t>Compliance with specified requirements</w:t>
      </w:r>
    </w:p>
    <w:p w14:paraId="75707714" w14:textId="65F94265" w:rsidR="00464C66" w:rsidRPr="00731E7F" w:rsidRDefault="00731E7F" w:rsidP="00731E7F">
      <w:pPr>
        <w:pStyle w:val="ListParagraph"/>
        <w:numPr>
          <w:ilvl w:val="0"/>
          <w:numId w:val="9"/>
        </w:numPr>
        <w:rPr>
          <w:rFonts w:ascii="Sylfaen" w:hAnsi="Sylfaen"/>
        </w:rPr>
      </w:pPr>
      <w:r w:rsidRPr="00731E7F">
        <w:rPr>
          <w:rFonts w:cstheme="minorHAnsi"/>
        </w:rPr>
        <w:t>Cost-effectiveness and value for money</w:t>
      </w:r>
      <w:r w:rsidRPr="006F468E">
        <w:rPr>
          <w:rFonts w:ascii="Sylfaen" w:hAnsi="Sylfaen"/>
        </w:rPr>
        <w:t>.</w:t>
      </w:r>
    </w:p>
    <w:p w14:paraId="011D8FF5" w14:textId="1FF767F4" w:rsidR="00731E7F" w:rsidRPr="00731E7F" w:rsidRDefault="00464C66" w:rsidP="00731E7F">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6C07B0B5" w14:textId="38010D8D" w:rsidR="00731E7F" w:rsidRPr="00731E7F" w:rsidRDefault="00731E7F" w:rsidP="00731E7F">
      <w:pPr>
        <w:jc w:val="both"/>
        <w:rPr>
          <w:rFonts w:cstheme="minorHAnsi"/>
        </w:rPr>
      </w:pPr>
      <w:r w:rsidRPr="006F468E">
        <w:rPr>
          <w:rFonts w:ascii="Sylfaen" w:hAnsi="Sylfaen"/>
        </w:rPr>
        <w:t>Vendor reputation and service capabilities</w:t>
      </w:r>
    </w:p>
    <w:p w14:paraId="4E499BF3" w14:textId="4CB3E704" w:rsidR="000F59FF" w:rsidRPr="00EA7B22" w:rsidRDefault="00653AAF" w:rsidP="00936A8F">
      <w:pPr>
        <w:pStyle w:val="Heading1"/>
        <w:rPr>
          <w:sz w:val="32"/>
        </w:rPr>
      </w:pPr>
      <w:bookmarkStart w:id="4" w:name="_Toc130831599"/>
      <w:r w:rsidRPr="00EA7B22">
        <w:rPr>
          <w:sz w:val="32"/>
        </w:rPr>
        <w:t>PROPOSAL SUBMISSION</w:t>
      </w:r>
      <w:bookmarkEnd w:id="4"/>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w:t>
      </w:r>
      <w:r w:rsidRPr="00D150DC">
        <w:rPr>
          <w:rFonts w:cstheme="minorHAnsi"/>
          <w:b/>
          <w:u w:val="single"/>
        </w:rPr>
        <w:t>USD</w:t>
      </w:r>
      <w:r w:rsidR="00BA698A" w:rsidRPr="00D150DC">
        <w:rPr>
          <w:rFonts w:cstheme="minorHAnsi"/>
          <w:b/>
          <w:u w:val="single"/>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5F0063F1" w:rsidR="00761676"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2D06FC8D" w14:textId="24EFAEC6" w:rsidR="00F504C5" w:rsidRPr="007A7C41" w:rsidRDefault="00F504C5" w:rsidP="007A7C41">
      <w:pPr>
        <w:pStyle w:val="ListParagraph"/>
        <w:numPr>
          <w:ilvl w:val="0"/>
          <w:numId w:val="3"/>
        </w:numPr>
        <w:jc w:val="both"/>
        <w:rPr>
          <w:rFonts w:cstheme="minorHAnsi"/>
        </w:rPr>
      </w:pPr>
      <w:r>
        <w:rPr>
          <w:rFonts w:cstheme="minorHAnsi"/>
        </w:rPr>
        <w:t xml:space="preserve">Product/Service characteristics </w:t>
      </w:r>
      <w:r w:rsidRPr="007A7C41">
        <w:rPr>
          <w:rFonts w:cstheme="minorHAnsi"/>
        </w:rPr>
        <w:t>(</w:t>
      </w:r>
      <w:r>
        <w:rPr>
          <w:rFonts w:cstheme="minorHAnsi"/>
          <w:b/>
        </w:rPr>
        <w:t>Appendix 3</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45F0FF99" w:rsidR="0011500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498A78BB" w14:textId="4C0C26A3" w:rsidR="00367582" w:rsidRDefault="00367582" w:rsidP="00367582">
      <w:pPr>
        <w:pStyle w:val="ListParagraph"/>
        <w:ind w:left="810"/>
        <w:jc w:val="both"/>
        <w:rPr>
          <w:rFonts w:cstheme="minorHAnsi"/>
        </w:rPr>
      </w:pPr>
    </w:p>
    <w:p w14:paraId="09332624" w14:textId="24F3133A" w:rsidR="007137E8" w:rsidRDefault="007137E8" w:rsidP="00367582">
      <w:pPr>
        <w:pStyle w:val="ListParagraph"/>
        <w:ind w:left="810"/>
        <w:jc w:val="both"/>
        <w:rPr>
          <w:rFonts w:cstheme="minorHAnsi"/>
        </w:rPr>
      </w:pPr>
    </w:p>
    <w:p w14:paraId="1C355045" w14:textId="346F1788" w:rsidR="007137E8" w:rsidRDefault="007137E8" w:rsidP="00367582">
      <w:pPr>
        <w:pStyle w:val="ListParagraph"/>
        <w:ind w:left="810"/>
        <w:jc w:val="both"/>
        <w:rPr>
          <w:rFonts w:cstheme="minorHAnsi"/>
        </w:rPr>
      </w:pPr>
    </w:p>
    <w:p w14:paraId="24E67F65" w14:textId="497D4B75" w:rsidR="007137E8" w:rsidRDefault="007137E8" w:rsidP="00367582">
      <w:pPr>
        <w:pStyle w:val="ListParagraph"/>
        <w:ind w:left="810"/>
        <w:jc w:val="both"/>
        <w:rPr>
          <w:rFonts w:cstheme="minorHAnsi"/>
        </w:rPr>
      </w:pPr>
    </w:p>
    <w:p w14:paraId="66C4AF47" w14:textId="50411134" w:rsidR="007137E8" w:rsidRDefault="007137E8" w:rsidP="00367582">
      <w:pPr>
        <w:pStyle w:val="ListParagraph"/>
        <w:ind w:left="810"/>
        <w:jc w:val="both"/>
        <w:rPr>
          <w:rFonts w:cstheme="minorHAnsi"/>
        </w:rPr>
      </w:pPr>
    </w:p>
    <w:p w14:paraId="6B3DE85B" w14:textId="397EBE69" w:rsidR="007137E8" w:rsidRDefault="007137E8" w:rsidP="00367582">
      <w:pPr>
        <w:pStyle w:val="ListParagraph"/>
        <w:ind w:left="810"/>
        <w:jc w:val="both"/>
        <w:rPr>
          <w:rFonts w:cstheme="minorHAnsi"/>
        </w:rPr>
      </w:pPr>
    </w:p>
    <w:p w14:paraId="4E5B8B59" w14:textId="1050A48E" w:rsidR="007137E8" w:rsidRDefault="007137E8" w:rsidP="00367582">
      <w:pPr>
        <w:pStyle w:val="ListParagraph"/>
        <w:ind w:left="810"/>
        <w:jc w:val="both"/>
        <w:rPr>
          <w:rFonts w:cstheme="minorHAnsi"/>
        </w:rPr>
      </w:pPr>
    </w:p>
    <w:p w14:paraId="00C58CBE" w14:textId="7A199CAD" w:rsidR="007137E8" w:rsidRDefault="007137E8" w:rsidP="00367582">
      <w:pPr>
        <w:pStyle w:val="ListParagraph"/>
        <w:ind w:left="810"/>
        <w:jc w:val="both"/>
        <w:rPr>
          <w:rFonts w:cstheme="minorHAnsi"/>
        </w:rPr>
      </w:pPr>
    </w:p>
    <w:p w14:paraId="439C8AF7" w14:textId="77777777" w:rsidR="007137E8" w:rsidRPr="007A7C41" w:rsidRDefault="007137E8" w:rsidP="00367582">
      <w:pPr>
        <w:pStyle w:val="ListParagraph"/>
        <w:ind w:left="810"/>
        <w:jc w:val="both"/>
        <w:rPr>
          <w:rFonts w:cstheme="minorHAnsi"/>
        </w:rPr>
      </w:pPr>
    </w:p>
    <w:p w14:paraId="7F5CBDF7" w14:textId="1A9CCC53" w:rsidR="00115001" w:rsidRPr="00EA7B22" w:rsidRDefault="00F504C5" w:rsidP="00936A8F">
      <w:pPr>
        <w:pStyle w:val="Heading1"/>
        <w:rPr>
          <w:sz w:val="32"/>
        </w:rPr>
      </w:pPr>
      <w:r w:rsidRPr="00EA7B22">
        <w:rPr>
          <w:sz w:val="32"/>
        </w:rPr>
        <w:lastRenderedPageBreak/>
        <w:t>ASSIGNMENTS DESCRIPTION</w:t>
      </w:r>
    </w:p>
    <w:p w14:paraId="23F0A7FD" w14:textId="05B40F11" w:rsidR="00115001" w:rsidRPr="007A7C4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proofErr w:type="gramStart"/>
      <w:r w:rsidR="00F504C5">
        <w:rPr>
          <w:rFonts w:cstheme="minorHAnsi"/>
        </w:rPr>
        <w:t>shall be</w:t>
      </w:r>
      <w:r w:rsidRPr="007A7C41">
        <w:rPr>
          <w:rFonts w:cstheme="minorHAnsi"/>
        </w:rPr>
        <w:t xml:space="preserve"> given</w:t>
      </w:r>
      <w:proofErr w:type="gramEnd"/>
      <w:r w:rsidRPr="007A7C41">
        <w:rPr>
          <w:rFonts w:cstheme="minorHAnsi"/>
        </w:rPr>
        <w:t xml:space="preserve">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9AB9296" w14:textId="4F5994EA" w:rsidR="00040F04" w:rsidRPr="00EA7B22" w:rsidRDefault="00F504C5" w:rsidP="00936A8F">
      <w:pPr>
        <w:pStyle w:val="Heading1"/>
        <w:rPr>
          <w:sz w:val="32"/>
        </w:rPr>
      </w:pPr>
      <w:r w:rsidRPr="00EA7B22">
        <w:rPr>
          <w:sz w:val="32"/>
        </w:rPr>
        <w:t>ATTACHED DOCUMENTATION</w:t>
      </w:r>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40547972" w:rsidR="00D11DDF" w:rsidRPr="00936A8F" w:rsidRDefault="00D11DDF" w:rsidP="00936A8F">
      <w:pPr>
        <w:pStyle w:val="Heading3"/>
      </w:pPr>
      <w:bookmarkStart w:id="5" w:name="_Toc130831602"/>
      <w:r w:rsidRPr="00936A8F">
        <w:lastRenderedPageBreak/>
        <w:t>Appendix 1</w:t>
      </w:r>
      <w:r w:rsidR="00D81D8A" w:rsidRPr="00936A8F">
        <w:t>:</w:t>
      </w:r>
      <w:r w:rsidRPr="00936A8F">
        <w:t xml:space="preserve"> – Price List</w:t>
      </w:r>
      <w:bookmarkEnd w:id="5"/>
    </w:p>
    <w:p w14:paraId="3893A15C" w14:textId="5CC4FD39" w:rsidR="00366836" w:rsidRDefault="00366836" w:rsidP="007A7C41">
      <w:pPr>
        <w:jc w:val="both"/>
        <w:rPr>
          <w:rFonts w:cstheme="minorHAnsi"/>
        </w:rPr>
      </w:pPr>
    </w:p>
    <w:tbl>
      <w:tblPr>
        <w:tblW w:w="9873" w:type="dxa"/>
        <w:tblInd w:w="-10" w:type="dxa"/>
        <w:tblLook w:val="04A0" w:firstRow="1" w:lastRow="0" w:firstColumn="1" w:lastColumn="0" w:noHBand="0" w:noVBand="1"/>
      </w:tblPr>
      <w:tblGrid>
        <w:gridCol w:w="1422"/>
        <w:gridCol w:w="2702"/>
        <w:gridCol w:w="1178"/>
        <w:gridCol w:w="1463"/>
        <w:gridCol w:w="1737"/>
        <w:gridCol w:w="1371"/>
      </w:tblGrid>
      <w:tr w:rsidR="00B448B5" w:rsidRPr="00366836" w14:paraId="2A20B4DD" w14:textId="77777777" w:rsidTr="002F36D6">
        <w:trPr>
          <w:trHeight w:val="737"/>
        </w:trPr>
        <w:tc>
          <w:tcPr>
            <w:tcW w:w="1422" w:type="dxa"/>
            <w:vMerge w:val="restart"/>
            <w:tcBorders>
              <w:top w:val="single" w:sz="8" w:space="0" w:color="auto"/>
              <w:left w:val="single" w:sz="8" w:space="0" w:color="auto"/>
              <w:right w:val="single" w:sz="8" w:space="0" w:color="999999"/>
            </w:tcBorders>
            <w:shd w:val="clear" w:color="auto" w:fill="auto"/>
            <w:vAlign w:val="center"/>
            <w:hideMark/>
          </w:tcPr>
          <w:p w14:paraId="7D57EA10" w14:textId="77777777" w:rsidR="00B448B5" w:rsidRPr="00366836" w:rsidRDefault="00B448B5" w:rsidP="00EC2668">
            <w:pPr>
              <w:spacing w:after="0" w:line="240" w:lineRule="auto"/>
              <w:jc w:val="center"/>
              <w:rPr>
                <w:rFonts w:ascii="Calibri" w:eastAsia="Times New Roman" w:hAnsi="Calibri" w:cs="Calibri"/>
                <w:b/>
                <w:bCs/>
                <w:color w:val="1F4E79"/>
                <w:sz w:val="20"/>
                <w:szCs w:val="20"/>
              </w:rPr>
            </w:pPr>
            <w:proofErr w:type="spellStart"/>
            <w:r w:rsidRPr="00366836">
              <w:rPr>
                <w:rFonts w:ascii="Calibri" w:eastAsia="Times New Roman" w:hAnsi="Calibri" w:cs="Calibri"/>
                <w:b/>
                <w:bCs/>
                <w:color w:val="1F4E79"/>
                <w:sz w:val="20"/>
                <w:szCs w:val="20"/>
              </w:rPr>
              <w:t>Atlas</w:t>
            </w:r>
            <w:r>
              <w:rPr>
                <w:rFonts w:ascii="Calibri" w:eastAsia="Times New Roman" w:hAnsi="Calibri" w:cs="Calibri"/>
                <w:b/>
                <w:bCs/>
                <w:color w:val="1F4E79"/>
                <w:sz w:val="20"/>
                <w:szCs w:val="20"/>
              </w:rPr>
              <w:t>sian</w:t>
            </w:r>
            <w:proofErr w:type="spellEnd"/>
            <w:r>
              <w:rPr>
                <w:rFonts w:ascii="Calibri" w:eastAsia="Times New Roman" w:hAnsi="Calibri" w:cs="Calibri"/>
                <w:b/>
                <w:bCs/>
                <w:color w:val="1F4E79"/>
                <w:sz w:val="20"/>
                <w:szCs w:val="20"/>
              </w:rPr>
              <w:t xml:space="preserve"> Jira Service Management -</w:t>
            </w:r>
            <w:r w:rsidRPr="00366836">
              <w:rPr>
                <w:rFonts w:ascii="Calibri" w:eastAsia="Times New Roman" w:hAnsi="Calibri" w:cs="Calibri"/>
                <w:b/>
                <w:bCs/>
                <w:color w:val="1F4E79"/>
                <w:sz w:val="20"/>
                <w:szCs w:val="20"/>
              </w:rPr>
              <w:t xml:space="preserve">Data Center, </w:t>
            </w:r>
          </w:p>
          <w:p w14:paraId="30BB7534" w14:textId="77777777" w:rsidR="00B448B5" w:rsidRDefault="00B448B5" w:rsidP="00366836">
            <w:pPr>
              <w:spacing w:after="0" w:line="240" w:lineRule="auto"/>
              <w:rPr>
                <w:rFonts w:ascii="Calibri" w:eastAsia="Times New Roman" w:hAnsi="Calibri" w:cs="Calibri"/>
                <w:b/>
                <w:bCs/>
                <w:color w:val="1F4E79"/>
                <w:sz w:val="20"/>
                <w:szCs w:val="20"/>
              </w:rPr>
            </w:pPr>
          </w:p>
          <w:p w14:paraId="0698C48C" w14:textId="48C5EEBC"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auto"/>
              <w:left w:val="nil"/>
              <w:bottom w:val="nil"/>
              <w:right w:val="single" w:sz="8" w:space="0" w:color="999999"/>
            </w:tcBorders>
            <w:shd w:val="clear" w:color="auto" w:fill="auto"/>
            <w:noWrap/>
            <w:vAlign w:val="center"/>
            <w:hideMark/>
          </w:tcPr>
          <w:p w14:paraId="2DB8EAF4" w14:textId="77777777" w:rsidR="00B448B5" w:rsidRPr="00366836" w:rsidRDefault="00B448B5" w:rsidP="00366836">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Product Description</w:t>
            </w:r>
          </w:p>
        </w:tc>
        <w:tc>
          <w:tcPr>
            <w:tcW w:w="1178" w:type="dxa"/>
            <w:tcBorders>
              <w:top w:val="single" w:sz="8" w:space="0" w:color="auto"/>
              <w:left w:val="nil"/>
              <w:bottom w:val="nil"/>
              <w:right w:val="single" w:sz="8" w:space="0" w:color="999999"/>
            </w:tcBorders>
            <w:shd w:val="clear" w:color="auto" w:fill="auto"/>
            <w:noWrap/>
            <w:vAlign w:val="center"/>
            <w:hideMark/>
          </w:tcPr>
          <w:p w14:paraId="2A1A600B" w14:textId="77777777" w:rsidR="00B448B5" w:rsidRPr="00366836" w:rsidRDefault="00B448B5" w:rsidP="00366836">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lang w:val="ka-GE"/>
              </w:rPr>
              <w:t xml:space="preserve">Quantity </w:t>
            </w:r>
          </w:p>
        </w:tc>
        <w:tc>
          <w:tcPr>
            <w:tcW w:w="1463" w:type="dxa"/>
            <w:tcBorders>
              <w:top w:val="single" w:sz="8" w:space="0" w:color="auto"/>
              <w:left w:val="nil"/>
              <w:bottom w:val="nil"/>
              <w:right w:val="single" w:sz="8" w:space="0" w:color="999999"/>
            </w:tcBorders>
            <w:shd w:val="clear" w:color="auto" w:fill="auto"/>
            <w:noWrap/>
            <w:vAlign w:val="center"/>
            <w:hideMark/>
          </w:tcPr>
          <w:p w14:paraId="50E351D3" w14:textId="77777777" w:rsidR="00B448B5" w:rsidRPr="00366836" w:rsidRDefault="00B448B5" w:rsidP="00366836">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Price</w:t>
            </w:r>
          </w:p>
        </w:tc>
        <w:tc>
          <w:tcPr>
            <w:tcW w:w="1737" w:type="dxa"/>
            <w:tcBorders>
              <w:top w:val="single" w:sz="8" w:space="0" w:color="auto"/>
              <w:left w:val="nil"/>
              <w:bottom w:val="nil"/>
              <w:right w:val="single" w:sz="8" w:space="0" w:color="999999"/>
            </w:tcBorders>
            <w:shd w:val="clear" w:color="auto" w:fill="auto"/>
            <w:vAlign w:val="center"/>
            <w:hideMark/>
          </w:tcPr>
          <w:p w14:paraId="3BC6DE99" w14:textId="77777777" w:rsidR="00B448B5" w:rsidRPr="00366836" w:rsidRDefault="00B448B5" w:rsidP="00366836">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Service Delivery Date</w:t>
            </w:r>
            <w:r w:rsidRPr="00366836">
              <w:rPr>
                <w:rFonts w:ascii="Calibri" w:eastAsia="Times New Roman" w:hAnsi="Calibri" w:cs="Calibri"/>
                <w:b/>
                <w:bCs/>
                <w:color w:val="2E74B5"/>
                <w:sz w:val="20"/>
                <w:szCs w:val="20"/>
              </w:rPr>
              <w:t xml:space="preserve"> </w:t>
            </w:r>
          </w:p>
        </w:tc>
        <w:tc>
          <w:tcPr>
            <w:tcW w:w="1371" w:type="dxa"/>
            <w:tcBorders>
              <w:top w:val="single" w:sz="8" w:space="0" w:color="auto"/>
              <w:left w:val="nil"/>
              <w:bottom w:val="nil"/>
              <w:right w:val="single" w:sz="8" w:space="0" w:color="auto"/>
            </w:tcBorders>
            <w:shd w:val="clear" w:color="auto" w:fill="auto"/>
            <w:vAlign w:val="center"/>
            <w:hideMark/>
          </w:tcPr>
          <w:p w14:paraId="57567058" w14:textId="77777777" w:rsidR="00B448B5" w:rsidRPr="00366836" w:rsidRDefault="00B448B5" w:rsidP="00366836">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 xml:space="preserve">Commercial Term License </w:t>
            </w:r>
          </w:p>
        </w:tc>
      </w:tr>
      <w:tr w:rsidR="00B448B5" w:rsidRPr="00366836" w14:paraId="1C6BB777" w14:textId="77777777" w:rsidTr="002F36D6">
        <w:trPr>
          <w:trHeight w:val="587"/>
        </w:trPr>
        <w:tc>
          <w:tcPr>
            <w:tcW w:w="1422" w:type="dxa"/>
            <w:vMerge/>
            <w:tcBorders>
              <w:left w:val="single" w:sz="8" w:space="0" w:color="auto"/>
              <w:right w:val="single" w:sz="8" w:space="0" w:color="999999"/>
            </w:tcBorders>
            <w:vAlign w:val="center"/>
            <w:hideMark/>
          </w:tcPr>
          <w:p w14:paraId="43C75468"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nil"/>
              <w:right w:val="single" w:sz="8" w:space="0" w:color="999999"/>
            </w:tcBorders>
            <w:shd w:val="clear" w:color="auto" w:fill="auto"/>
            <w:vAlign w:val="center"/>
            <w:hideMark/>
          </w:tcPr>
          <w:p w14:paraId="50FDF69E" w14:textId="77777777" w:rsidR="00B448B5" w:rsidRPr="00366836" w:rsidRDefault="00B448B5" w:rsidP="00366836">
            <w:pPr>
              <w:spacing w:after="0" w:line="240" w:lineRule="auto"/>
              <w:rPr>
                <w:rFonts w:ascii="Calibri" w:eastAsia="Times New Roman" w:hAnsi="Calibri" w:cs="Calibri"/>
                <w:color w:val="1F4E79"/>
                <w:sz w:val="20"/>
                <w:szCs w:val="20"/>
              </w:rPr>
            </w:pPr>
            <w:r w:rsidRPr="00366836">
              <w:rPr>
                <w:rFonts w:ascii="Calibri" w:eastAsia="Times New Roman" w:hAnsi="Calibri" w:cstheme="minorHAnsi"/>
                <w:color w:val="1F4E79"/>
                <w:sz w:val="20"/>
                <w:szCs w:val="20"/>
              </w:rPr>
              <w:t xml:space="preserve">Data Center- Service Manager License </w:t>
            </w:r>
          </w:p>
        </w:tc>
        <w:tc>
          <w:tcPr>
            <w:tcW w:w="1178" w:type="dxa"/>
            <w:tcBorders>
              <w:top w:val="single" w:sz="8" w:space="0" w:color="999999"/>
              <w:left w:val="nil"/>
              <w:bottom w:val="nil"/>
              <w:right w:val="single" w:sz="8" w:space="0" w:color="999999"/>
            </w:tcBorders>
            <w:shd w:val="clear" w:color="auto" w:fill="auto"/>
            <w:noWrap/>
            <w:vAlign w:val="center"/>
            <w:hideMark/>
          </w:tcPr>
          <w:p w14:paraId="39EAE743"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463" w:type="dxa"/>
            <w:tcBorders>
              <w:top w:val="single" w:sz="8" w:space="0" w:color="999999"/>
              <w:left w:val="nil"/>
              <w:bottom w:val="nil"/>
              <w:right w:val="single" w:sz="8" w:space="0" w:color="999999"/>
            </w:tcBorders>
            <w:shd w:val="clear" w:color="auto" w:fill="auto"/>
            <w:noWrap/>
            <w:vAlign w:val="center"/>
            <w:hideMark/>
          </w:tcPr>
          <w:p w14:paraId="03B6C358"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w:t>
            </w:r>
          </w:p>
        </w:tc>
        <w:tc>
          <w:tcPr>
            <w:tcW w:w="1737" w:type="dxa"/>
            <w:vMerge w:val="restart"/>
            <w:tcBorders>
              <w:top w:val="single" w:sz="8" w:space="0" w:color="999999"/>
              <w:left w:val="single" w:sz="8" w:space="0" w:color="999999"/>
              <w:right w:val="single" w:sz="8" w:space="0" w:color="999999"/>
            </w:tcBorders>
            <w:shd w:val="clear" w:color="auto" w:fill="auto"/>
            <w:vAlign w:val="center"/>
            <w:hideMark/>
          </w:tcPr>
          <w:p w14:paraId="1570BDD2"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No longer than 20th of May, 2024</w:t>
            </w:r>
          </w:p>
        </w:tc>
        <w:tc>
          <w:tcPr>
            <w:tcW w:w="1371" w:type="dxa"/>
            <w:vMerge w:val="restart"/>
            <w:tcBorders>
              <w:top w:val="single" w:sz="8" w:space="0" w:color="999999"/>
              <w:left w:val="single" w:sz="8" w:space="0" w:color="999999"/>
              <w:right w:val="single" w:sz="8" w:space="0" w:color="auto"/>
            </w:tcBorders>
            <w:shd w:val="clear" w:color="auto" w:fill="auto"/>
            <w:vAlign w:val="center"/>
            <w:hideMark/>
          </w:tcPr>
          <w:p w14:paraId="212ED345"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1 Y License  Support</w:t>
            </w:r>
          </w:p>
        </w:tc>
      </w:tr>
      <w:tr w:rsidR="00B448B5" w:rsidRPr="00366836" w14:paraId="1CE5FFBC" w14:textId="77777777" w:rsidTr="002F36D6">
        <w:trPr>
          <w:trHeight w:val="1162"/>
        </w:trPr>
        <w:tc>
          <w:tcPr>
            <w:tcW w:w="1422" w:type="dxa"/>
            <w:vMerge/>
            <w:tcBorders>
              <w:left w:val="single" w:sz="8" w:space="0" w:color="auto"/>
              <w:right w:val="single" w:sz="8" w:space="0" w:color="999999"/>
            </w:tcBorders>
            <w:vAlign w:val="center"/>
            <w:hideMark/>
          </w:tcPr>
          <w:p w14:paraId="6B6A08F3"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nil"/>
              <w:right w:val="single" w:sz="8" w:space="0" w:color="999999"/>
            </w:tcBorders>
            <w:shd w:val="clear" w:color="auto" w:fill="auto"/>
            <w:vAlign w:val="center"/>
            <w:hideMark/>
          </w:tcPr>
          <w:p w14:paraId="5DE63F5F" w14:textId="77777777" w:rsidR="00B448B5" w:rsidRPr="00366836" w:rsidRDefault="00B448B5" w:rsidP="00366836">
            <w:pPr>
              <w:spacing w:after="0" w:line="240" w:lineRule="auto"/>
              <w:rPr>
                <w:rFonts w:ascii="Calibri" w:eastAsia="Times New Roman" w:hAnsi="Calibri" w:cs="Calibri"/>
                <w:color w:val="1F4E79"/>
                <w:sz w:val="20"/>
                <w:szCs w:val="20"/>
              </w:rPr>
            </w:pPr>
            <w:proofErr w:type="spellStart"/>
            <w:r w:rsidRPr="00366836">
              <w:rPr>
                <w:rFonts w:ascii="Calibri" w:eastAsia="Times New Roman" w:hAnsi="Calibri" w:cs="Calibri"/>
                <w:color w:val="1F4E79"/>
                <w:sz w:val="20"/>
                <w:szCs w:val="20"/>
              </w:rPr>
              <w:t>mO</w:t>
            </w:r>
            <w:proofErr w:type="spellEnd"/>
            <w:r w:rsidRPr="00366836">
              <w:rPr>
                <w:rFonts w:ascii="Calibri" w:eastAsia="Times New Roman" w:hAnsi="Calibri" w:cs="Calibri"/>
                <w:color w:val="1F4E79"/>
                <w:sz w:val="20"/>
                <w:szCs w:val="20"/>
              </w:rPr>
              <w:t xml:space="preserve"> Two Factor Authentication (2FA) for JIRA Data Center for Jira Software (Data Center) </w:t>
            </w:r>
          </w:p>
        </w:tc>
        <w:tc>
          <w:tcPr>
            <w:tcW w:w="1178" w:type="dxa"/>
            <w:tcBorders>
              <w:top w:val="single" w:sz="8" w:space="0" w:color="999999"/>
              <w:left w:val="nil"/>
              <w:bottom w:val="nil"/>
              <w:right w:val="single" w:sz="8" w:space="0" w:color="999999"/>
            </w:tcBorders>
            <w:shd w:val="clear" w:color="auto" w:fill="auto"/>
            <w:noWrap/>
            <w:vAlign w:val="center"/>
            <w:hideMark/>
          </w:tcPr>
          <w:p w14:paraId="651A0B55"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463" w:type="dxa"/>
            <w:tcBorders>
              <w:top w:val="single" w:sz="8" w:space="0" w:color="999999"/>
              <w:left w:val="nil"/>
              <w:bottom w:val="nil"/>
              <w:right w:val="single" w:sz="8" w:space="0" w:color="999999"/>
            </w:tcBorders>
            <w:shd w:val="clear" w:color="auto" w:fill="auto"/>
            <w:noWrap/>
            <w:vAlign w:val="center"/>
            <w:hideMark/>
          </w:tcPr>
          <w:p w14:paraId="3331A454"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w:t>
            </w:r>
          </w:p>
        </w:tc>
        <w:tc>
          <w:tcPr>
            <w:tcW w:w="1737" w:type="dxa"/>
            <w:vMerge/>
            <w:tcBorders>
              <w:left w:val="single" w:sz="8" w:space="0" w:color="999999"/>
              <w:right w:val="single" w:sz="8" w:space="0" w:color="999999"/>
            </w:tcBorders>
            <w:vAlign w:val="center"/>
            <w:hideMark/>
          </w:tcPr>
          <w:p w14:paraId="127A0C4D"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right w:val="single" w:sz="8" w:space="0" w:color="auto"/>
            </w:tcBorders>
            <w:vAlign w:val="center"/>
            <w:hideMark/>
          </w:tcPr>
          <w:p w14:paraId="6F369B05" w14:textId="77777777" w:rsidR="00B448B5" w:rsidRPr="00366836" w:rsidRDefault="00B448B5" w:rsidP="00366836">
            <w:pPr>
              <w:spacing w:after="0" w:line="240" w:lineRule="auto"/>
              <w:rPr>
                <w:rFonts w:ascii="Calibri" w:eastAsia="Times New Roman" w:hAnsi="Calibri" w:cs="Calibri"/>
                <w:color w:val="1F4E79"/>
                <w:sz w:val="20"/>
                <w:szCs w:val="20"/>
              </w:rPr>
            </w:pPr>
          </w:p>
        </w:tc>
      </w:tr>
      <w:tr w:rsidR="00B448B5" w:rsidRPr="00366836" w14:paraId="3188E7A9" w14:textId="77777777" w:rsidTr="002F36D6">
        <w:trPr>
          <w:trHeight w:val="874"/>
        </w:trPr>
        <w:tc>
          <w:tcPr>
            <w:tcW w:w="1422" w:type="dxa"/>
            <w:vMerge/>
            <w:tcBorders>
              <w:left w:val="single" w:sz="8" w:space="0" w:color="auto"/>
              <w:right w:val="single" w:sz="8" w:space="0" w:color="999999"/>
            </w:tcBorders>
            <w:vAlign w:val="center"/>
            <w:hideMark/>
          </w:tcPr>
          <w:p w14:paraId="3E909EF2"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nil"/>
              <w:right w:val="single" w:sz="8" w:space="0" w:color="999999"/>
            </w:tcBorders>
            <w:shd w:val="clear" w:color="auto" w:fill="auto"/>
            <w:vAlign w:val="center"/>
            <w:hideMark/>
          </w:tcPr>
          <w:p w14:paraId="4D2E86F9" w14:textId="77777777" w:rsidR="00B448B5" w:rsidRPr="00366836" w:rsidRDefault="00B448B5" w:rsidP="00366836">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Rich Filters for Jira Dashboards Data Center for Jira Software (Data Center) </w:t>
            </w:r>
          </w:p>
        </w:tc>
        <w:tc>
          <w:tcPr>
            <w:tcW w:w="1178" w:type="dxa"/>
            <w:tcBorders>
              <w:top w:val="single" w:sz="8" w:space="0" w:color="999999"/>
              <w:left w:val="nil"/>
              <w:bottom w:val="nil"/>
              <w:right w:val="single" w:sz="8" w:space="0" w:color="999999"/>
            </w:tcBorders>
            <w:shd w:val="clear" w:color="auto" w:fill="auto"/>
            <w:noWrap/>
            <w:vAlign w:val="center"/>
            <w:hideMark/>
          </w:tcPr>
          <w:p w14:paraId="0CFCEF3A"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463" w:type="dxa"/>
            <w:tcBorders>
              <w:top w:val="single" w:sz="8" w:space="0" w:color="999999"/>
              <w:left w:val="nil"/>
              <w:bottom w:val="nil"/>
              <w:right w:val="single" w:sz="8" w:space="0" w:color="999999"/>
            </w:tcBorders>
            <w:shd w:val="clear" w:color="auto" w:fill="auto"/>
            <w:noWrap/>
            <w:vAlign w:val="center"/>
            <w:hideMark/>
          </w:tcPr>
          <w:p w14:paraId="5E7245B5"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w:t>
            </w:r>
          </w:p>
        </w:tc>
        <w:tc>
          <w:tcPr>
            <w:tcW w:w="1737" w:type="dxa"/>
            <w:vMerge/>
            <w:tcBorders>
              <w:left w:val="single" w:sz="8" w:space="0" w:color="999999"/>
              <w:right w:val="single" w:sz="8" w:space="0" w:color="999999"/>
            </w:tcBorders>
            <w:vAlign w:val="center"/>
            <w:hideMark/>
          </w:tcPr>
          <w:p w14:paraId="60E90F16"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right w:val="single" w:sz="8" w:space="0" w:color="auto"/>
            </w:tcBorders>
            <w:vAlign w:val="center"/>
            <w:hideMark/>
          </w:tcPr>
          <w:p w14:paraId="67F4B321" w14:textId="77777777" w:rsidR="00B448B5" w:rsidRPr="00366836" w:rsidRDefault="00B448B5" w:rsidP="00366836">
            <w:pPr>
              <w:spacing w:after="0" w:line="240" w:lineRule="auto"/>
              <w:rPr>
                <w:rFonts w:ascii="Calibri" w:eastAsia="Times New Roman" w:hAnsi="Calibri" w:cs="Calibri"/>
                <w:color w:val="1F4E79"/>
                <w:sz w:val="20"/>
                <w:szCs w:val="20"/>
              </w:rPr>
            </w:pPr>
          </w:p>
        </w:tc>
      </w:tr>
      <w:tr w:rsidR="00B448B5" w:rsidRPr="00366836" w14:paraId="7C751EC0" w14:textId="77777777" w:rsidTr="002F36D6">
        <w:trPr>
          <w:trHeight w:val="874"/>
        </w:trPr>
        <w:tc>
          <w:tcPr>
            <w:tcW w:w="1422" w:type="dxa"/>
            <w:vMerge/>
            <w:tcBorders>
              <w:left w:val="single" w:sz="8" w:space="0" w:color="auto"/>
              <w:right w:val="single" w:sz="8" w:space="0" w:color="999999"/>
            </w:tcBorders>
            <w:vAlign w:val="center"/>
            <w:hideMark/>
          </w:tcPr>
          <w:p w14:paraId="6C2BFCBC"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nil"/>
              <w:right w:val="single" w:sz="8" w:space="0" w:color="999999"/>
            </w:tcBorders>
            <w:shd w:val="clear" w:color="auto" w:fill="auto"/>
            <w:vAlign w:val="center"/>
            <w:hideMark/>
          </w:tcPr>
          <w:p w14:paraId="6E8B96EE" w14:textId="77777777" w:rsidR="00B448B5" w:rsidRPr="00366836" w:rsidRDefault="00B448B5" w:rsidP="00366836">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Jira </w:t>
            </w:r>
            <w:proofErr w:type="spellStart"/>
            <w:r w:rsidRPr="00366836">
              <w:rPr>
                <w:rFonts w:ascii="Calibri" w:eastAsia="Times New Roman" w:hAnsi="Calibri" w:cs="Calibri"/>
                <w:color w:val="1F4E79"/>
                <w:sz w:val="20"/>
                <w:szCs w:val="20"/>
              </w:rPr>
              <w:t>Misc</w:t>
            </w:r>
            <w:proofErr w:type="spellEnd"/>
            <w:r w:rsidRPr="00366836">
              <w:rPr>
                <w:rFonts w:ascii="Calibri" w:eastAsia="Times New Roman" w:hAnsi="Calibri" w:cs="Calibri"/>
                <w:color w:val="1F4E79"/>
                <w:sz w:val="20"/>
                <w:szCs w:val="20"/>
              </w:rPr>
              <w:t xml:space="preserve"> Workflow Extensions (JMWE) Data Center for Jira Software (Data Center)</w:t>
            </w:r>
          </w:p>
        </w:tc>
        <w:tc>
          <w:tcPr>
            <w:tcW w:w="1178" w:type="dxa"/>
            <w:tcBorders>
              <w:top w:val="single" w:sz="8" w:space="0" w:color="999999"/>
              <w:left w:val="nil"/>
              <w:bottom w:val="nil"/>
              <w:right w:val="single" w:sz="8" w:space="0" w:color="999999"/>
            </w:tcBorders>
            <w:shd w:val="clear" w:color="auto" w:fill="auto"/>
            <w:noWrap/>
            <w:vAlign w:val="center"/>
            <w:hideMark/>
          </w:tcPr>
          <w:p w14:paraId="7C2A122E"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463" w:type="dxa"/>
            <w:tcBorders>
              <w:top w:val="single" w:sz="8" w:space="0" w:color="999999"/>
              <w:left w:val="nil"/>
              <w:bottom w:val="nil"/>
              <w:right w:val="single" w:sz="8" w:space="0" w:color="999999"/>
            </w:tcBorders>
            <w:shd w:val="clear" w:color="auto" w:fill="auto"/>
            <w:noWrap/>
            <w:vAlign w:val="center"/>
            <w:hideMark/>
          </w:tcPr>
          <w:p w14:paraId="75087A4D"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w:t>
            </w:r>
          </w:p>
        </w:tc>
        <w:tc>
          <w:tcPr>
            <w:tcW w:w="1737" w:type="dxa"/>
            <w:vMerge/>
            <w:tcBorders>
              <w:left w:val="single" w:sz="8" w:space="0" w:color="999999"/>
              <w:right w:val="single" w:sz="8" w:space="0" w:color="999999"/>
            </w:tcBorders>
            <w:vAlign w:val="center"/>
            <w:hideMark/>
          </w:tcPr>
          <w:p w14:paraId="6148C518"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right w:val="single" w:sz="8" w:space="0" w:color="auto"/>
            </w:tcBorders>
            <w:vAlign w:val="center"/>
            <w:hideMark/>
          </w:tcPr>
          <w:p w14:paraId="3FBE23ED" w14:textId="77777777" w:rsidR="00B448B5" w:rsidRPr="00366836" w:rsidRDefault="00B448B5" w:rsidP="00366836">
            <w:pPr>
              <w:spacing w:after="0" w:line="240" w:lineRule="auto"/>
              <w:rPr>
                <w:rFonts w:ascii="Calibri" w:eastAsia="Times New Roman" w:hAnsi="Calibri" w:cs="Calibri"/>
                <w:color w:val="1F4E79"/>
                <w:sz w:val="20"/>
                <w:szCs w:val="20"/>
              </w:rPr>
            </w:pPr>
          </w:p>
        </w:tc>
      </w:tr>
      <w:tr w:rsidR="00B448B5" w:rsidRPr="00366836" w14:paraId="38B31ED1" w14:textId="77777777" w:rsidTr="002F36D6">
        <w:trPr>
          <w:trHeight w:val="874"/>
        </w:trPr>
        <w:tc>
          <w:tcPr>
            <w:tcW w:w="1422" w:type="dxa"/>
            <w:vMerge/>
            <w:tcBorders>
              <w:left w:val="single" w:sz="8" w:space="0" w:color="auto"/>
              <w:right w:val="single" w:sz="8" w:space="0" w:color="999999"/>
            </w:tcBorders>
            <w:vAlign w:val="center"/>
            <w:hideMark/>
          </w:tcPr>
          <w:p w14:paraId="34299BEB"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single" w:sz="8" w:space="0" w:color="999999"/>
              <w:right w:val="single" w:sz="8" w:space="0" w:color="999999"/>
            </w:tcBorders>
            <w:shd w:val="clear" w:color="auto" w:fill="auto"/>
            <w:vAlign w:val="center"/>
            <w:hideMark/>
          </w:tcPr>
          <w:p w14:paraId="3B4F5D10" w14:textId="77777777" w:rsidR="00B448B5" w:rsidRPr="00366836" w:rsidRDefault="00B448B5" w:rsidP="00366836">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JSU Automation Suite for Jira Workflows Data Center for Jira Software (Data Center) </w:t>
            </w:r>
          </w:p>
        </w:tc>
        <w:tc>
          <w:tcPr>
            <w:tcW w:w="1178" w:type="dxa"/>
            <w:tcBorders>
              <w:top w:val="single" w:sz="8" w:space="0" w:color="999999"/>
              <w:left w:val="nil"/>
              <w:bottom w:val="single" w:sz="8" w:space="0" w:color="999999"/>
              <w:right w:val="single" w:sz="8" w:space="0" w:color="999999"/>
            </w:tcBorders>
            <w:shd w:val="clear" w:color="auto" w:fill="auto"/>
            <w:noWrap/>
            <w:vAlign w:val="center"/>
            <w:hideMark/>
          </w:tcPr>
          <w:p w14:paraId="6EB20EB8"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463" w:type="dxa"/>
            <w:tcBorders>
              <w:top w:val="single" w:sz="8" w:space="0" w:color="999999"/>
              <w:left w:val="nil"/>
              <w:bottom w:val="single" w:sz="8" w:space="0" w:color="999999"/>
              <w:right w:val="single" w:sz="8" w:space="0" w:color="999999"/>
            </w:tcBorders>
            <w:shd w:val="clear" w:color="auto" w:fill="auto"/>
            <w:noWrap/>
            <w:vAlign w:val="center"/>
            <w:hideMark/>
          </w:tcPr>
          <w:p w14:paraId="3FEB95DD" w14:textId="77777777" w:rsidR="00B448B5" w:rsidRPr="00366836" w:rsidRDefault="00B448B5" w:rsidP="00366836">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w:t>
            </w:r>
          </w:p>
        </w:tc>
        <w:tc>
          <w:tcPr>
            <w:tcW w:w="1737" w:type="dxa"/>
            <w:vMerge/>
            <w:tcBorders>
              <w:left w:val="single" w:sz="8" w:space="0" w:color="999999"/>
              <w:right w:val="single" w:sz="8" w:space="0" w:color="999999"/>
            </w:tcBorders>
            <w:vAlign w:val="center"/>
            <w:hideMark/>
          </w:tcPr>
          <w:p w14:paraId="4BE12437"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right w:val="single" w:sz="8" w:space="0" w:color="auto"/>
            </w:tcBorders>
            <w:vAlign w:val="center"/>
            <w:hideMark/>
          </w:tcPr>
          <w:p w14:paraId="17371F29" w14:textId="77777777" w:rsidR="00B448B5" w:rsidRPr="00366836" w:rsidRDefault="00B448B5" w:rsidP="00366836">
            <w:pPr>
              <w:spacing w:after="0" w:line="240" w:lineRule="auto"/>
              <w:rPr>
                <w:rFonts w:ascii="Calibri" w:eastAsia="Times New Roman" w:hAnsi="Calibri" w:cs="Calibri"/>
                <w:color w:val="1F4E79"/>
                <w:sz w:val="20"/>
                <w:szCs w:val="20"/>
              </w:rPr>
            </w:pPr>
          </w:p>
        </w:tc>
      </w:tr>
      <w:tr w:rsidR="00B448B5" w:rsidRPr="00366836" w14:paraId="6143FB4E" w14:textId="77777777" w:rsidTr="002F36D6">
        <w:trPr>
          <w:trHeight w:val="874"/>
        </w:trPr>
        <w:tc>
          <w:tcPr>
            <w:tcW w:w="1422" w:type="dxa"/>
            <w:vMerge/>
            <w:tcBorders>
              <w:left w:val="single" w:sz="8" w:space="0" w:color="auto"/>
              <w:right w:val="single" w:sz="8" w:space="0" w:color="999999"/>
            </w:tcBorders>
            <w:vAlign w:val="center"/>
          </w:tcPr>
          <w:p w14:paraId="520D938C" w14:textId="77777777" w:rsidR="00B448B5" w:rsidRPr="00366836"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single" w:sz="8" w:space="0" w:color="999999"/>
              <w:right w:val="single" w:sz="8" w:space="0" w:color="999999"/>
            </w:tcBorders>
            <w:shd w:val="clear" w:color="auto" w:fill="auto"/>
            <w:vAlign w:val="center"/>
          </w:tcPr>
          <w:p w14:paraId="6DE23361" w14:textId="3D7DC27E" w:rsidR="00B448B5" w:rsidRPr="00366836" w:rsidRDefault="00B448B5" w:rsidP="00366836">
            <w:pPr>
              <w:spacing w:after="0" w:line="240" w:lineRule="auto"/>
              <w:rPr>
                <w:rFonts w:ascii="Calibri" w:eastAsia="Times New Roman" w:hAnsi="Calibri" w:cs="Calibri"/>
                <w:color w:val="1F4E79"/>
                <w:sz w:val="20"/>
                <w:szCs w:val="20"/>
              </w:rPr>
            </w:pPr>
            <w:proofErr w:type="spellStart"/>
            <w:r w:rsidRPr="007137E8">
              <w:rPr>
                <w:rFonts w:ascii="Calibri" w:eastAsia="Times New Roman" w:hAnsi="Calibri" w:cs="Calibri"/>
                <w:color w:val="44546A" w:themeColor="text2"/>
                <w:sz w:val="20"/>
                <w:szCs w:val="20"/>
              </w:rPr>
              <w:t>ProForma</w:t>
            </w:r>
            <w:proofErr w:type="spellEnd"/>
            <w:r w:rsidRPr="007137E8">
              <w:rPr>
                <w:rFonts w:ascii="Calibri" w:eastAsia="Times New Roman" w:hAnsi="Calibri" w:cs="Calibri"/>
                <w:color w:val="44546A" w:themeColor="text2"/>
                <w:sz w:val="20"/>
                <w:szCs w:val="20"/>
              </w:rPr>
              <w:t xml:space="preserve"> Lite: Forms for Jira</w:t>
            </w:r>
          </w:p>
        </w:tc>
        <w:tc>
          <w:tcPr>
            <w:tcW w:w="1178" w:type="dxa"/>
            <w:tcBorders>
              <w:top w:val="single" w:sz="8" w:space="0" w:color="999999"/>
              <w:left w:val="nil"/>
              <w:bottom w:val="single" w:sz="8" w:space="0" w:color="999999"/>
              <w:right w:val="single" w:sz="8" w:space="0" w:color="999999"/>
            </w:tcBorders>
            <w:shd w:val="clear" w:color="auto" w:fill="auto"/>
            <w:noWrap/>
            <w:vAlign w:val="center"/>
          </w:tcPr>
          <w:p w14:paraId="19DA020F" w14:textId="5EE50C71" w:rsidR="00B448B5" w:rsidRPr="00366836" w:rsidRDefault="00B448B5" w:rsidP="00366836">
            <w:pPr>
              <w:spacing w:after="0" w:line="240" w:lineRule="auto"/>
              <w:jc w:val="center"/>
              <w:rPr>
                <w:rFonts w:ascii="Calibri" w:eastAsia="Times New Roman" w:hAnsi="Calibri" w:cs="Calibri"/>
                <w:color w:val="1F4E79"/>
                <w:sz w:val="20"/>
                <w:szCs w:val="20"/>
              </w:rPr>
            </w:pPr>
            <w:r>
              <w:rPr>
                <w:rFonts w:ascii="Calibri" w:eastAsia="Times New Roman" w:hAnsi="Calibri" w:cs="Calibri"/>
                <w:color w:val="1F4E79"/>
                <w:sz w:val="20"/>
                <w:szCs w:val="20"/>
              </w:rPr>
              <w:t>200 User</w:t>
            </w:r>
          </w:p>
        </w:tc>
        <w:tc>
          <w:tcPr>
            <w:tcW w:w="1463" w:type="dxa"/>
            <w:tcBorders>
              <w:top w:val="single" w:sz="8" w:space="0" w:color="999999"/>
              <w:left w:val="nil"/>
              <w:bottom w:val="single" w:sz="8" w:space="0" w:color="999999"/>
              <w:right w:val="single" w:sz="8" w:space="0" w:color="999999"/>
            </w:tcBorders>
            <w:shd w:val="clear" w:color="auto" w:fill="auto"/>
            <w:noWrap/>
            <w:vAlign w:val="center"/>
          </w:tcPr>
          <w:p w14:paraId="5B8DA9A0" w14:textId="77777777" w:rsidR="00B448B5" w:rsidRPr="00366836" w:rsidRDefault="00B448B5" w:rsidP="00366836">
            <w:pPr>
              <w:spacing w:after="0" w:line="240" w:lineRule="auto"/>
              <w:jc w:val="center"/>
              <w:rPr>
                <w:rFonts w:ascii="Calibri" w:eastAsia="Times New Roman" w:hAnsi="Calibri" w:cs="Calibri"/>
                <w:color w:val="1F4E79"/>
                <w:sz w:val="20"/>
                <w:szCs w:val="20"/>
              </w:rPr>
            </w:pPr>
          </w:p>
        </w:tc>
        <w:tc>
          <w:tcPr>
            <w:tcW w:w="1737" w:type="dxa"/>
            <w:vMerge/>
            <w:tcBorders>
              <w:left w:val="single" w:sz="8" w:space="0" w:color="999999"/>
              <w:right w:val="single" w:sz="8" w:space="0" w:color="999999"/>
            </w:tcBorders>
            <w:vAlign w:val="center"/>
          </w:tcPr>
          <w:p w14:paraId="64B15775"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right w:val="single" w:sz="8" w:space="0" w:color="auto"/>
            </w:tcBorders>
            <w:vAlign w:val="center"/>
          </w:tcPr>
          <w:p w14:paraId="027518C5" w14:textId="77777777" w:rsidR="00B448B5" w:rsidRPr="00366836" w:rsidRDefault="00B448B5" w:rsidP="00366836">
            <w:pPr>
              <w:spacing w:after="0" w:line="240" w:lineRule="auto"/>
              <w:rPr>
                <w:rFonts w:ascii="Calibri" w:eastAsia="Times New Roman" w:hAnsi="Calibri" w:cs="Calibri"/>
                <w:color w:val="1F4E79"/>
                <w:sz w:val="20"/>
                <w:szCs w:val="20"/>
              </w:rPr>
            </w:pPr>
          </w:p>
        </w:tc>
      </w:tr>
      <w:tr w:rsidR="00B448B5" w:rsidRPr="00366836" w14:paraId="567CB450" w14:textId="77777777" w:rsidTr="002F36D6">
        <w:trPr>
          <w:trHeight w:val="874"/>
        </w:trPr>
        <w:tc>
          <w:tcPr>
            <w:tcW w:w="1422" w:type="dxa"/>
            <w:vMerge/>
            <w:tcBorders>
              <w:left w:val="single" w:sz="8" w:space="0" w:color="auto"/>
              <w:bottom w:val="single" w:sz="8" w:space="0" w:color="000000"/>
              <w:right w:val="single" w:sz="8" w:space="0" w:color="999999"/>
            </w:tcBorders>
            <w:vAlign w:val="center"/>
          </w:tcPr>
          <w:p w14:paraId="28FD9E2F" w14:textId="77777777" w:rsidR="00B448B5" w:rsidRDefault="00B448B5" w:rsidP="00366836">
            <w:pPr>
              <w:spacing w:after="0" w:line="240" w:lineRule="auto"/>
              <w:rPr>
                <w:rFonts w:ascii="Calibri" w:eastAsia="Times New Roman" w:hAnsi="Calibri" w:cs="Calibri"/>
                <w:b/>
                <w:bCs/>
                <w:color w:val="1F4E79"/>
                <w:sz w:val="20"/>
                <w:szCs w:val="20"/>
              </w:rPr>
            </w:pPr>
          </w:p>
        </w:tc>
        <w:tc>
          <w:tcPr>
            <w:tcW w:w="2702" w:type="dxa"/>
            <w:tcBorders>
              <w:top w:val="single" w:sz="8" w:space="0" w:color="999999"/>
              <w:left w:val="nil"/>
              <w:bottom w:val="single" w:sz="8" w:space="0" w:color="auto"/>
              <w:right w:val="single" w:sz="8" w:space="0" w:color="999999"/>
            </w:tcBorders>
            <w:shd w:val="clear" w:color="auto" w:fill="auto"/>
            <w:vAlign w:val="center"/>
          </w:tcPr>
          <w:p w14:paraId="24AA2D8B" w14:textId="70B0B636" w:rsidR="00B448B5" w:rsidRPr="00366836" w:rsidRDefault="00B448B5" w:rsidP="00366836">
            <w:pPr>
              <w:spacing w:after="0" w:line="240" w:lineRule="auto"/>
              <w:rPr>
                <w:rFonts w:ascii="Calibri" w:eastAsia="Times New Roman" w:hAnsi="Calibri" w:cs="Calibri"/>
                <w:color w:val="1F4E79"/>
                <w:sz w:val="20"/>
                <w:szCs w:val="20"/>
              </w:rPr>
            </w:pPr>
            <w:r w:rsidRPr="007137E8">
              <w:rPr>
                <w:rFonts w:ascii="Calibri" w:eastAsia="Times New Roman" w:hAnsi="Calibri" w:cs="Calibri"/>
                <w:color w:val="44546A" w:themeColor="text2"/>
                <w:sz w:val="20"/>
                <w:szCs w:val="20"/>
              </w:rPr>
              <w:t xml:space="preserve">SSO for </w:t>
            </w:r>
            <w:proofErr w:type="spellStart"/>
            <w:r w:rsidRPr="007137E8">
              <w:rPr>
                <w:rFonts w:ascii="Calibri" w:eastAsia="Times New Roman" w:hAnsi="Calibri" w:cs="Calibri"/>
                <w:color w:val="44546A" w:themeColor="text2"/>
                <w:sz w:val="20"/>
                <w:szCs w:val="20"/>
              </w:rPr>
              <w:t>Atlassian</w:t>
            </w:r>
            <w:proofErr w:type="spellEnd"/>
            <w:r w:rsidRPr="007137E8">
              <w:rPr>
                <w:rFonts w:ascii="Calibri" w:eastAsia="Times New Roman" w:hAnsi="Calibri" w:cs="Calibri"/>
                <w:color w:val="44546A" w:themeColor="text2"/>
                <w:sz w:val="20"/>
                <w:szCs w:val="20"/>
              </w:rPr>
              <w:t xml:space="preserve"> Data Center</w:t>
            </w:r>
          </w:p>
        </w:tc>
        <w:tc>
          <w:tcPr>
            <w:tcW w:w="1178" w:type="dxa"/>
            <w:tcBorders>
              <w:top w:val="single" w:sz="8" w:space="0" w:color="999999"/>
              <w:left w:val="nil"/>
              <w:bottom w:val="single" w:sz="8" w:space="0" w:color="auto"/>
              <w:right w:val="single" w:sz="8" w:space="0" w:color="999999"/>
            </w:tcBorders>
            <w:shd w:val="clear" w:color="auto" w:fill="auto"/>
            <w:noWrap/>
            <w:vAlign w:val="center"/>
          </w:tcPr>
          <w:p w14:paraId="2FA1F760" w14:textId="61D26234" w:rsidR="00B448B5" w:rsidRPr="00366836" w:rsidRDefault="00B448B5" w:rsidP="00366836">
            <w:pPr>
              <w:spacing w:after="0" w:line="240" w:lineRule="auto"/>
              <w:jc w:val="center"/>
              <w:rPr>
                <w:rFonts w:ascii="Calibri" w:eastAsia="Times New Roman" w:hAnsi="Calibri" w:cs="Calibri"/>
                <w:color w:val="1F4E79"/>
                <w:sz w:val="20"/>
                <w:szCs w:val="20"/>
              </w:rPr>
            </w:pPr>
            <w:r>
              <w:rPr>
                <w:rFonts w:ascii="Calibri" w:eastAsia="Times New Roman" w:hAnsi="Calibri" w:cs="Calibri"/>
                <w:color w:val="1F4E79"/>
                <w:sz w:val="20"/>
                <w:szCs w:val="20"/>
              </w:rPr>
              <w:t>200 User</w:t>
            </w:r>
          </w:p>
        </w:tc>
        <w:tc>
          <w:tcPr>
            <w:tcW w:w="1463" w:type="dxa"/>
            <w:tcBorders>
              <w:top w:val="single" w:sz="8" w:space="0" w:color="999999"/>
              <w:left w:val="nil"/>
              <w:bottom w:val="single" w:sz="8" w:space="0" w:color="auto"/>
              <w:right w:val="single" w:sz="8" w:space="0" w:color="999999"/>
            </w:tcBorders>
            <w:shd w:val="clear" w:color="auto" w:fill="auto"/>
            <w:noWrap/>
            <w:vAlign w:val="center"/>
          </w:tcPr>
          <w:p w14:paraId="739BFB75" w14:textId="77777777" w:rsidR="00B448B5" w:rsidRPr="00366836" w:rsidRDefault="00B448B5" w:rsidP="00366836">
            <w:pPr>
              <w:spacing w:after="0" w:line="240" w:lineRule="auto"/>
              <w:jc w:val="center"/>
              <w:rPr>
                <w:rFonts w:ascii="Calibri" w:eastAsia="Times New Roman" w:hAnsi="Calibri" w:cs="Calibri"/>
                <w:color w:val="1F4E79"/>
                <w:sz w:val="20"/>
                <w:szCs w:val="20"/>
              </w:rPr>
            </w:pPr>
          </w:p>
        </w:tc>
        <w:tc>
          <w:tcPr>
            <w:tcW w:w="1737" w:type="dxa"/>
            <w:vMerge/>
            <w:tcBorders>
              <w:left w:val="single" w:sz="8" w:space="0" w:color="999999"/>
              <w:bottom w:val="single" w:sz="8" w:space="0" w:color="000000"/>
              <w:right w:val="single" w:sz="8" w:space="0" w:color="999999"/>
            </w:tcBorders>
            <w:vAlign w:val="center"/>
          </w:tcPr>
          <w:p w14:paraId="420AB2B0" w14:textId="77777777" w:rsidR="00B448B5" w:rsidRPr="00366836" w:rsidRDefault="00B448B5" w:rsidP="00366836">
            <w:pPr>
              <w:spacing w:after="0" w:line="240" w:lineRule="auto"/>
              <w:rPr>
                <w:rFonts w:ascii="Calibri" w:eastAsia="Times New Roman" w:hAnsi="Calibri" w:cs="Calibri"/>
                <w:color w:val="1F4E79"/>
                <w:sz w:val="20"/>
                <w:szCs w:val="20"/>
              </w:rPr>
            </w:pPr>
          </w:p>
        </w:tc>
        <w:tc>
          <w:tcPr>
            <w:tcW w:w="1371" w:type="dxa"/>
            <w:vMerge/>
            <w:tcBorders>
              <w:left w:val="single" w:sz="8" w:space="0" w:color="999999"/>
              <w:bottom w:val="single" w:sz="8" w:space="0" w:color="000000"/>
              <w:right w:val="single" w:sz="8" w:space="0" w:color="auto"/>
            </w:tcBorders>
            <w:vAlign w:val="center"/>
          </w:tcPr>
          <w:p w14:paraId="2F75D518" w14:textId="77777777" w:rsidR="00B448B5" w:rsidRPr="00366836" w:rsidRDefault="00B448B5" w:rsidP="00366836">
            <w:pPr>
              <w:spacing w:after="0" w:line="240" w:lineRule="auto"/>
              <w:rPr>
                <w:rFonts w:ascii="Calibri" w:eastAsia="Times New Roman" w:hAnsi="Calibri" w:cs="Calibri"/>
                <w:color w:val="1F4E79"/>
                <w:sz w:val="20"/>
                <w:szCs w:val="20"/>
              </w:rPr>
            </w:pPr>
          </w:p>
        </w:tc>
      </w:tr>
    </w:tbl>
    <w:p w14:paraId="0B6B41F7" w14:textId="3DFD3B8B" w:rsidR="00366836" w:rsidRDefault="00DD6DD4" w:rsidP="007A7C41">
      <w:pPr>
        <w:jc w:val="both"/>
        <w:rPr>
          <w:rFonts w:ascii="Calibri" w:eastAsia="Times New Roman" w:hAnsi="Calibri" w:cs="Calibri"/>
          <w:b/>
          <w:bCs/>
          <w:color w:val="1F4E79"/>
          <w:sz w:val="20"/>
          <w:szCs w:val="20"/>
        </w:rPr>
      </w:pPr>
      <w:r>
        <w:rPr>
          <w:rFonts w:cstheme="minorHAnsi"/>
        </w:rPr>
        <w:t xml:space="preserve">                                                                                         </w:t>
      </w:r>
      <w:r w:rsidRPr="00DD6DD4">
        <w:rPr>
          <w:rFonts w:ascii="Calibri" w:eastAsia="Times New Roman" w:hAnsi="Calibri" w:cs="Calibri"/>
          <w:b/>
          <w:bCs/>
          <w:color w:val="1F4E79"/>
          <w:sz w:val="20"/>
          <w:szCs w:val="20"/>
        </w:rPr>
        <w:t>Total:</w:t>
      </w:r>
    </w:p>
    <w:p w14:paraId="36E221AF" w14:textId="78844870" w:rsidR="00552BB0" w:rsidRDefault="00552BB0" w:rsidP="007A7C41">
      <w:pPr>
        <w:jc w:val="both"/>
        <w:rPr>
          <w:rFonts w:ascii="Calibri" w:eastAsia="Times New Roman" w:hAnsi="Calibri" w:cs="Calibri"/>
          <w:b/>
          <w:bCs/>
          <w:color w:val="1F4E79"/>
          <w:sz w:val="20"/>
          <w:szCs w:val="20"/>
        </w:rPr>
      </w:pPr>
    </w:p>
    <w:p w14:paraId="05DBDE8A" w14:textId="17343B78" w:rsidR="00552BB0" w:rsidRDefault="00552BB0" w:rsidP="007A7C41">
      <w:pPr>
        <w:jc w:val="both"/>
        <w:rPr>
          <w:rFonts w:ascii="Calibri" w:eastAsia="Times New Roman" w:hAnsi="Calibri" w:cs="Calibri"/>
          <w:b/>
          <w:bCs/>
          <w:color w:val="1F4E79"/>
          <w:sz w:val="20"/>
          <w:szCs w:val="20"/>
        </w:rPr>
      </w:pPr>
    </w:p>
    <w:p w14:paraId="18647F9E" w14:textId="63A78B00" w:rsidR="008E1DAB" w:rsidRPr="007A7C41" w:rsidRDefault="008E1DAB" w:rsidP="00936A8F">
      <w:pPr>
        <w:pStyle w:val="Heading3"/>
      </w:pPr>
      <w:bookmarkStart w:id="6" w:name="_Toc130831603"/>
      <w:r w:rsidRPr="007A7C41">
        <w:lastRenderedPageBreak/>
        <w:t xml:space="preserve">Appendix 2: Bank </w:t>
      </w:r>
      <w:r w:rsidRPr="00936A8F">
        <w:t>Details</w:t>
      </w:r>
      <w:bookmarkEnd w:id="6"/>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6429EB89"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539175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24425335" w:rsidR="00040F04" w:rsidRPr="007A7C41" w:rsidRDefault="00352829" w:rsidP="00936A8F">
      <w:pPr>
        <w:pStyle w:val="Heading3"/>
      </w:pPr>
      <w:bookmarkStart w:id="7" w:name="_Toc130831604"/>
      <w:r w:rsidRPr="007A7C41">
        <w:lastRenderedPageBreak/>
        <w:t xml:space="preserve">Appendix 3: </w:t>
      </w:r>
      <w:r w:rsidR="00F504C5">
        <w:t>Product</w:t>
      </w:r>
      <w:r w:rsidR="00DA2B20">
        <w:t>/Service</w:t>
      </w:r>
      <w:r w:rsidRPr="007A7C41">
        <w:t xml:space="preserve"> characteristics</w:t>
      </w:r>
      <w:bookmarkEnd w:id="7"/>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tbl>
      <w:tblPr>
        <w:tblW w:w="9080" w:type="dxa"/>
        <w:tblInd w:w="-10" w:type="dxa"/>
        <w:tblLook w:val="04A0" w:firstRow="1" w:lastRow="0" w:firstColumn="1" w:lastColumn="0" w:noHBand="0" w:noVBand="1"/>
      </w:tblPr>
      <w:tblGrid>
        <w:gridCol w:w="1935"/>
        <w:gridCol w:w="3677"/>
        <w:gridCol w:w="1603"/>
        <w:gridCol w:w="1865"/>
      </w:tblGrid>
      <w:tr w:rsidR="00B448B5" w:rsidRPr="00366836" w14:paraId="426DD875" w14:textId="77777777" w:rsidTr="00B448B5">
        <w:trPr>
          <w:trHeight w:val="750"/>
        </w:trPr>
        <w:tc>
          <w:tcPr>
            <w:tcW w:w="1935" w:type="dxa"/>
            <w:vMerge w:val="restart"/>
            <w:tcBorders>
              <w:top w:val="single" w:sz="8" w:space="0" w:color="auto"/>
              <w:left w:val="single" w:sz="8" w:space="0" w:color="auto"/>
              <w:right w:val="single" w:sz="8" w:space="0" w:color="999999"/>
            </w:tcBorders>
            <w:shd w:val="clear" w:color="auto" w:fill="auto"/>
            <w:vAlign w:val="center"/>
            <w:hideMark/>
          </w:tcPr>
          <w:p w14:paraId="1B8DF31F" w14:textId="77777777" w:rsidR="00B448B5" w:rsidRPr="00366836" w:rsidRDefault="00B448B5" w:rsidP="00A80250">
            <w:pPr>
              <w:spacing w:after="0" w:line="240" w:lineRule="auto"/>
              <w:jc w:val="center"/>
              <w:rPr>
                <w:rFonts w:ascii="Calibri" w:eastAsia="Times New Roman" w:hAnsi="Calibri" w:cs="Calibri"/>
                <w:b/>
                <w:bCs/>
                <w:color w:val="1F4E79"/>
                <w:sz w:val="20"/>
                <w:szCs w:val="20"/>
              </w:rPr>
            </w:pPr>
            <w:proofErr w:type="spellStart"/>
            <w:r w:rsidRPr="00366836">
              <w:rPr>
                <w:rFonts w:ascii="Calibri" w:eastAsia="Times New Roman" w:hAnsi="Calibri" w:cs="Calibri"/>
                <w:b/>
                <w:bCs/>
                <w:color w:val="1F4E79"/>
                <w:sz w:val="20"/>
                <w:szCs w:val="20"/>
              </w:rPr>
              <w:t>Atlas</w:t>
            </w:r>
            <w:r>
              <w:rPr>
                <w:rFonts w:ascii="Calibri" w:eastAsia="Times New Roman" w:hAnsi="Calibri" w:cs="Calibri"/>
                <w:b/>
                <w:bCs/>
                <w:color w:val="1F4E79"/>
                <w:sz w:val="20"/>
                <w:szCs w:val="20"/>
              </w:rPr>
              <w:t>sian</w:t>
            </w:r>
            <w:proofErr w:type="spellEnd"/>
            <w:r>
              <w:rPr>
                <w:rFonts w:ascii="Calibri" w:eastAsia="Times New Roman" w:hAnsi="Calibri" w:cs="Calibri"/>
                <w:b/>
                <w:bCs/>
                <w:color w:val="1F4E79"/>
                <w:sz w:val="20"/>
                <w:szCs w:val="20"/>
              </w:rPr>
              <w:t xml:space="preserve"> Jira Service Management -</w:t>
            </w:r>
            <w:r w:rsidRPr="00366836">
              <w:rPr>
                <w:rFonts w:ascii="Calibri" w:eastAsia="Times New Roman" w:hAnsi="Calibri" w:cs="Calibri"/>
                <w:b/>
                <w:bCs/>
                <w:color w:val="1F4E79"/>
                <w:sz w:val="20"/>
                <w:szCs w:val="20"/>
              </w:rPr>
              <w:t xml:space="preserve">Data Center, </w:t>
            </w:r>
          </w:p>
          <w:p w14:paraId="2FB4B59E" w14:textId="77777777" w:rsidR="00B448B5" w:rsidRDefault="00B448B5" w:rsidP="00A80250">
            <w:pPr>
              <w:spacing w:after="0" w:line="240" w:lineRule="auto"/>
              <w:rPr>
                <w:rFonts w:ascii="Calibri" w:eastAsia="Times New Roman" w:hAnsi="Calibri" w:cs="Calibri"/>
                <w:b/>
                <w:bCs/>
                <w:color w:val="1F4E79"/>
                <w:sz w:val="20"/>
                <w:szCs w:val="20"/>
              </w:rPr>
            </w:pPr>
          </w:p>
          <w:p w14:paraId="42A84192"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auto"/>
              <w:left w:val="nil"/>
              <w:bottom w:val="nil"/>
              <w:right w:val="single" w:sz="8" w:space="0" w:color="999999"/>
            </w:tcBorders>
            <w:shd w:val="clear" w:color="auto" w:fill="auto"/>
            <w:noWrap/>
            <w:vAlign w:val="center"/>
            <w:hideMark/>
          </w:tcPr>
          <w:p w14:paraId="4BE84957" w14:textId="77777777" w:rsidR="00B448B5" w:rsidRPr="00366836" w:rsidRDefault="00B448B5" w:rsidP="00A80250">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Product Description</w:t>
            </w:r>
          </w:p>
        </w:tc>
        <w:tc>
          <w:tcPr>
            <w:tcW w:w="1603" w:type="dxa"/>
            <w:tcBorders>
              <w:top w:val="single" w:sz="8" w:space="0" w:color="auto"/>
              <w:left w:val="nil"/>
              <w:bottom w:val="nil"/>
              <w:right w:val="single" w:sz="8" w:space="0" w:color="999999"/>
            </w:tcBorders>
            <w:shd w:val="clear" w:color="auto" w:fill="auto"/>
            <w:noWrap/>
            <w:vAlign w:val="center"/>
            <w:hideMark/>
          </w:tcPr>
          <w:p w14:paraId="29527D80" w14:textId="77777777" w:rsidR="00B448B5" w:rsidRPr="00366836" w:rsidRDefault="00B448B5" w:rsidP="00A80250">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lang w:val="ka-GE"/>
              </w:rPr>
              <w:t xml:space="preserve">Quantity </w:t>
            </w:r>
          </w:p>
        </w:tc>
        <w:tc>
          <w:tcPr>
            <w:tcW w:w="1865" w:type="dxa"/>
            <w:tcBorders>
              <w:top w:val="single" w:sz="8" w:space="0" w:color="auto"/>
              <w:left w:val="nil"/>
              <w:bottom w:val="nil"/>
              <w:right w:val="single" w:sz="8" w:space="0" w:color="auto"/>
            </w:tcBorders>
            <w:shd w:val="clear" w:color="auto" w:fill="auto"/>
            <w:vAlign w:val="center"/>
            <w:hideMark/>
          </w:tcPr>
          <w:p w14:paraId="131C5ECF" w14:textId="77777777" w:rsidR="00B448B5" w:rsidRPr="00366836" w:rsidRDefault="00B448B5" w:rsidP="00A80250">
            <w:pPr>
              <w:spacing w:after="0" w:line="240" w:lineRule="auto"/>
              <w:jc w:val="center"/>
              <w:rPr>
                <w:rFonts w:ascii="Calibri" w:eastAsia="Times New Roman" w:hAnsi="Calibri" w:cs="Calibri"/>
                <w:b/>
                <w:bCs/>
                <w:color w:val="1F4E79"/>
                <w:sz w:val="20"/>
                <w:szCs w:val="20"/>
              </w:rPr>
            </w:pPr>
            <w:r w:rsidRPr="00366836">
              <w:rPr>
                <w:rFonts w:ascii="Calibri" w:eastAsia="Times New Roman" w:hAnsi="Calibri" w:cs="Calibri"/>
                <w:b/>
                <w:bCs/>
                <w:color w:val="1F4E79"/>
                <w:sz w:val="20"/>
                <w:szCs w:val="20"/>
              </w:rPr>
              <w:t xml:space="preserve">Commercial Term License </w:t>
            </w:r>
          </w:p>
        </w:tc>
      </w:tr>
      <w:tr w:rsidR="00B448B5" w:rsidRPr="00366836" w14:paraId="6A15C3FA" w14:textId="77777777" w:rsidTr="00B448B5">
        <w:trPr>
          <w:trHeight w:val="598"/>
        </w:trPr>
        <w:tc>
          <w:tcPr>
            <w:tcW w:w="1935" w:type="dxa"/>
            <w:vMerge/>
            <w:tcBorders>
              <w:left w:val="single" w:sz="8" w:space="0" w:color="auto"/>
              <w:right w:val="single" w:sz="8" w:space="0" w:color="999999"/>
            </w:tcBorders>
            <w:vAlign w:val="center"/>
            <w:hideMark/>
          </w:tcPr>
          <w:p w14:paraId="0B15CF42"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nil"/>
              <w:right w:val="single" w:sz="8" w:space="0" w:color="999999"/>
            </w:tcBorders>
            <w:shd w:val="clear" w:color="auto" w:fill="auto"/>
            <w:vAlign w:val="center"/>
            <w:hideMark/>
          </w:tcPr>
          <w:p w14:paraId="5EBCC6C7" w14:textId="77777777" w:rsidR="00B448B5" w:rsidRPr="00366836" w:rsidRDefault="00B448B5" w:rsidP="00A80250">
            <w:pPr>
              <w:spacing w:after="0" w:line="240" w:lineRule="auto"/>
              <w:rPr>
                <w:rFonts w:ascii="Calibri" w:eastAsia="Times New Roman" w:hAnsi="Calibri" w:cs="Calibri"/>
                <w:color w:val="1F4E79"/>
                <w:sz w:val="20"/>
                <w:szCs w:val="20"/>
              </w:rPr>
            </w:pPr>
            <w:r w:rsidRPr="00366836">
              <w:rPr>
                <w:rFonts w:ascii="Calibri" w:eastAsia="Times New Roman" w:hAnsi="Calibri" w:cstheme="minorHAnsi"/>
                <w:color w:val="1F4E79"/>
                <w:sz w:val="20"/>
                <w:szCs w:val="20"/>
              </w:rPr>
              <w:t xml:space="preserve">Data Center- Service Manager License </w:t>
            </w:r>
          </w:p>
        </w:tc>
        <w:tc>
          <w:tcPr>
            <w:tcW w:w="1603" w:type="dxa"/>
            <w:tcBorders>
              <w:top w:val="single" w:sz="8" w:space="0" w:color="999999"/>
              <w:left w:val="nil"/>
              <w:bottom w:val="nil"/>
              <w:right w:val="single" w:sz="8" w:space="0" w:color="999999"/>
            </w:tcBorders>
            <w:shd w:val="clear" w:color="auto" w:fill="auto"/>
            <w:noWrap/>
            <w:vAlign w:val="center"/>
            <w:hideMark/>
          </w:tcPr>
          <w:p w14:paraId="0B22BC27"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865" w:type="dxa"/>
            <w:vMerge w:val="restart"/>
            <w:tcBorders>
              <w:top w:val="single" w:sz="8" w:space="0" w:color="999999"/>
              <w:left w:val="single" w:sz="8" w:space="0" w:color="999999"/>
              <w:right w:val="single" w:sz="8" w:space="0" w:color="auto"/>
            </w:tcBorders>
            <w:shd w:val="clear" w:color="auto" w:fill="auto"/>
            <w:vAlign w:val="center"/>
            <w:hideMark/>
          </w:tcPr>
          <w:p w14:paraId="11A10A53"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1 Y License  Support</w:t>
            </w:r>
          </w:p>
        </w:tc>
      </w:tr>
      <w:tr w:rsidR="00B448B5" w:rsidRPr="00366836" w14:paraId="6BDD364D" w14:textId="77777777" w:rsidTr="00B448B5">
        <w:trPr>
          <w:trHeight w:val="1183"/>
        </w:trPr>
        <w:tc>
          <w:tcPr>
            <w:tcW w:w="1935" w:type="dxa"/>
            <w:vMerge/>
            <w:tcBorders>
              <w:left w:val="single" w:sz="8" w:space="0" w:color="auto"/>
              <w:right w:val="single" w:sz="8" w:space="0" w:color="999999"/>
            </w:tcBorders>
            <w:vAlign w:val="center"/>
            <w:hideMark/>
          </w:tcPr>
          <w:p w14:paraId="600C4601"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nil"/>
              <w:right w:val="single" w:sz="8" w:space="0" w:color="999999"/>
            </w:tcBorders>
            <w:shd w:val="clear" w:color="auto" w:fill="auto"/>
            <w:vAlign w:val="center"/>
            <w:hideMark/>
          </w:tcPr>
          <w:p w14:paraId="51E67BB0" w14:textId="77777777" w:rsidR="00B448B5" w:rsidRPr="00366836" w:rsidRDefault="00B448B5" w:rsidP="00A80250">
            <w:pPr>
              <w:spacing w:after="0" w:line="240" w:lineRule="auto"/>
              <w:rPr>
                <w:rFonts w:ascii="Calibri" w:eastAsia="Times New Roman" w:hAnsi="Calibri" w:cs="Calibri"/>
                <w:color w:val="1F4E79"/>
                <w:sz w:val="20"/>
                <w:szCs w:val="20"/>
              </w:rPr>
            </w:pPr>
            <w:proofErr w:type="spellStart"/>
            <w:r w:rsidRPr="00366836">
              <w:rPr>
                <w:rFonts w:ascii="Calibri" w:eastAsia="Times New Roman" w:hAnsi="Calibri" w:cs="Calibri"/>
                <w:color w:val="1F4E79"/>
                <w:sz w:val="20"/>
                <w:szCs w:val="20"/>
              </w:rPr>
              <w:t>mO</w:t>
            </w:r>
            <w:proofErr w:type="spellEnd"/>
            <w:r w:rsidRPr="00366836">
              <w:rPr>
                <w:rFonts w:ascii="Calibri" w:eastAsia="Times New Roman" w:hAnsi="Calibri" w:cs="Calibri"/>
                <w:color w:val="1F4E79"/>
                <w:sz w:val="20"/>
                <w:szCs w:val="20"/>
              </w:rPr>
              <w:t xml:space="preserve"> Two Factor Authentication (2FA) for JIRA Data Center for Jira Software (Data Center) </w:t>
            </w:r>
          </w:p>
        </w:tc>
        <w:tc>
          <w:tcPr>
            <w:tcW w:w="1603" w:type="dxa"/>
            <w:tcBorders>
              <w:top w:val="single" w:sz="8" w:space="0" w:color="999999"/>
              <w:left w:val="nil"/>
              <w:bottom w:val="nil"/>
              <w:right w:val="single" w:sz="8" w:space="0" w:color="999999"/>
            </w:tcBorders>
            <w:shd w:val="clear" w:color="auto" w:fill="auto"/>
            <w:noWrap/>
            <w:vAlign w:val="center"/>
            <w:hideMark/>
          </w:tcPr>
          <w:p w14:paraId="1223FB49"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865" w:type="dxa"/>
            <w:vMerge/>
            <w:tcBorders>
              <w:left w:val="single" w:sz="8" w:space="0" w:color="999999"/>
              <w:right w:val="single" w:sz="8" w:space="0" w:color="auto"/>
            </w:tcBorders>
            <w:vAlign w:val="center"/>
            <w:hideMark/>
          </w:tcPr>
          <w:p w14:paraId="1D62A193" w14:textId="77777777" w:rsidR="00B448B5" w:rsidRPr="00366836" w:rsidRDefault="00B448B5" w:rsidP="00A80250">
            <w:pPr>
              <w:spacing w:after="0" w:line="240" w:lineRule="auto"/>
              <w:rPr>
                <w:rFonts w:ascii="Calibri" w:eastAsia="Times New Roman" w:hAnsi="Calibri" w:cs="Calibri"/>
                <w:color w:val="1F4E79"/>
                <w:sz w:val="20"/>
                <w:szCs w:val="20"/>
              </w:rPr>
            </w:pPr>
          </w:p>
        </w:tc>
      </w:tr>
      <w:tr w:rsidR="00B448B5" w:rsidRPr="00366836" w14:paraId="10F14563" w14:textId="77777777" w:rsidTr="00B448B5">
        <w:trPr>
          <w:trHeight w:val="890"/>
        </w:trPr>
        <w:tc>
          <w:tcPr>
            <w:tcW w:w="1935" w:type="dxa"/>
            <w:vMerge/>
            <w:tcBorders>
              <w:left w:val="single" w:sz="8" w:space="0" w:color="auto"/>
              <w:right w:val="single" w:sz="8" w:space="0" w:color="999999"/>
            </w:tcBorders>
            <w:vAlign w:val="center"/>
            <w:hideMark/>
          </w:tcPr>
          <w:p w14:paraId="20792721"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nil"/>
              <w:right w:val="single" w:sz="8" w:space="0" w:color="999999"/>
            </w:tcBorders>
            <w:shd w:val="clear" w:color="auto" w:fill="auto"/>
            <w:vAlign w:val="center"/>
            <w:hideMark/>
          </w:tcPr>
          <w:p w14:paraId="62DED9E7" w14:textId="77777777" w:rsidR="00B448B5" w:rsidRPr="00366836" w:rsidRDefault="00B448B5" w:rsidP="00A80250">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Rich Filters for Jira Dashboards Data Center for Jira Software (Data Center) </w:t>
            </w:r>
          </w:p>
        </w:tc>
        <w:tc>
          <w:tcPr>
            <w:tcW w:w="1603" w:type="dxa"/>
            <w:tcBorders>
              <w:top w:val="single" w:sz="8" w:space="0" w:color="999999"/>
              <w:left w:val="nil"/>
              <w:bottom w:val="nil"/>
              <w:right w:val="single" w:sz="8" w:space="0" w:color="999999"/>
            </w:tcBorders>
            <w:shd w:val="clear" w:color="auto" w:fill="auto"/>
            <w:noWrap/>
            <w:vAlign w:val="center"/>
            <w:hideMark/>
          </w:tcPr>
          <w:p w14:paraId="1A5A669C"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865" w:type="dxa"/>
            <w:vMerge/>
            <w:tcBorders>
              <w:left w:val="single" w:sz="8" w:space="0" w:color="999999"/>
              <w:right w:val="single" w:sz="8" w:space="0" w:color="auto"/>
            </w:tcBorders>
            <w:vAlign w:val="center"/>
            <w:hideMark/>
          </w:tcPr>
          <w:p w14:paraId="33A66158" w14:textId="77777777" w:rsidR="00B448B5" w:rsidRPr="00366836" w:rsidRDefault="00B448B5" w:rsidP="00A80250">
            <w:pPr>
              <w:spacing w:after="0" w:line="240" w:lineRule="auto"/>
              <w:rPr>
                <w:rFonts w:ascii="Calibri" w:eastAsia="Times New Roman" w:hAnsi="Calibri" w:cs="Calibri"/>
                <w:color w:val="1F4E79"/>
                <w:sz w:val="20"/>
                <w:szCs w:val="20"/>
              </w:rPr>
            </w:pPr>
          </w:p>
        </w:tc>
      </w:tr>
      <w:tr w:rsidR="00B448B5" w:rsidRPr="00366836" w14:paraId="207DC1F1" w14:textId="77777777" w:rsidTr="00B448B5">
        <w:trPr>
          <w:trHeight w:val="890"/>
        </w:trPr>
        <w:tc>
          <w:tcPr>
            <w:tcW w:w="1935" w:type="dxa"/>
            <w:vMerge/>
            <w:tcBorders>
              <w:left w:val="single" w:sz="8" w:space="0" w:color="auto"/>
              <w:right w:val="single" w:sz="8" w:space="0" w:color="999999"/>
            </w:tcBorders>
            <w:vAlign w:val="center"/>
            <w:hideMark/>
          </w:tcPr>
          <w:p w14:paraId="12FFA755"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nil"/>
              <w:right w:val="single" w:sz="8" w:space="0" w:color="999999"/>
            </w:tcBorders>
            <w:shd w:val="clear" w:color="auto" w:fill="auto"/>
            <w:vAlign w:val="center"/>
            <w:hideMark/>
          </w:tcPr>
          <w:p w14:paraId="74C31C7A" w14:textId="77777777" w:rsidR="00B448B5" w:rsidRPr="00366836" w:rsidRDefault="00B448B5" w:rsidP="00A80250">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Jira </w:t>
            </w:r>
            <w:proofErr w:type="spellStart"/>
            <w:r w:rsidRPr="00366836">
              <w:rPr>
                <w:rFonts w:ascii="Calibri" w:eastAsia="Times New Roman" w:hAnsi="Calibri" w:cs="Calibri"/>
                <w:color w:val="1F4E79"/>
                <w:sz w:val="20"/>
                <w:szCs w:val="20"/>
              </w:rPr>
              <w:t>Misc</w:t>
            </w:r>
            <w:proofErr w:type="spellEnd"/>
            <w:r w:rsidRPr="00366836">
              <w:rPr>
                <w:rFonts w:ascii="Calibri" w:eastAsia="Times New Roman" w:hAnsi="Calibri" w:cs="Calibri"/>
                <w:color w:val="1F4E79"/>
                <w:sz w:val="20"/>
                <w:szCs w:val="20"/>
              </w:rPr>
              <w:t xml:space="preserve"> Workflow Extensions (JMWE) Data Center for Jira Software (Data Center)</w:t>
            </w:r>
          </w:p>
        </w:tc>
        <w:tc>
          <w:tcPr>
            <w:tcW w:w="1603" w:type="dxa"/>
            <w:tcBorders>
              <w:top w:val="single" w:sz="8" w:space="0" w:color="999999"/>
              <w:left w:val="nil"/>
              <w:bottom w:val="nil"/>
              <w:right w:val="single" w:sz="8" w:space="0" w:color="999999"/>
            </w:tcBorders>
            <w:shd w:val="clear" w:color="auto" w:fill="auto"/>
            <w:noWrap/>
            <w:vAlign w:val="center"/>
            <w:hideMark/>
          </w:tcPr>
          <w:p w14:paraId="7C2861CA"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865" w:type="dxa"/>
            <w:vMerge/>
            <w:tcBorders>
              <w:left w:val="single" w:sz="8" w:space="0" w:color="999999"/>
              <w:right w:val="single" w:sz="8" w:space="0" w:color="auto"/>
            </w:tcBorders>
            <w:vAlign w:val="center"/>
            <w:hideMark/>
          </w:tcPr>
          <w:p w14:paraId="66352949" w14:textId="77777777" w:rsidR="00B448B5" w:rsidRPr="00366836" w:rsidRDefault="00B448B5" w:rsidP="00A80250">
            <w:pPr>
              <w:spacing w:after="0" w:line="240" w:lineRule="auto"/>
              <w:rPr>
                <w:rFonts w:ascii="Calibri" w:eastAsia="Times New Roman" w:hAnsi="Calibri" w:cs="Calibri"/>
                <w:color w:val="1F4E79"/>
                <w:sz w:val="20"/>
                <w:szCs w:val="20"/>
              </w:rPr>
            </w:pPr>
          </w:p>
        </w:tc>
      </w:tr>
      <w:tr w:rsidR="00B448B5" w:rsidRPr="00366836" w14:paraId="6E8C78F4" w14:textId="77777777" w:rsidTr="00B448B5">
        <w:trPr>
          <w:trHeight w:val="890"/>
        </w:trPr>
        <w:tc>
          <w:tcPr>
            <w:tcW w:w="1935" w:type="dxa"/>
            <w:vMerge/>
            <w:tcBorders>
              <w:left w:val="single" w:sz="8" w:space="0" w:color="auto"/>
              <w:right w:val="single" w:sz="8" w:space="0" w:color="999999"/>
            </w:tcBorders>
            <w:vAlign w:val="center"/>
            <w:hideMark/>
          </w:tcPr>
          <w:p w14:paraId="13860E06"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single" w:sz="8" w:space="0" w:color="999999"/>
              <w:right w:val="single" w:sz="8" w:space="0" w:color="999999"/>
            </w:tcBorders>
            <w:shd w:val="clear" w:color="auto" w:fill="auto"/>
            <w:vAlign w:val="center"/>
            <w:hideMark/>
          </w:tcPr>
          <w:p w14:paraId="18D4BCFF" w14:textId="77777777" w:rsidR="00B448B5" w:rsidRPr="00366836" w:rsidRDefault="00B448B5" w:rsidP="00A80250">
            <w:pPr>
              <w:spacing w:after="0" w:line="240" w:lineRule="auto"/>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JSU Automation Suite for Jira Workflows Data Center for Jira Software (Data Center) </w:t>
            </w:r>
          </w:p>
        </w:tc>
        <w:tc>
          <w:tcPr>
            <w:tcW w:w="1603" w:type="dxa"/>
            <w:tcBorders>
              <w:top w:val="single" w:sz="8" w:space="0" w:color="999999"/>
              <w:left w:val="nil"/>
              <w:bottom w:val="single" w:sz="8" w:space="0" w:color="999999"/>
              <w:right w:val="single" w:sz="8" w:space="0" w:color="999999"/>
            </w:tcBorders>
            <w:shd w:val="clear" w:color="auto" w:fill="auto"/>
            <w:noWrap/>
            <w:vAlign w:val="center"/>
            <w:hideMark/>
          </w:tcPr>
          <w:p w14:paraId="34633AAF"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sidRPr="00366836">
              <w:rPr>
                <w:rFonts w:ascii="Calibri" w:eastAsia="Times New Roman" w:hAnsi="Calibri" w:cs="Calibri"/>
                <w:color w:val="1F4E79"/>
                <w:sz w:val="20"/>
                <w:szCs w:val="20"/>
              </w:rPr>
              <w:t xml:space="preserve">  200 User</w:t>
            </w:r>
          </w:p>
        </w:tc>
        <w:tc>
          <w:tcPr>
            <w:tcW w:w="1865" w:type="dxa"/>
            <w:vMerge/>
            <w:tcBorders>
              <w:left w:val="single" w:sz="8" w:space="0" w:color="999999"/>
              <w:right w:val="single" w:sz="8" w:space="0" w:color="auto"/>
            </w:tcBorders>
            <w:vAlign w:val="center"/>
            <w:hideMark/>
          </w:tcPr>
          <w:p w14:paraId="1D7A0E8A" w14:textId="77777777" w:rsidR="00B448B5" w:rsidRPr="00366836" w:rsidRDefault="00B448B5" w:rsidP="00A80250">
            <w:pPr>
              <w:spacing w:after="0" w:line="240" w:lineRule="auto"/>
              <w:rPr>
                <w:rFonts w:ascii="Calibri" w:eastAsia="Times New Roman" w:hAnsi="Calibri" w:cs="Calibri"/>
                <w:color w:val="1F4E79"/>
                <w:sz w:val="20"/>
                <w:szCs w:val="20"/>
              </w:rPr>
            </w:pPr>
          </w:p>
        </w:tc>
      </w:tr>
      <w:tr w:rsidR="00B448B5" w:rsidRPr="00366836" w14:paraId="557949D1" w14:textId="77777777" w:rsidTr="00B448B5">
        <w:trPr>
          <w:trHeight w:val="890"/>
        </w:trPr>
        <w:tc>
          <w:tcPr>
            <w:tcW w:w="1935" w:type="dxa"/>
            <w:vMerge/>
            <w:tcBorders>
              <w:left w:val="single" w:sz="8" w:space="0" w:color="auto"/>
              <w:right w:val="single" w:sz="8" w:space="0" w:color="999999"/>
            </w:tcBorders>
            <w:vAlign w:val="center"/>
          </w:tcPr>
          <w:p w14:paraId="1E092B05" w14:textId="77777777" w:rsidR="00B448B5" w:rsidRPr="00366836"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single" w:sz="8" w:space="0" w:color="999999"/>
              <w:right w:val="single" w:sz="8" w:space="0" w:color="999999"/>
            </w:tcBorders>
            <w:shd w:val="clear" w:color="auto" w:fill="auto"/>
            <w:vAlign w:val="center"/>
          </w:tcPr>
          <w:p w14:paraId="60C41463" w14:textId="77777777" w:rsidR="00B448B5" w:rsidRPr="00366836" w:rsidRDefault="00B448B5" w:rsidP="00A80250">
            <w:pPr>
              <w:spacing w:after="0" w:line="240" w:lineRule="auto"/>
              <w:rPr>
                <w:rFonts w:ascii="Calibri" w:eastAsia="Times New Roman" w:hAnsi="Calibri" w:cs="Calibri"/>
                <w:color w:val="1F4E79"/>
                <w:sz w:val="20"/>
                <w:szCs w:val="20"/>
              </w:rPr>
            </w:pPr>
            <w:proofErr w:type="spellStart"/>
            <w:r w:rsidRPr="007137E8">
              <w:rPr>
                <w:rFonts w:ascii="Calibri" w:eastAsia="Times New Roman" w:hAnsi="Calibri" w:cs="Calibri"/>
                <w:color w:val="44546A" w:themeColor="text2"/>
                <w:sz w:val="20"/>
                <w:szCs w:val="20"/>
              </w:rPr>
              <w:t>ProForma</w:t>
            </w:r>
            <w:proofErr w:type="spellEnd"/>
            <w:r w:rsidRPr="007137E8">
              <w:rPr>
                <w:rFonts w:ascii="Calibri" w:eastAsia="Times New Roman" w:hAnsi="Calibri" w:cs="Calibri"/>
                <w:color w:val="44546A" w:themeColor="text2"/>
                <w:sz w:val="20"/>
                <w:szCs w:val="20"/>
              </w:rPr>
              <w:t xml:space="preserve"> Lite: Forms for Jira</w:t>
            </w:r>
          </w:p>
        </w:tc>
        <w:tc>
          <w:tcPr>
            <w:tcW w:w="1603" w:type="dxa"/>
            <w:tcBorders>
              <w:top w:val="single" w:sz="8" w:space="0" w:color="999999"/>
              <w:left w:val="nil"/>
              <w:bottom w:val="single" w:sz="8" w:space="0" w:color="999999"/>
              <w:right w:val="single" w:sz="8" w:space="0" w:color="999999"/>
            </w:tcBorders>
            <w:shd w:val="clear" w:color="auto" w:fill="auto"/>
            <w:noWrap/>
            <w:vAlign w:val="center"/>
          </w:tcPr>
          <w:p w14:paraId="5D4F154C"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Pr>
                <w:rFonts w:ascii="Calibri" w:eastAsia="Times New Roman" w:hAnsi="Calibri" w:cs="Calibri"/>
                <w:color w:val="1F4E79"/>
                <w:sz w:val="20"/>
                <w:szCs w:val="20"/>
              </w:rPr>
              <w:t>200 User</w:t>
            </w:r>
          </w:p>
        </w:tc>
        <w:tc>
          <w:tcPr>
            <w:tcW w:w="1865" w:type="dxa"/>
            <w:vMerge/>
            <w:tcBorders>
              <w:left w:val="single" w:sz="8" w:space="0" w:color="999999"/>
              <w:right w:val="single" w:sz="8" w:space="0" w:color="auto"/>
            </w:tcBorders>
            <w:vAlign w:val="center"/>
          </w:tcPr>
          <w:p w14:paraId="343AF943" w14:textId="77777777" w:rsidR="00B448B5" w:rsidRPr="00366836" w:rsidRDefault="00B448B5" w:rsidP="00A80250">
            <w:pPr>
              <w:spacing w:after="0" w:line="240" w:lineRule="auto"/>
              <w:rPr>
                <w:rFonts w:ascii="Calibri" w:eastAsia="Times New Roman" w:hAnsi="Calibri" w:cs="Calibri"/>
                <w:color w:val="1F4E79"/>
                <w:sz w:val="20"/>
                <w:szCs w:val="20"/>
              </w:rPr>
            </w:pPr>
          </w:p>
        </w:tc>
      </w:tr>
      <w:tr w:rsidR="00B448B5" w:rsidRPr="00366836" w14:paraId="28DF16E4" w14:textId="77777777" w:rsidTr="00B448B5">
        <w:trPr>
          <w:trHeight w:val="890"/>
        </w:trPr>
        <w:tc>
          <w:tcPr>
            <w:tcW w:w="1935" w:type="dxa"/>
            <w:vMerge/>
            <w:tcBorders>
              <w:left w:val="single" w:sz="8" w:space="0" w:color="auto"/>
              <w:bottom w:val="single" w:sz="8" w:space="0" w:color="000000"/>
              <w:right w:val="single" w:sz="8" w:space="0" w:color="999999"/>
            </w:tcBorders>
            <w:vAlign w:val="center"/>
          </w:tcPr>
          <w:p w14:paraId="2911C5E5" w14:textId="77777777" w:rsidR="00B448B5" w:rsidRDefault="00B448B5" w:rsidP="00A80250">
            <w:pPr>
              <w:spacing w:after="0" w:line="240" w:lineRule="auto"/>
              <w:rPr>
                <w:rFonts w:ascii="Calibri" w:eastAsia="Times New Roman" w:hAnsi="Calibri" w:cs="Calibri"/>
                <w:b/>
                <w:bCs/>
                <w:color w:val="1F4E79"/>
                <w:sz w:val="20"/>
                <w:szCs w:val="20"/>
              </w:rPr>
            </w:pPr>
          </w:p>
        </w:tc>
        <w:tc>
          <w:tcPr>
            <w:tcW w:w="3677" w:type="dxa"/>
            <w:tcBorders>
              <w:top w:val="single" w:sz="8" w:space="0" w:color="999999"/>
              <w:left w:val="nil"/>
              <w:bottom w:val="single" w:sz="8" w:space="0" w:color="auto"/>
              <w:right w:val="single" w:sz="8" w:space="0" w:color="999999"/>
            </w:tcBorders>
            <w:shd w:val="clear" w:color="auto" w:fill="auto"/>
            <w:vAlign w:val="center"/>
          </w:tcPr>
          <w:p w14:paraId="29E1BC68" w14:textId="77777777" w:rsidR="00B448B5" w:rsidRPr="00366836" w:rsidRDefault="00B448B5" w:rsidP="00A80250">
            <w:pPr>
              <w:spacing w:after="0" w:line="240" w:lineRule="auto"/>
              <w:rPr>
                <w:rFonts w:ascii="Calibri" w:eastAsia="Times New Roman" w:hAnsi="Calibri" w:cs="Calibri"/>
                <w:color w:val="1F4E79"/>
                <w:sz w:val="20"/>
                <w:szCs w:val="20"/>
              </w:rPr>
            </w:pPr>
            <w:r w:rsidRPr="007137E8">
              <w:rPr>
                <w:rFonts w:ascii="Calibri" w:eastAsia="Times New Roman" w:hAnsi="Calibri" w:cs="Calibri"/>
                <w:color w:val="44546A" w:themeColor="text2"/>
                <w:sz w:val="20"/>
                <w:szCs w:val="20"/>
              </w:rPr>
              <w:t xml:space="preserve">SSO for </w:t>
            </w:r>
            <w:proofErr w:type="spellStart"/>
            <w:r w:rsidRPr="007137E8">
              <w:rPr>
                <w:rFonts w:ascii="Calibri" w:eastAsia="Times New Roman" w:hAnsi="Calibri" w:cs="Calibri"/>
                <w:color w:val="44546A" w:themeColor="text2"/>
                <w:sz w:val="20"/>
                <w:szCs w:val="20"/>
              </w:rPr>
              <w:t>Atlassian</w:t>
            </w:r>
            <w:proofErr w:type="spellEnd"/>
            <w:r w:rsidRPr="007137E8">
              <w:rPr>
                <w:rFonts w:ascii="Calibri" w:eastAsia="Times New Roman" w:hAnsi="Calibri" w:cs="Calibri"/>
                <w:color w:val="44546A" w:themeColor="text2"/>
                <w:sz w:val="20"/>
                <w:szCs w:val="20"/>
              </w:rPr>
              <w:t xml:space="preserve"> Data Center</w:t>
            </w:r>
          </w:p>
        </w:tc>
        <w:tc>
          <w:tcPr>
            <w:tcW w:w="1603" w:type="dxa"/>
            <w:tcBorders>
              <w:top w:val="single" w:sz="8" w:space="0" w:color="999999"/>
              <w:left w:val="nil"/>
              <w:bottom w:val="single" w:sz="8" w:space="0" w:color="auto"/>
              <w:right w:val="single" w:sz="8" w:space="0" w:color="999999"/>
            </w:tcBorders>
            <w:shd w:val="clear" w:color="auto" w:fill="auto"/>
            <w:noWrap/>
            <w:vAlign w:val="center"/>
          </w:tcPr>
          <w:p w14:paraId="5405AFEE" w14:textId="77777777" w:rsidR="00B448B5" w:rsidRPr="00366836" w:rsidRDefault="00B448B5" w:rsidP="00A80250">
            <w:pPr>
              <w:spacing w:after="0" w:line="240" w:lineRule="auto"/>
              <w:jc w:val="center"/>
              <w:rPr>
                <w:rFonts w:ascii="Calibri" w:eastAsia="Times New Roman" w:hAnsi="Calibri" w:cs="Calibri"/>
                <w:color w:val="1F4E79"/>
                <w:sz w:val="20"/>
                <w:szCs w:val="20"/>
              </w:rPr>
            </w:pPr>
            <w:r>
              <w:rPr>
                <w:rFonts w:ascii="Calibri" w:eastAsia="Times New Roman" w:hAnsi="Calibri" w:cs="Calibri"/>
                <w:color w:val="1F4E79"/>
                <w:sz w:val="20"/>
                <w:szCs w:val="20"/>
              </w:rPr>
              <w:t>200 User</w:t>
            </w:r>
          </w:p>
        </w:tc>
        <w:tc>
          <w:tcPr>
            <w:tcW w:w="1865" w:type="dxa"/>
            <w:vMerge/>
            <w:tcBorders>
              <w:left w:val="single" w:sz="8" w:space="0" w:color="999999"/>
              <w:bottom w:val="single" w:sz="8" w:space="0" w:color="000000"/>
              <w:right w:val="single" w:sz="8" w:space="0" w:color="auto"/>
            </w:tcBorders>
            <w:vAlign w:val="center"/>
          </w:tcPr>
          <w:p w14:paraId="0A6A3E27" w14:textId="77777777" w:rsidR="00B448B5" w:rsidRPr="00366836" w:rsidRDefault="00B448B5" w:rsidP="00A80250">
            <w:pPr>
              <w:spacing w:after="0" w:line="240" w:lineRule="auto"/>
              <w:rPr>
                <w:rFonts w:ascii="Calibri" w:eastAsia="Times New Roman" w:hAnsi="Calibri" w:cs="Calibri"/>
                <w:color w:val="1F4E79"/>
                <w:sz w:val="20"/>
                <w:szCs w:val="20"/>
              </w:rPr>
            </w:pPr>
          </w:p>
        </w:tc>
      </w:tr>
    </w:tbl>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1A3396">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BF252" w14:textId="77777777" w:rsidR="00AF6820" w:rsidRDefault="00AF6820" w:rsidP="00040F04">
      <w:pPr>
        <w:spacing w:after="0" w:line="240" w:lineRule="auto"/>
      </w:pPr>
      <w:r>
        <w:separator/>
      </w:r>
    </w:p>
  </w:endnote>
  <w:endnote w:type="continuationSeparator" w:id="0">
    <w:p w14:paraId="4EFB87ED" w14:textId="77777777" w:rsidR="00AF6820" w:rsidRDefault="00AF6820"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207D6E6E"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448B5">
            <w:rPr>
              <w:caps/>
              <w:noProof/>
              <w:color w:val="808080" w:themeColor="background1" w:themeShade="80"/>
              <w:sz w:val="18"/>
              <w:szCs w:val="18"/>
            </w:rPr>
            <w:t>6</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0BCC" w14:textId="77777777" w:rsidR="00AF6820" w:rsidRDefault="00AF6820" w:rsidP="00040F04">
      <w:pPr>
        <w:spacing w:after="0" w:line="240" w:lineRule="auto"/>
      </w:pPr>
      <w:r>
        <w:separator/>
      </w:r>
    </w:p>
  </w:footnote>
  <w:footnote w:type="continuationSeparator" w:id="0">
    <w:p w14:paraId="57778204" w14:textId="77777777" w:rsidR="00AF6820" w:rsidRDefault="00AF6820"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3023BE7F" w:rsidR="00B211A3" w:rsidRDefault="00AF6820"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C44D3">
                                <w:rPr>
                                  <w:caps/>
                                  <w:color w:val="FFFFFF" w:themeColor="background1"/>
                                </w:rPr>
                                <w:t>purchasing of AtLassian Jira Service Management – Data Center</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3023BE7F" w:rsidR="00B211A3" w:rsidRDefault="00B2140B"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C44D3">
                          <w:rPr>
                            <w:caps/>
                            <w:color w:val="FFFFFF" w:themeColor="background1"/>
                          </w:rPr>
                          <w:t>purchasing of AtLassian Jira Service Management – Data Center</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9DE"/>
    <w:multiLevelType w:val="hybridMultilevel"/>
    <w:tmpl w:val="84042432"/>
    <w:lvl w:ilvl="0" w:tplc="F10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08"/>
    <w:multiLevelType w:val="hybridMultilevel"/>
    <w:tmpl w:val="E9B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F4437"/>
    <w:multiLevelType w:val="hybridMultilevel"/>
    <w:tmpl w:val="68AE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B60160"/>
    <w:multiLevelType w:val="hybridMultilevel"/>
    <w:tmpl w:val="DE0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032C1"/>
    <w:multiLevelType w:val="hybridMultilevel"/>
    <w:tmpl w:val="AB705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307539B"/>
    <w:multiLevelType w:val="hybridMultilevel"/>
    <w:tmpl w:val="CE5E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5048F7"/>
    <w:multiLevelType w:val="hybridMultilevel"/>
    <w:tmpl w:val="CE32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F8B6E28"/>
    <w:multiLevelType w:val="hybridMultilevel"/>
    <w:tmpl w:val="75C8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F12E5"/>
    <w:multiLevelType w:val="hybridMultilevel"/>
    <w:tmpl w:val="2140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D347E8"/>
    <w:multiLevelType w:val="hybridMultilevel"/>
    <w:tmpl w:val="9DB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0CAF"/>
    <w:multiLevelType w:val="hybridMultilevel"/>
    <w:tmpl w:val="9B5C8B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54309BB"/>
    <w:multiLevelType w:val="hybridMultilevel"/>
    <w:tmpl w:val="009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E60A2"/>
    <w:multiLevelType w:val="hybridMultilevel"/>
    <w:tmpl w:val="D6FAC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9202A"/>
    <w:multiLevelType w:val="hybridMultilevel"/>
    <w:tmpl w:val="60A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C6894"/>
    <w:multiLevelType w:val="hybridMultilevel"/>
    <w:tmpl w:val="F81A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B3D8B"/>
    <w:multiLevelType w:val="hybridMultilevel"/>
    <w:tmpl w:val="867A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0"/>
  </w:num>
  <w:num w:numId="4">
    <w:abstractNumId w:val="18"/>
  </w:num>
  <w:num w:numId="5">
    <w:abstractNumId w:val="25"/>
  </w:num>
  <w:num w:numId="6">
    <w:abstractNumId w:val="9"/>
  </w:num>
  <w:num w:numId="7">
    <w:abstractNumId w:val="13"/>
  </w:num>
  <w:num w:numId="8">
    <w:abstractNumId w:val="17"/>
  </w:num>
  <w:num w:numId="9">
    <w:abstractNumId w:val="5"/>
  </w:num>
  <w:num w:numId="10">
    <w:abstractNumId w:val="12"/>
  </w:num>
  <w:num w:numId="11">
    <w:abstractNumId w:val="23"/>
  </w:num>
  <w:num w:numId="12">
    <w:abstractNumId w:val="7"/>
  </w:num>
  <w:num w:numId="13">
    <w:abstractNumId w:val="1"/>
  </w:num>
  <w:num w:numId="14">
    <w:abstractNumId w:val="14"/>
  </w:num>
  <w:num w:numId="15">
    <w:abstractNumId w:val="26"/>
  </w:num>
  <w:num w:numId="16">
    <w:abstractNumId w:val="8"/>
  </w:num>
  <w:num w:numId="17">
    <w:abstractNumId w:val="24"/>
  </w:num>
  <w:num w:numId="18">
    <w:abstractNumId w:val="11"/>
  </w:num>
  <w:num w:numId="19">
    <w:abstractNumId w:val="3"/>
  </w:num>
  <w:num w:numId="20">
    <w:abstractNumId w:val="22"/>
  </w:num>
  <w:num w:numId="21">
    <w:abstractNumId w:val="2"/>
  </w:num>
  <w:num w:numId="22">
    <w:abstractNumId w:val="1"/>
  </w:num>
  <w:num w:numId="23">
    <w:abstractNumId w:val="20"/>
  </w:num>
  <w:num w:numId="24">
    <w:abstractNumId w:val="6"/>
  </w:num>
  <w:num w:numId="25">
    <w:abstractNumId w:val="0"/>
  </w:num>
  <w:num w:numId="26">
    <w:abstractNumId w:val="15"/>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76"/>
    <w:rsid w:val="00006570"/>
    <w:rsid w:val="00010D74"/>
    <w:rsid w:val="00010F8E"/>
    <w:rsid w:val="00040F04"/>
    <w:rsid w:val="000D243F"/>
    <w:rsid w:val="000D2BDC"/>
    <w:rsid w:val="000F59FF"/>
    <w:rsid w:val="001050C5"/>
    <w:rsid w:val="00115001"/>
    <w:rsid w:val="00120E53"/>
    <w:rsid w:val="001242AF"/>
    <w:rsid w:val="00160C0D"/>
    <w:rsid w:val="0016273B"/>
    <w:rsid w:val="00180A2C"/>
    <w:rsid w:val="001A3396"/>
    <w:rsid w:val="001B5FD6"/>
    <w:rsid w:val="001C44D3"/>
    <w:rsid w:val="002037EA"/>
    <w:rsid w:val="0020667D"/>
    <w:rsid w:val="00231705"/>
    <w:rsid w:val="002436A8"/>
    <w:rsid w:val="00245FF9"/>
    <w:rsid w:val="00250F57"/>
    <w:rsid w:val="0025266A"/>
    <w:rsid w:val="002F1B55"/>
    <w:rsid w:val="002F6744"/>
    <w:rsid w:val="00315125"/>
    <w:rsid w:val="00317D76"/>
    <w:rsid w:val="00352829"/>
    <w:rsid w:val="00366836"/>
    <w:rsid w:val="00367582"/>
    <w:rsid w:val="0038722D"/>
    <w:rsid w:val="003934C2"/>
    <w:rsid w:val="003A7D89"/>
    <w:rsid w:val="003C7FC1"/>
    <w:rsid w:val="003D7BFD"/>
    <w:rsid w:val="00404CF5"/>
    <w:rsid w:val="00415F70"/>
    <w:rsid w:val="00445E2D"/>
    <w:rsid w:val="00460F6F"/>
    <w:rsid w:val="00464C66"/>
    <w:rsid w:val="004701A2"/>
    <w:rsid w:val="00481688"/>
    <w:rsid w:val="004A48A5"/>
    <w:rsid w:val="004D06F1"/>
    <w:rsid w:val="004F46A9"/>
    <w:rsid w:val="00552BB0"/>
    <w:rsid w:val="00556894"/>
    <w:rsid w:val="00565F63"/>
    <w:rsid w:val="00567AED"/>
    <w:rsid w:val="00597890"/>
    <w:rsid w:val="005A01DE"/>
    <w:rsid w:val="005C3076"/>
    <w:rsid w:val="005D7C90"/>
    <w:rsid w:val="006354E1"/>
    <w:rsid w:val="00653AAF"/>
    <w:rsid w:val="00653C4F"/>
    <w:rsid w:val="0066439D"/>
    <w:rsid w:val="00673E10"/>
    <w:rsid w:val="00693F17"/>
    <w:rsid w:val="006954AD"/>
    <w:rsid w:val="006A11A0"/>
    <w:rsid w:val="006D6C25"/>
    <w:rsid w:val="007137E8"/>
    <w:rsid w:val="00731E7F"/>
    <w:rsid w:val="00734425"/>
    <w:rsid w:val="00735632"/>
    <w:rsid w:val="00736688"/>
    <w:rsid w:val="00761676"/>
    <w:rsid w:val="007A7C41"/>
    <w:rsid w:val="007C2E11"/>
    <w:rsid w:val="00816920"/>
    <w:rsid w:val="00842917"/>
    <w:rsid w:val="008E1DAB"/>
    <w:rsid w:val="00917BE0"/>
    <w:rsid w:val="00936A8F"/>
    <w:rsid w:val="00942584"/>
    <w:rsid w:val="009564BE"/>
    <w:rsid w:val="009628F5"/>
    <w:rsid w:val="00982FC4"/>
    <w:rsid w:val="0098301E"/>
    <w:rsid w:val="00983170"/>
    <w:rsid w:val="00984236"/>
    <w:rsid w:val="009B4D30"/>
    <w:rsid w:val="009D4BCE"/>
    <w:rsid w:val="009E4A8A"/>
    <w:rsid w:val="009F04CC"/>
    <w:rsid w:val="009F2067"/>
    <w:rsid w:val="00A227CA"/>
    <w:rsid w:val="00A64B36"/>
    <w:rsid w:val="00A67FD7"/>
    <w:rsid w:val="00A86D34"/>
    <w:rsid w:val="00AB09EC"/>
    <w:rsid w:val="00AF6820"/>
    <w:rsid w:val="00AF713A"/>
    <w:rsid w:val="00B16B73"/>
    <w:rsid w:val="00B211A3"/>
    <w:rsid w:val="00B2140B"/>
    <w:rsid w:val="00B448B5"/>
    <w:rsid w:val="00B6056D"/>
    <w:rsid w:val="00B646E0"/>
    <w:rsid w:val="00B659E6"/>
    <w:rsid w:val="00B7551C"/>
    <w:rsid w:val="00B80ECE"/>
    <w:rsid w:val="00B95FA3"/>
    <w:rsid w:val="00BA698A"/>
    <w:rsid w:val="00BF1101"/>
    <w:rsid w:val="00BF13CD"/>
    <w:rsid w:val="00BF2845"/>
    <w:rsid w:val="00C32654"/>
    <w:rsid w:val="00C512CB"/>
    <w:rsid w:val="00C72109"/>
    <w:rsid w:val="00C81F29"/>
    <w:rsid w:val="00C95143"/>
    <w:rsid w:val="00C968E3"/>
    <w:rsid w:val="00CC2499"/>
    <w:rsid w:val="00CD6D56"/>
    <w:rsid w:val="00D11DDF"/>
    <w:rsid w:val="00D150DC"/>
    <w:rsid w:val="00D4135D"/>
    <w:rsid w:val="00D41E13"/>
    <w:rsid w:val="00D50CC2"/>
    <w:rsid w:val="00D6179F"/>
    <w:rsid w:val="00D64DAA"/>
    <w:rsid w:val="00D81D8A"/>
    <w:rsid w:val="00DA2B20"/>
    <w:rsid w:val="00DA7C4D"/>
    <w:rsid w:val="00DB3DC6"/>
    <w:rsid w:val="00DB4109"/>
    <w:rsid w:val="00DB565E"/>
    <w:rsid w:val="00DD6DD4"/>
    <w:rsid w:val="00E13C7E"/>
    <w:rsid w:val="00E25251"/>
    <w:rsid w:val="00E2681A"/>
    <w:rsid w:val="00E44AE7"/>
    <w:rsid w:val="00EA3116"/>
    <w:rsid w:val="00EA7B22"/>
    <w:rsid w:val="00EC2668"/>
    <w:rsid w:val="00EE69A9"/>
    <w:rsid w:val="00F23C5B"/>
    <w:rsid w:val="00F44ADF"/>
    <w:rsid w:val="00F504C5"/>
    <w:rsid w:val="00F626B6"/>
    <w:rsid w:val="00F777C4"/>
    <w:rsid w:val="00FB42E5"/>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 w:type="paragraph" w:styleId="Revision">
    <w:name w:val="Revision"/>
    <w:hidden/>
    <w:uiPriority w:val="99"/>
    <w:semiHidden/>
    <w:rsid w:val="002F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20523104">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341595211">
      <w:bodyDiv w:val="1"/>
      <w:marLeft w:val="0"/>
      <w:marRight w:val="0"/>
      <w:marTop w:val="0"/>
      <w:marBottom w:val="0"/>
      <w:divBdr>
        <w:top w:val="none" w:sz="0" w:space="0" w:color="auto"/>
        <w:left w:val="none" w:sz="0" w:space="0" w:color="auto"/>
        <w:bottom w:val="none" w:sz="0" w:space="0" w:color="auto"/>
        <w:right w:val="none" w:sz="0" w:space="0" w:color="auto"/>
      </w:divBdr>
    </w:div>
    <w:div w:id="491916167">
      <w:bodyDiv w:val="1"/>
      <w:marLeft w:val="0"/>
      <w:marRight w:val="0"/>
      <w:marTop w:val="0"/>
      <w:marBottom w:val="0"/>
      <w:divBdr>
        <w:top w:val="none" w:sz="0" w:space="0" w:color="auto"/>
        <w:left w:val="none" w:sz="0" w:space="0" w:color="auto"/>
        <w:bottom w:val="none" w:sz="0" w:space="0" w:color="auto"/>
        <w:right w:val="none" w:sz="0" w:space="0" w:color="auto"/>
      </w:divBdr>
    </w:div>
    <w:div w:id="882408253">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811290647">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A"/>
    <w:rsid w:val="00047685"/>
    <w:rsid w:val="0019648B"/>
    <w:rsid w:val="002A3E4A"/>
    <w:rsid w:val="003B6182"/>
    <w:rsid w:val="003B6230"/>
    <w:rsid w:val="003C193A"/>
    <w:rsid w:val="004017D9"/>
    <w:rsid w:val="004323A1"/>
    <w:rsid w:val="005C2533"/>
    <w:rsid w:val="00713D5D"/>
    <w:rsid w:val="00784A99"/>
    <w:rsid w:val="008D13CD"/>
    <w:rsid w:val="008F0145"/>
    <w:rsid w:val="00903E35"/>
    <w:rsid w:val="00955A81"/>
    <w:rsid w:val="00994BE8"/>
    <w:rsid w:val="00A215CF"/>
    <w:rsid w:val="00BA523D"/>
    <w:rsid w:val="00C22852"/>
    <w:rsid w:val="00CB2753"/>
    <w:rsid w:val="00D42137"/>
    <w:rsid w:val="00D97EC3"/>
    <w:rsid w:val="00DF3716"/>
    <w:rsid w:val="00E2681A"/>
    <w:rsid w:val="00EB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3C57A-FD7B-440D-BEDF-0F8D4D6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purchasing of AtLassian Jira Service Management – Data Center, Jira Software Standard Cloud</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of AtLassian Jira Service Management – Data Center</dc:title>
  <dc:subject>Request for Tender Proposal</dc:subject>
  <dc:creator>Georgian Card JSC</dc:creator>
  <cp:keywords/>
  <dc:description/>
  <cp:lastModifiedBy>Mariam Tabatadze</cp:lastModifiedBy>
  <cp:revision>6</cp:revision>
  <cp:lastPrinted>2024-05-02T13:13:00Z</cp:lastPrinted>
  <dcterms:created xsi:type="dcterms:W3CDTF">2024-05-08T09:31:00Z</dcterms:created>
  <dcterms:modified xsi:type="dcterms:W3CDTF">2024-05-08T10:48:00Z</dcterms:modified>
</cp:coreProperties>
</file>