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274E" w14:textId="77777777" w:rsidR="00C43DC1" w:rsidRPr="00A34F73" w:rsidRDefault="00C43DC1" w:rsidP="00C43DC1">
      <w:pPr>
        <w:jc w:val="center"/>
        <w:rPr>
          <w:b/>
          <w:sz w:val="28"/>
          <w:szCs w:val="28"/>
        </w:rPr>
      </w:pPr>
      <w:r w:rsidRPr="00A34F73">
        <w:rPr>
          <w:b/>
          <w:sz w:val="28"/>
          <w:szCs w:val="28"/>
        </w:rPr>
        <w:t>განმარტებითი ბარათი</w:t>
      </w:r>
    </w:p>
    <w:p w14:paraId="05113BCD" w14:textId="18E07402" w:rsidR="00D154C3" w:rsidRPr="008D1600" w:rsidRDefault="00C43DC1" w:rsidP="007973AA">
      <w:pPr>
        <w:rPr>
          <w:rFonts w:ascii="GL Gordeziani Medium" w:hAnsi="GL Gordeziani Medium" w:cs="AvazaMtavruli"/>
          <w:sz w:val="24"/>
          <w:szCs w:val="24"/>
        </w:rPr>
      </w:pPr>
      <w:r>
        <w:t xml:space="preserve">         </w:t>
      </w:r>
      <w:r w:rsidR="002B1EAB">
        <w:t xml:space="preserve">ქ. </w:t>
      </w:r>
      <w:r w:rsidR="00D03CA3">
        <w:t>თბილისში არსებული</w:t>
      </w:r>
      <w:r w:rsidR="002B1EAB">
        <w:t xml:space="preserve"> </w:t>
      </w:r>
      <w:r w:rsidR="00D03CA3">
        <w:t>საქართველოს ბანკის ოფისის</w:t>
      </w:r>
      <w:r w:rsidR="002B1EAB">
        <w:t xml:space="preserve"> </w:t>
      </w:r>
      <w:r>
        <w:t>წყალმომარაგებ</w:t>
      </w:r>
      <w:r w:rsidR="00D03CA3">
        <w:t>ის</w:t>
      </w:r>
      <w:r>
        <w:t>, კანალიზაცია და სანიაღვრე სისტემების</w:t>
      </w:r>
      <w:r w:rsidR="00945C92">
        <w:t xml:space="preserve"> მოწყობის</w:t>
      </w:r>
      <w:r>
        <w:t xml:space="preserve"> პროექტი დამუშავებულია </w:t>
      </w:r>
      <w:proofErr w:type="spellStart"/>
      <w:r w:rsidRPr="003E4BC3">
        <w:rPr>
          <w:rFonts w:ascii="Sylfaen" w:hAnsi="Sylfaen"/>
        </w:rPr>
        <w:t>СНиП</w:t>
      </w:r>
      <w:proofErr w:type="spellEnd"/>
      <w:r>
        <w:t xml:space="preserve"> - ის მიხედვით.</w:t>
      </w:r>
    </w:p>
    <w:p w14:paraId="0E3DB605" w14:textId="707CA884" w:rsidR="00C43DC1" w:rsidRDefault="00C43DC1" w:rsidP="00C43DC1">
      <w:pPr>
        <w:rPr>
          <w:b/>
          <w:sz w:val="24"/>
          <w:szCs w:val="24"/>
        </w:rPr>
      </w:pPr>
      <w:r w:rsidRPr="0038458F">
        <w:rPr>
          <w:b/>
          <w:sz w:val="24"/>
          <w:szCs w:val="24"/>
        </w:rPr>
        <w:t>წყალმომარაგების სისტემა</w:t>
      </w:r>
    </w:p>
    <w:p w14:paraId="7959D3D3" w14:textId="5C887C97" w:rsidR="00C43DC1" w:rsidRPr="00692867" w:rsidRDefault="00C43DC1" w:rsidP="00C43DC1">
      <w:r w:rsidRPr="00C43DC1">
        <w:t xml:space="preserve">მომხმარებლების მაქსიმალური რაოდენობაა </w:t>
      </w:r>
      <w:r w:rsidR="00D03CA3">
        <w:t>624</w:t>
      </w:r>
      <w:r w:rsidRPr="00C43DC1">
        <w:t xml:space="preserve"> </w:t>
      </w:r>
      <w:r w:rsidRPr="00C43DC1">
        <w:rPr>
          <w:lang w:val="en-US"/>
        </w:rPr>
        <w:t>(U)</w:t>
      </w:r>
      <w:r>
        <w:rPr>
          <w:lang w:val="en-US"/>
        </w:rPr>
        <w:t xml:space="preserve">, </w:t>
      </w:r>
      <w:r>
        <w:t xml:space="preserve">ხოლო სანიტარული </w:t>
      </w:r>
      <w:proofErr w:type="spellStart"/>
      <w:r>
        <w:t>ხესაწყოების</w:t>
      </w:r>
      <w:proofErr w:type="spellEnd"/>
      <w:r>
        <w:t xml:space="preserve"> რაოდენობა </w:t>
      </w:r>
      <w:r w:rsidR="00692867">
        <w:t>92</w:t>
      </w:r>
      <w:r>
        <w:t xml:space="preserve"> </w:t>
      </w:r>
      <w:r>
        <w:rPr>
          <w:lang w:val="en-US"/>
        </w:rPr>
        <w:t>(N).</w:t>
      </w:r>
      <w:r w:rsidR="00692867">
        <w:t xml:space="preserve"> (ხელსაწყოების რაოდენობაში გათვალისწინებულია დამატებით 20 ხელსაწყო სავარჯიშო სივრცისთვის)</w:t>
      </w:r>
    </w:p>
    <w:p w14:paraId="7052A1C0" w14:textId="116F7BB3" w:rsidR="00C43DC1" w:rsidRPr="00C43DC1" w:rsidRDefault="00C43DC1" w:rsidP="00C43DC1">
      <w:r>
        <w:t xml:space="preserve">წყლის ხარჯის გაანგარიშება </w:t>
      </w:r>
      <w:proofErr w:type="spellStart"/>
      <w:r>
        <w:t>მოხდე</w:t>
      </w:r>
      <w:proofErr w:type="spellEnd"/>
      <w:r>
        <w:t xml:space="preserve"> შემდეგი ნორმის მიხედვით : </w:t>
      </w:r>
      <w:proofErr w:type="spellStart"/>
      <w:r w:rsidRPr="00E34AD6">
        <w:rPr>
          <w:rFonts w:ascii="GL Gordeziani Medium" w:hAnsi="GL Gordeziani Medium" w:cs="Sylfaen"/>
          <w:b/>
          <w:bCs/>
          <w:sz w:val="24"/>
          <w:szCs w:val="24"/>
        </w:rPr>
        <w:t>СНиП</w:t>
      </w:r>
      <w:proofErr w:type="spellEnd"/>
      <w:r w:rsidRPr="00E34AD6">
        <w:rPr>
          <w:rFonts w:ascii="GL Gordeziani Medium" w:hAnsi="GL Gordeziani Medium" w:cs="Sylfaen"/>
          <w:b/>
          <w:bCs/>
          <w:sz w:val="24"/>
          <w:szCs w:val="24"/>
        </w:rPr>
        <w:t xml:space="preserve"> 2.04.01-85</w:t>
      </w:r>
    </w:p>
    <w:p w14:paraId="206A5729" w14:textId="5B12A0C9" w:rsidR="00E34AD6" w:rsidRDefault="00F630DB" w:rsidP="00E34AD6">
      <w:pPr>
        <w:rPr>
          <w:rFonts w:ascii="GL Gordeziani Medium" w:hAnsi="GL Gordeziani Medium" w:cs="Sylfaen"/>
          <w:b/>
          <w:bCs/>
          <w:sz w:val="24"/>
          <w:szCs w:val="24"/>
          <w:u w:val="single"/>
        </w:rPr>
      </w:pPr>
      <w:r>
        <w:rPr>
          <w:rFonts w:asciiTheme="majorHAnsi" w:hAnsiTheme="majorHAnsi" w:cs="Sylfaen"/>
          <w:b/>
          <w:bCs/>
          <w:sz w:val="24"/>
          <w:szCs w:val="24"/>
          <w:u w:val="single"/>
        </w:rPr>
        <w:t xml:space="preserve">წყლის საერთო </w:t>
      </w:r>
      <w:proofErr w:type="spellStart"/>
      <w:r>
        <w:rPr>
          <w:rFonts w:asciiTheme="majorHAnsi" w:hAnsiTheme="majorHAnsi" w:cs="Sylfaen"/>
          <w:b/>
          <w:bCs/>
          <w:sz w:val="24"/>
          <w:szCs w:val="24"/>
          <w:u w:val="single"/>
        </w:rPr>
        <w:t>წამობრივი</w:t>
      </w:r>
      <w:proofErr w:type="spellEnd"/>
      <w:r>
        <w:rPr>
          <w:rFonts w:asciiTheme="majorHAnsi" w:hAnsiTheme="majorHAnsi" w:cs="Sylfaen"/>
          <w:b/>
          <w:bCs/>
          <w:sz w:val="24"/>
          <w:szCs w:val="24"/>
          <w:u w:val="single"/>
        </w:rPr>
        <w:t xml:space="preserve"> ხარჯი</w:t>
      </w:r>
    </w:p>
    <w:p w14:paraId="17CFF536" w14:textId="6B5ECC42" w:rsidR="00E34AD6" w:rsidRPr="00C43DC1" w:rsidRDefault="00E34AD6" w:rsidP="00E34AD6">
      <w:pPr>
        <w:rPr>
          <w:rFonts w:ascii="GL Gordeziani Medium" w:hAnsi="GL Gordeziani Medium" w:cs="Sylfaen"/>
          <w:sz w:val="24"/>
          <w:szCs w:val="24"/>
        </w:rPr>
      </w:pPr>
      <w:r w:rsidRPr="00E34AD6">
        <w:rPr>
          <w:rFonts w:ascii="GL Gordeziani Medium" w:hAnsi="GL Gordeziani Medium" w:cs="Sylfaen"/>
          <w:sz w:val="24"/>
          <w:szCs w:val="24"/>
        </w:rPr>
        <w:t xml:space="preserve">P = </w:t>
      </w:r>
      <w:proofErr w:type="spellStart"/>
      <w:r w:rsidRPr="00E34AD6">
        <w:rPr>
          <w:rFonts w:ascii="GL Gordeziani Medium" w:hAnsi="GL Gordeziani Medium" w:cs="Sylfaen"/>
          <w:sz w:val="24"/>
          <w:szCs w:val="24"/>
        </w:rPr>
        <w:t>q</w:t>
      </w:r>
      <w:r w:rsidRPr="00E34AD6">
        <w:rPr>
          <w:rFonts w:ascii="GL Gordeziani Medium" w:hAnsi="GL Gordeziani Medium" w:cs="Sylfaen"/>
          <w:sz w:val="24"/>
          <w:szCs w:val="24"/>
          <w:vertAlign w:val="subscript"/>
        </w:rPr>
        <w:t>hr</w:t>
      </w:r>
      <w:proofErr w:type="spellEnd"/>
      <w:r w:rsidRPr="00E34AD6">
        <w:rPr>
          <w:rFonts w:ascii="GL Gordeziani Medium" w:hAnsi="GL Gordeziani Medium" w:cs="Sylfaen"/>
          <w:sz w:val="24"/>
          <w:szCs w:val="24"/>
        </w:rPr>
        <w:t>* U/q</w:t>
      </w:r>
      <w:r w:rsidRPr="00E34AD6">
        <w:rPr>
          <w:rFonts w:ascii="GL Gordeziani Medium" w:hAnsi="GL Gordeziani Medium" w:cs="Sylfaen"/>
          <w:sz w:val="24"/>
          <w:szCs w:val="24"/>
          <w:vertAlign w:val="subscript"/>
        </w:rPr>
        <w:t>0</w:t>
      </w:r>
      <w:r w:rsidRPr="00E34AD6">
        <w:rPr>
          <w:rFonts w:ascii="GL Gordeziani Medium" w:hAnsi="GL Gordeziani Medium" w:cs="Sylfaen"/>
          <w:sz w:val="24"/>
          <w:szCs w:val="24"/>
        </w:rPr>
        <w:t>*3600</w:t>
      </w:r>
    </w:p>
    <w:p w14:paraId="1FFED191" w14:textId="3BB1DE70" w:rsidR="00E34AD6" w:rsidRPr="00E34AD6" w:rsidRDefault="006911DE" w:rsidP="00E34AD6">
      <w:pPr>
        <w:rPr>
          <w:rFonts w:ascii="GL Gordeziani Medium" w:hAnsi="GL Gordeziani Medium" w:cs="Sylfaen"/>
          <w:sz w:val="24"/>
          <w:szCs w:val="24"/>
        </w:rPr>
      </w:pPr>
      <w:r w:rsidRPr="00C43DC1">
        <w:rPr>
          <w:rFonts w:ascii="GL Gordeziani Medium" w:hAnsi="GL Gordeziani Medium" w:cs="Sylfaen"/>
          <w:sz w:val="24"/>
          <w:szCs w:val="24"/>
        </w:rPr>
        <w:t>N</w:t>
      </w:r>
      <w:r w:rsidRPr="00E34AD6">
        <w:rPr>
          <w:rFonts w:ascii="GL Gordeziani Medium" w:hAnsi="GL Gordeziani Medium" w:cs="Sylfaen"/>
          <w:sz w:val="24"/>
          <w:szCs w:val="24"/>
        </w:rPr>
        <w:t>P</w:t>
      </w:r>
      <w:r w:rsidR="00E34AD6" w:rsidRPr="00E34AD6">
        <w:rPr>
          <w:rFonts w:ascii="GL Gordeziani Medium" w:hAnsi="GL Gordeziani Medium" w:cs="Sylfaen"/>
          <w:sz w:val="24"/>
          <w:szCs w:val="24"/>
        </w:rPr>
        <w:t xml:space="preserve"> =  </w:t>
      </w:r>
      <w:r>
        <w:rPr>
          <w:rFonts w:ascii="GL Gordeziani Medium" w:hAnsi="GL Gordeziani Medium" w:cs="Sylfaen"/>
          <w:sz w:val="24"/>
          <w:szCs w:val="24"/>
        </w:rPr>
        <w:t>4</w:t>
      </w:r>
      <w:r w:rsidR="00E34AD6" w:rsidRPr="00E34AD6">
        <w:rPr>
          <w:rFonts w:ascii="GL Gordeziani Medium" w:hAnsi="GL Gordeziani Medium" w:cs="Sylfaen"/>
          <w:sz w:val="24"/>
          <w:szCs w:val="24"/>
        </w:rPr>
        <w:t xml:space="preserve"> x </w:t>
      </w:r>
      <w:r w:rsidR="00F66C09">
        <w:rPr>
          <w:rFonts w:ascii="GL Gordeziani Medium" w:hAnsi="GL Gordeziani Medium" w:cs="Sylfaen"/>
          <w:sz w:val="24"/>
          <w:szCs w:val="24"/>
        </w:rPr>
        <w:t>624</w:t>
      </w:r>
      <w:r w:rsidR="00C12B74">
        <w:rPr>
          <w:rFonts w:ascii="GL Gordeziani Medium" w:hAnsi="GL Gordeziani Medium" w:cs="Sylfaen"/>
          <w:sz w:val="24"/>
          <w:szCs w:val="24"/>
        </w:rPr>
        <w:t xml:space="preserve"> </w:t>
      </w:r>
      <w:r w:rsidR="00E34AD6" w:rsidRPr="00E34AD6">
        <w:rPr>
          <w:rFonts w:ascii="GL Gordeziani Medium" w:hAnsi="GL Gordeziani Medium" w:cs="Sylfaen"/>
          <w:sz w:val="24"/>
          <w:szCs w:val="24"/>
        </w:rPr>
        <w:t>/(0,</w:t>
      </w:r>
      <w:r>
        <w:rPr>
          <w:rFonts w:ascii="GL Gordeziani Medium" w:hAnsi="GL Gordeziani Medium" w:cs="Sylfaen"/>
          <w:sz w:val="24"/>
          <w:szCs w:val="24"/>
        </w:rPr>
        <w:t>14</w:t>
      </w:r>
      <w:r w:rsidR="00E34AD6" w:rsidRPr="00E34AD6">
        <w:rPr>
          <w:rFonts w:ascii="GL Gordeziani Medium" w:hAnsi="GL Gordeziani Medium" w:cs="Sylfaen"/>
          <w:sz w:val="24"/>
          <w:szCs w:val="24"/>
        </w:rPr>
        <w:t xml:space="preserve"> x 3600) =</w:t>
      </w:r>
      <w:r>
        <w:rPr>
          <w:rFonts w:ascii="GL Gordeziani Medium" w:hAnsi="GL Gordeziani Medium" w:cs="Sylfaen"/>
          <w:sz w:val="24"/>
          <w:szCs w:val="24"/>
        </w:rPr>
        <w:t>4.95</w:t>
      </w:r>
      <w:r w:rsidRPr="00E34AD6">
        <w:rPr>
          <w:rFonts w:ascii="Arial" w:hAnsi="Arial" w:cs="Arial"/>
          <w:sz w:val="24"/>
          <w:szCs w:val="24"/>
        </w:rPr>
        <w:t>→</w:t>
      </w:r>
      <w:r w:rsidRPr="00E34AD6">
        <w:rPr>
          <w:rFonts w:ascii="GL Gordeziani Medium" w:hAnsi="GL Gordeziani Medium" w:cs="Sylfaen"/>
          <w:sz w:val="24"/>
          <w:szCs w:val="24"/>
        </w:rPr>
        <w:t xml:space="preserve"> </w:t>
      </w:r>
      <w:r w:rsidRPr="00E34AD6">
        <w:rPr>
          <w:rFonts w:ascii="Calibri" w:hAnsi="Calibri" w:cs="Calibri"/>
          <w:sz w:val="24"/>
          <w:szCs w:val="24"/>
        </w:rPr>
        <w:t>α</w:t>
      </w:r>
      <w:r w:rsidRPr="00E34AD6">
        <w:rPr>
          <w:rFonts w:ascii="GL Gordeziani Medium" w:hAnsi="GL Gordeziani Medium" w:cs="Sylfaen"/>
          <w:sz w:val="24"/>
          <w:szCs w:val="24"/>
        </w:rPr>
        <w:t xml:space="preserve"> =</w:t>
      </w:r>
      <w:r>
        <w:rPr>
          <w:rFonts w:ascii="GL Gordeziani Medium" w:hAnsi="GL Gordeziani Medium" w:cs="Sylfaen"/>
          <w:sz w:val="24"/>
          <w:szCs w:val="24"/>
        </w:rPr>
        <w:t>2.55</w:t>
      </w:r>
    </w:p>
    <w:p w14:paraId="418CB5BC" w14:textId="24BFD3C6" w:rsidR="00E34AD6" w:rsidRDefault="00E34AD6" w:rsidP="00E34AD6">
      <w:pPr>
        <w:rPr>
          <w:rFonts w:ascii="GL Gordeziani Medium" w:hAnsi="GL Gordeziani Medium" w:cs="Sylfaen"/>
          <w:color w:val="FF0000"/>
          <w:sz w:val="24"/>
          <w:szCs w:val="24"/>
          <w:u w:val="single"/>
        </w:rPr>
      </w:pPr>
      <w:proofErr w:type="spellStart"/>
      <w:r w:rsidRPr="00E34AD6">
        <w:rPr>
          <w:rFonts w:ascii="GL Gordeziani Medium" w:hAnsi="GL Gordeziani Medium" w:cs="Sylfaen"/>
          <w:sz w:val="24"/>
          <w:szCs w:val="24"/>
        </w:rPr>
        <w:t>q</w:t>
      </w:r>
      <w:r w:rsidRPr="00C43DC1">
        <w:rPr>
          <w:rFonts w:ascii="GL Gordeziani Medium" w:hAnsi="GL Gordeziani Medium" w:cs="Sylfaen"/>
          <w:sz w:val="24"/>
          <w:szCs w:val="24"/>
          <w:vertAlign w:val="subscript"/>
        </w:rPr>
        <w:t>с</w:t>
      </w:r>
      <w:proofErr w:type="spellEnd"/>
      <w:r w:rsidRPr="00E34AD6">
        <w:rPr>
          <w:rFonts w:ascii="GL Gordeziani Medium" w:hAnsi="GL Gordeziani Medium" w:cs="Sylfaen"/>
          <w:sz w:val="24"/>
          <w:szCs w:val="24"/>
        </w:rPr>
        <w:t xml:space="preserve">  =5</w:t>
      </w:r>
      <w:r w:rsidRPr="00C43DC1">
        <w:rPr>
          <w:rFonts w:ascii="GL Gordeziani Medium" w:hAnsi="GL Gordeziani Medium" w:cs="Sylfaen"/>
          <w:sz w:val="24"/>
          <w:szCs w:val="24"/>
        </w:rPr>
        <w:t>X</w:t>
      </w:r>
      <w:r w:rsidR="006911DE">
        <w:rPr>
          <w:rFonts w:ascii="GL Gordeziani Medium" w:hAnsi="GL Gordeziani Medium" w:cs="Sylfaen"/>
          <w:sz w:val="24"/>
          <w:szCs w:val="24"/>
        </w:rPr>
        <w:t>0.14</w:t>
      </w:r>
      <w:r w:rsidRPr="00C43DC1">
        <w:rPr>
          <w:rFonts w:ascii="GL Gordeziani Medium" w:hAnsi="GL Gordeziani Medium" w:cs="Sylfaen"/>
          <w:sz w:val="24"/>
          <w:szCs w:val="24"/>
        </w:rPr>
        <w:t>X</w:t>
      </w:r>
      <w:r w:rsidR="006911DE">
        <w:rPr>
          <w:rFonts w:ascii="GL Gordeziani Medium" w:hAnsi="GL Gordeziani Medium" w:cs="Sylfaen"/>
          <w:sz w:val="24"/>
          <w:szCs w:val="24"/>
        </w:rPr>
        <w:t>2.55</w:t>
      </w:r>
      <w:r w:rsidRPr="00C43DC1">
        <w:rPr>
          <w:rFonts w:ascii="GL Gordeziani Medium" w:hAnsi="GL Gordeziani Medium" w:cs="Sylfaen"/>
          <w:sz w:val="24"/>
          <w:szCs w:val="24"/>
        </w:rPr>
        <w:t>=</w:t>
      </w:r>
      <w:r w:rsidR="00C12B74">
        <w:rPr>
          <w:rFonts w:ascii="GL Gordeziani Medium" w:hAnsi="GL Gordeziani Medium" w:cs="Sylfaen"/>
          <w:sz w:val="24"/>
          <w:szCs w:val="24"/>
        </w:rPr>
        <w:t xml:space="preserve"> </w:t>
      </w:r>
      <w:r w:rsidR="006911DE">
        <w:rPr>
          <w:rFonts w:ascii="GL Gordeziani Medium" w:hAnsi="GL Gordeziani Medium" w:cs="Sylfaen"/>
          <w:color w:val="FF0000"/>
          <w:sz w:val="24"/>
          <w:szCs w:val="24"/>
          <w:u w:val="single"/>
        </w:rPr>
        <w:t>1.8</w:t>
      </w:r>
      <w:r w:rsidRPr="00E34AD6">
        <w:rPr>
          <w:rFonts w:ascii="GL Gordeziani Medium" w:hAnsi="GL Gordeziani Medium" w:cs="Sylfaen"/>
          <w:color w:val="FF0000"/>
          <w:sz w:val="24"/>
          <w:szCs w:val="24"/>
          <w:u w:val="single"/>
        </w:rPr>
        <w:t xml:space="preserve"> ლ/წმ</w:t>
      </w:r>
    </w:p>
    <w:p w14:paraId="2AF00A97" w14:textId="7D2D8D89" w:rsidR="004C4938" w:rsidRDefault="004C4938" w:rsidP="004C4938">
      <w:pPr>
        <w:rPr>
          <w:rFonts w:asciiTheme="majorHAnsi" w:hAnsiTheme="majorHAnsi" w:cs="Sylfaen"/>
          <w:b/>
          <w:bCs/>
          <w:sz w:val="24"/>
          <w:szCs w:val="24"/>
          <w:u w:val="single"/>
        </w:rPr>
      </w:pPr>
      <w:r>
        <w:rPr>
          <w:rFonts w:asciiTheme="majorHAnsi" w:hAnsiTheme="majorHAnsi" w:cs="Sylfaen"/>
          <w:b/>
          <w:bCs/>
          <w:sz w:val="24"/>
          <w:szCs w:val="24"/>
          <w:u w:val="single"/>
        </w:rPr>
        <w:t>წყლის რეზერვუარის  ხარჯი</w:t>
      </w:r>
    </w:p>
    <w:p w14:paraId="0F4C4AEE" w14:textId="50C32769" w:rsidR="004C4938" w:rsidRPr="00F05145" w:rsidRDefault="004C4938" w:rsidP="004C4938">
      <w:pPr>
        <w:rPr>
          <w:rFonts w:cs="Sylfaen"/>
          <w:sz w:val="24"/>
          <w:szCs w:val="24"/>
        </w:rPr>
      </w:pPr>
      <w:proofErr w:type="spellStart"/>
      <w:r w:rsidRPr="00E34AD6">
        <w:rPr>
          <w:rFonts w:ascii="GL Gordeziani Medium" w:hAnsi="GL Gordeziani Medium" w:cs="Sylfaen"/>
          <w:sz w:val="24"/>
          <w:szCs w:val="24"/>
        </w:rPr>
        <w:t>q</w:t>
      </w:r>
      <w:r w:rsidRPr="00C43DC1">
        <w:rPr>
          <w:rFonts w:ascii="GL Gordeziani Medium" w:hAnsi="GL Gordeziani Medium" w:cs="Sylfaen"/>
          <w:sz w:val="24"/>
          <w:szCs w:val="24"/>
          <w:vertAlign w:val="subscript"/>
        </w:rPr>
        <w:t>с</w:t>
      </w:r>
      <w:proofErr w:type="spellEnd"/>
      <w:r w:rsidRPr="00E34AD6">
        <w:rPr>
          <w:rFonts w:ascii="GL Gordeziani Medium" w:hAnsi="GL Gordeziani Medium" w:cs="Sylfaen"/>
          <w:sz w:val="24"/>
          <w:szCs w:val="24"/>
        </w:rPr>
        <w:t xml:space="preserve">  =</w:t>
      </w:r>
      <w:r>
        <w:rPr>
          <w:rFonts w:ascii="GL Gordeziani Medium" w:hAnsi="GL Gordeziani Medium" w:cs="Sylfaen"/>
          <w:sz w:val="24"/>
          <w:szCs w:val="24"/>
        </w:rPr>
        <w:t>1.8</w:t>
      </w:r>
      <w:r w:rsidRPr="004C4938">
        <w:rPr>
          <w:rFonts w:ascii="GL Gordeziani Medium" w:hAnsi="GL Gordeziani Medium" w:cs="Sylfaen"/>
          <w:sz w:val="24"/>
          <w:szCs w:val="24"/>
        </w:rPr>
        <w:t xml:space="preserve"> </w:t>
      </w:r>
      <w:r w:rsidRPr="00C43DC1">
        <w:rPr>
          <w:rFonts w:ascii="GL Gordeziani Medium" w:hAnsi="GL Gordeziani Medium" w:cs="Sylfaen"/>
          <w:sz w:val="24"/>
          <w:szCs w:val="24"/>
        </w:rPr>
        <w:t>X</w:t>
      </w:r>
      <w:r>
        <w:rPr>
          <w:rFonts w:ascii="GL Gordeziani Medium" w:hAnsi="GL Gordeziani Medium" w:cs="Sylfaen"/>
          <w:sz w:val="24"/>
          <w:szCs w:val="24"/>
        </w:rPr>
        <w:t>3.6*</w:t>
      </w:r>
      <w:r w:rsidR="00F05145" w:rsidRPr="00F05145">
        <w:rPr>
          <w:rFonts w:ascii="GL Gordeziani Medium" w:hAnsi="GL Gordeziani Medium" w:cs="Sylfaen"/>
          <w:sz w:val="24"/>
          <w:szCs w:val="24"/>
        </w:rPr>
        <w:t xml:space="preserve"> </w:t>
      </w:r>
      <w:r w:rsidR="00EF625E">
        <w:rPr>
          <w:rFonts w:ascii="GL Gordeziani Medium" w:hAnsi="GL Gordeziani Medium" w:cs="Sylfaen"/>
          <w:sz w:val="24"/>
          <w:szCs w:val="24"/>
        </w:rPr>
        <w:t>4.6</w:t>
      </w:r>
      <w:r>
        <w:rPr>
          <w:rFonts w:ascii="GL Gordeziani Medium" w:hAnsi="GL Gordeziani Medium" w:cs="Sylfaen"/>
          <w:sz w:val="24"/>
          <w:szCs w:val="24"/>
        </w:rPr>
        <w:t>=</w:t>
      </w:r>
      <w:r w:rsidR="00F05145">
        <w:rPr>
          <w:rFonts w:ascii="GL Gordeziani Medium" w:hAnsi="GL Gordeziani Medium" w:cs="Sylfaen"/>
          <w:sz w:val="24"/>
          <w:szCs w:val="24"/>
        </w:rPr>
        <w:t>3</w:t>
      </w:r>
      <w:r w:rsidR="002A3767">
        <w:rPr>
          <w:rFonts w:ascii="GL Gordeziani Medium" w:hAnsi="GL Gordeziani Medium" w:cs="Sylfaen"/>
          <w:sz w:val="24"/>
          <w:szCs w:val="24"/>
        </w:rPr>
        <w:t>0</w:t>
      </w:r>
      <w:r w:rsidR="00F05145">
        <w:rPr>
          <w:rFonts w:ascii="GL Gordeziani Medium" w:hAnsi="GL Gordeziani Medium" w:cs="Sylfaen"/>
          <w:sz w:val="24"/>
          <w:szCs w:val="24"/>
        </w:rPr>
        <w:t>მ3</w:t>
      </w:r>
    </w:p>
    <w:p w14:paraId="319030F8" w14:textId="75CF3595" w:rsidR="00726E83" w:rsidRPr="00726E83" w:rsidRDefault="004C4938" w:rsidP="004C4938">
      <w:pPr>
        <w:rPr>
          <w:rFonts w:cs="Sylfaen"/>
          <w:color w:val="FF0000"/>
          <w:sz w:val="24"/>
          <w:szCs w:val="24"/>
        </w:rPr>
      </w:pPr>
      <w:r>
        <w:rPr>
          <w:rFonts w:cs="Sylfaen"/>
          <w:color w:val="FF0000"/>
          <w:sz w:val="24"/>
          <w:szCs w:val="24"/>
          <w:u w:val="single"/>
        </w:rPr>
        <w:t xml:space="preserve">აღნიშნული გათვლებით </w:t>
      </w:r>
      <w:r w:rsidR="00F41143">
        <w:rPr>
          <w:rFonts w:cs="Sylfaen"/>
          <w:color w:val="FF0000"/>
          <w:sz w:val="24"/>
          <w:szCs w:val="24"/>
          <w:u w:val="single"/>
        </w:rPr>
        <w:t>4.6</w:t>
      </w:r>
      <w:r>
        <w:rPr>
          <w:rFonts w:cs="Sylfaen"/>
          <w:color w:val="FF0000"/>
          <w:sz w:val="24"/>
          <w:szCs w:val="24"/>
          <w:u w:val="single"/>
        </w:rPr>
        <w:t xml:space="preserve"> საათიანი მუშაობისათვის საჭიროა </w:t>
      </w:r>
      <w:r w:rsidR="00F41143">
        <w:rPr>
          <w:rFonts w:cs="Sylfaen"/>
          <w:color w:val="FF0000"/>
          <w:sz w:val="24"/>
          <w:szCs w:val="24"/>
          <w:u w:val="single"/>
        </w:rPr>
        <w:t>3</w:t>
      </w:r>
      <w:r w:rsidR="00F4718F" w:rsidRPr="00F05145">
        <w:rPr>
          <w:rFonts w:cs="Sylfaen"/>
          <w:color w:val="FF0000"/>
          <w:sz w:val="24"/>
          <w:szCs w:val="24"/>
          <w:u w:val="single"/>
        </w:rPr>
        <w:t>0</w:t>
      </w:r>
      <w:r>
        <w:rPr>
          <w:rFonts w:cs="Sylfaen"/>
          <w:color w:val="FF0000"/>
          <w:sz w:val="24"/>
          <w:szCs w:val="24"/>
          <w:u w:val="single"/>
        </w:rPr>
        <w:t>მ3. წყლის მოცულობა.</w:t>
      </w:r>
    </w:p>
    <w:p w14:paraId="13AA8992" w14:textId="6B5B24B1" w:rsidR="00726E83" w:rsidRDefault="00726E83" w:rsidP="004C4938">
      <w:pPr>
        <w:rPr>
          <w:rFonts w:cs="Sylfaen"/>
        </w:rPr>
      </w:pPr>
      <w:r w:rsidRPr="00726E83">
        <w:rPr>
          <w:rFonts w:cs="Sylfaen"/>
        </w:rPr>
        <w:t xml:space="preserve">ერთი კარადის წყლის მოხმარება შეადგენს 2.5ლ/წმ. </w:t>
      </w:r>
      <w:r>
        <w:rPr>
          <w:rFonts w:cs="Sylfaen"/>
        </w:rPr>
        <w:t xml:space="preserve">ანგარიშით გათვალისწინებულია ორი კარადის მოხმარები ხარჯი რომელიც შეადგენს 5ლ/წმ. </w:t>
      </w:r>
    </w:p>
    <w:p w14:paraId="229B96FC" w14:textId="353D1745" w:rsidR="00726E83" w:rsidRDefault="00726E83" w:rsidP="004C4938">
      <w:pPr>
        <w:rPr>
          <w:rFonts w:cs="Sylfaen"/>
        </w:rPr>
      </w:pPr>
      <w:r>
        <w:rPr>
          <w:rFonts w:cs="Sylfaen"/>
        </w:rPr>
        <w:t xml:space="preserve">ვინაიდან სისტემა დაკავშირებული გვაქვს წყალმომარაგების სისტემაზე, ტუმბოს წარმადობას ვიღებთ სახანძრო </w:t>
      </w:r>
      <w:proofErr w:type="spellStart"/>
      <w:r>
        <w:rPr>
          <w:rFonts w:cs="Sylfaen"/>
        </w:rPr>
        <w:t>კარადებისათვის</w:t>
      </w:r>
      <w:proofErr w:type="spellEnd"/>
      <w:r>
        <w:rPr>
          <w:rFonts w:cs="Sylfaen"/>
        </w:rPr>
        <w:t xml:space="preserve"> საჭირო წყლის წარმადობას.</w:t>
      </w:r>
    </w:p>
    <w:p w14:paraId="0195B51F" w14:textId="270D7616" w:rsidR="00726E83" w:rsidRDefault="00726E83" w:rsidP="004C4938">
      <w:pPr>
        <w:rPr>
          <w:rFonts w:cs="Sylfaen"/>
        </w:rPr>
      </w:pPr>
      <w:r>
        <w:rPr>
          <w:rFonts w:cs="Sylfaen"/>
        </w:rPr>
        <w:t xml:space="preserve">კარადების მუშა წნევა იქნება </w:t>
      </w:r>
      <w:r w:rsidR="007E271A">
        <w:rPr>
          <w:rFonts w:cs="Sylfaen"/>
        </w:rPr>
        <w:t>4</w:t>
      </w:r>
      <w:r>
        <w:rPr>
          <w:rFonts w:cs="Sylfaen"/>
        </w:rPr>
        <w:t xml:space="preserve"> ბარი.</w:t>
      </w:r>
    </w:p>
    <w:p w14:paraId="4A77E629" w14:textId="6A2EB6E7" w:rsidR="007E271A" w:rsidRDefault="007E271A" w:rsidP="004C4938">
      <w:pPr>
        <w:rPr>
          <w:rFonts w:cs="Sylfaen"/>
        </w:rPr>
      </w:pPr>
      <w:r>
        <w:rPr>
          <w:rFonts w:cs="Sylfaen"/>
        </w:rPr>
        <w:t>წყალმომარაგების სისტემისათვის 2.5 ბარი. (აღნიშნულის კონტროლი განხორციელდება წნევის რეგულატორების მეშვეობით).</w:t>
      </w:r>
    </w:p>
    <w:p w14:paraId="009B531E" w14:textId="5E00AB76" w:rsidR="00726E83" w:rsidRPr="008C18CF" w:rsidRDefault="00726E83" w:rsidP="004C4938">
      <w:pPr>
        <w:rPr>
          <w:rFonts w:cs="Sylfaen"/>
          <w:color w:val="FF0000"/>
        </w:rPr>
      </w:pPr>
      <w:r w:rsidRPr="008C18CF">
        <w:rPr>
          <w:rFonts w:cs="Sylfaen"/>
          <w:color w:val="FF0000"/>
        </w:rPr>
        <w:t xml:space="preserve">სისტემა საჭიროა აიწყოს იმგვარად რო წყლის დაწყვეტის შემთხვევაში სახანძრო </w:t>
      </w:r>
      <w:proofErr w:type="spellStart"/>
      <w:r w:rsidRPr="008C18CF">
        <w:rPr>
          <w:rFonts w:cs="Sylfaen"/>
          <w:color w:val="FF0000"/>
        </w:rPr>
        <w:t>კარადებისათვის</w:t>
      </w:r>
      <w:proofErr w:type="spellEnd"/>
      <w:r w:rsidRPr="008C18CF">
        <w:rPr>
          <w:rFonts w:cs="Sylfaen"/>
          <w:color w:val="FF0000"/>
        </w:rPr>
        <w:t xml:space="preserve"> დარჩეს ხელუხლებელი წყლის მოცულობა 9მ3.</w:t>
      </w:r>
      <w:r w:rsidR="008C18CF">
        <w:rPr>
          <w:rFonts w:cs="Sylfaen"/>
          <w:color w:val="FF0000"/>
        </w:rPr>
        <w:t xml:space="preserve"> (განსაზღვროს შემსრულებელმა კომპანიამ)</w:t>
      </w:r>
    </w:p>
    <w:p w14:paraId="2B1951E7" w14:textId="3A3F0AC4" w:rsidR="00726E83" w:rsidRPr="00726E83" w:rsidRDefault="00726E83" w:rsidP="004C4938">
      <w:pPr>
        <w:rPr>
          <w:rFonts w:cs="Sylfaen"/>
        </w:rPr>
      </w:pPr>
      <w:r>
        <w:rPr>
          <w:rFonts w:cs="Sylfaen"/>
        </w:rPr>
        <w:t xml:space="preserve">(რეკომენდირებულია რეზერვუარზე ორი შემწოვი მილის მოწყობა, რომელთაგან ერთ-ერთზე მოეწყობა ტივტივა სარქველი, რომელიც დაკავშირებული იქნება წყალმომარაგების მიმწოდებელ მილებთან და ელ. </w:t>
      </w:r>
      <w:proofErr w:type="spellStart"/>
      <w:r>
        <w:rPr>
          <w:rFonts w:cs="Sylfaen"/>
        </w:rPr>
        <w:t>ვენტილების</w:t>
      </w:r>
      <w:proofErr w:type="spellEnd"/>
      <w:r>
        <w:rPr>
          <w:rFonts w:cs="Sylfaen"/>
        </w:rPr>
        <w:t xml:space="preserve"> საშუალებით შეძლებს სისტემის დაკეტვას</w:t>
      </w:r>
      <w:r w:rsidR="00C46C0D">
        <w:rPr>
          <w:rFonts w:cs="Sylfaen"/>
        </w:rPr>
        <w:t xml:space="preserve"> აღნიშნული სისტემის მოწყობა არ არის გათვალისწინებული სპეციფიკაციაში</w:t>
      </w:r>
      <w:r>
        <w:rPr>
          <w:rFonts w:cs="Sylfaen"/>
        </w:rPr>
        <w:t>).</w:t>
      </w:r>
      <w:bookmarkStart w:id="0" w:name="_GoBack"/>
      <w:bookmarkEnd w:id="0"/>
    </w:p>
    <w:p w14:paraId="579BCE75" w14:textId="77777777" w:rsidR="004C4938" w:rsidRDefault="004C4938" w:rsidP="004C4938">
      <w:pPr>
        <w:rPr>
          <w:rFonts w:asciiTheme="majorHAnsi" w:hAnsiTheme="majorHAnsi" w:cs="Sylfaen"/>
          <w:b/>
          <w:bCs/>
          <w:sz w:val="24"/>
          <w:szCs w:val="24"/>
          <w:u w:val="single"/>
        </w:rPr>
      </w:pPr>
    </w:p>
    <w:p w14:paraId="15B3B197" w14:textId="77777777" w:rsidR="00E34AD6" w:rsidRPr="00E34AD6" w:rsidRDefault="00E34AD6" w:rsidP="00E34AD6">
      <w:pPr>
        <w:spacing w:after="0" w:line="360" w:lineRule="auto"/>
        <w:ind w:right="141"/>
        <w:jc w:val="center"/>
        <w:rPr>
          <w:rFonts w:ascii="GL Gordeziani Medium" w:eastAsia="Times New Roman" w:hAnsi="GL Gordeziani Medium" w:cs="Times New Roman"/>
          <w:sz w:val="24"/>
          <w:szCs w:val="24"/>
          <w:lang w:eastAsia="ru-RU"/>
        </w:rPr>
      </w:pPr>
    </w:p>
    <w:p w14:paraId="29B0AEE5" w14:textId="77777777" w:rsidR="00E34AD6" w:rsidRPr="00F05145" w:rsidRDefault="00E34AD6" w:rsidP="00E34AD6">
      <w:pPr>
        <w:rPr>
          <w:rFonts w:ascii="GL Gordeziani Medium" w:eastAsia="Times New Roman" w:hAnsi="GL Gordeziani Medium" w:cs="Times New Roman"/>
          <w:bCs/>
          <w:color w:val="FF0000"/>
          <w:sz w:val="28"/>
          <w:szCs w:val="28"/>
          <w:u w:val="single"/>
          <w:lang w:eastAsia="ru-RU"/>
        </w:rPr>
      </w:pPr>
    </w:p>
    <w:p w14:paraId="034B58CC" w14:textId="7C9A3D82" w:rsidR="004B6CB9" w:rsidRPr="00F05145" w:rsidRDefault="004B6CB9" w:rsidP="00D154C3">
      <w:pPr>
        <w:rPr>
          <w:rFonts w:asciiTheme="majorHAnsi" w:eastAsia="Times New Roman" w:hAnsiTheme="majorHAnsi" w:cs="Times New Roman"/>
          <w:bCs/>
          <w:lang w:eastAsia="ru-RU"/>
        </w:rPr>
      </w:pPr>
    </w:p>
    <w:sectPr w:rsidR="004B6CB9" w:rsidRPr="00F05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L Gordeziani Medium">
    <w:panose1 w:val="00000600000000000000"/>
    <w:charset w:val="CC"/>
    <w:family w:val="auto"/>
    <w:pitch w:val="variable"/>
    <w:sig w:usb0="04000201" w:usb1="00000000" w:usb2="00000000" w:usb3="00000000" w:csb0="00000004" w:csb1="00000000"/>
  </w:font>
  <w:font w:name="AvazaMtavrul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C40"/>
    <w:multiLevelType w:val="hybridMultilevel"/>
    <w:tmpl w:val="2A40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2F6"/>
    <w:multiLevelType w:val="multilevel"/>
    <w:tmpl w:val="F3D4A838"/>
    <w:lvl w:ilvl="0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i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i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i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i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i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i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i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Arial" w:hAnsi="Arial" w:cs="Arial" w:hint="default"/>
        <w:i/>
        <w:sz w:val="21"/>
      </w:rPr>
    </w:lvl>
  </w:abstractNum>
  <w:abstractNum w:abstractNumId="2" w15:restartNumberingAfterBreak="0">
    <w:nsid w:val="1D9874C4"/>
    <w:multiLevelType w:val="hybridMultilevel"/>
    <w:tmpl w:val="39364E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FA"/>
    <w:multiLevelType w:val="hybridMultilevel"/>
    <w:tmpl w:val="960CEBB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50EF6"/>
    <w:multiLevelType w:val="hybridMultilevel"/>
    <w:tmpl w:val="32066B9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F71AA"/>
    <w:multiLevelType w:val="hybridMultilevel"/>
    <w:tmpl w:val="C91EFA36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2713A2"/>
    <w:multiLevelType w:val="hybridMultilevel"/>
    <w:tmpl w:val="A11888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68A1"/>
    <w:multiLevelType w:val="hybridMultilevel"/>
    <w:tmpl w:val="277C0E22"/>
    <w:lvl w:ilvl="0" w:tplc="222C6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38"/>
    <w:rsid w:val="0002501C"/>
    <w:rsid w:val="00031743"/>
    <w:rsid w:val="0003222A"/>
    <w:rsid w:val="000825F9"/>
    <w:rsid w:val="00083383"/>
    <w:rsid w:val="00090CFC"/>
    <w:rsid w:val="000D31BA"/>
    <w:rsid w:val="0016570C"/>
    <w:rsid w:val="0017465D"/>
    <w:rsid w:val="001939F3"/>
    <w:rsid w:val="001A7C12"/>
    <w:rsid w:val="001B5FA3"/>
    <w:rsid w:val="001C47FB"/>
    <w:rsid w:val="001C6729"/>
    <w:rsid w:val="001E376F"/>
    <w:rsid w:val="001F5CC7"/>
    <w:rsid w:val="002237F0"/>
    <w:rsid w:val="00240A7B"/>
    <w:rsid w:val="00267065"/>
    <w:rsid w:val="002941DE"/>
    <w:rsid w:val="002A33D8"/>
    <w:rsid w:val="002A3767"/>
    <w:rsid w:val="002B13DE"/>
    <w:rsid w:val="002B1EAB"/>
    <w:rsid w:val="002D309B"/>
    <w:rsid w:val="002F1358"/>
    <w:rsid w:val="002F6764"/>
    <w:rsid w:val="00305386"/>
    <w:rsid w:val="003072D2"/>
    <w:rsid w:val="00381715"/>
    <w:rsid w:val="00390137"/>
    <w:rsid w:val="003F5B9C"/>
    <w:rsid w:val="004144EF"/>
    <w:rsid w:val="00457056"/>
    <w:rsid w:val="004B33B1"/>
    <w:rsid w:val="004B6236"/>
    <w:rsid w:val="004B6CB9"/>
    <w:rsid w:val="004C4938"/>
    <w:rsid w:val="004E3E21"/>
    <w:rsid w:val="004F1AAF"/>
    <w:rsid w:val="005D48F2"/>
    <w:rsid w:val="006070D7"/>
    <w:rsid w:val="00613514"/>
    <w:rsid w:val="006207F9"/>
    <w:rsid w:val="00654BE8"/>
    <w:rsid w:val="006911DE"/>
    <w:rsid w:val="00692867"/>
    <w:rsid w:val="006A031D"/>
    <w:rsid w:val="006A5B9E"/>
    <w:rsid w:val="006B575E"/>
    <w:rsid w:val="0072229A"/>
    <w:rsid w:val="00726E83"/>
    <w:rsid w:val="007575A8"/>
    <w:rsid w:val="007973AA"/>
    <w:rsid w:val="007A1E45"/>
    <w:rsid w:val="007C362F"/>
    <w:rsid w:val="007E271A"/>
    <w:rsid w:val="007F69A9"/>
    <w:rsid w:val="008137CD"/>
    <w:rsid w:val="008A64BE"/>
    <w:rsid w:val="008C18CF"/>
    <w:rsid w:val="008C4A0A"/>
    <w:rsid w:val="008D0E8E"/>
    <w:rsid w:val="008D1600"/>
    <w:rsid w:val="008E0F73"/>
    <w:rsid w:val="008F6010"/>
    <w:rsid w:val="00926880"/>
    <w:rsid w:val="00945C92"/>
    <w:rsid w:val="009844E7"/>
    <w:rsid w:val="00996AE8"/>
    <w:rsid w:val="009F56FA"/>
    <w:rsid w:val="00A063F8"/>
    <w:rsid w:val="00A1564B"/>
    <w:rsid w:val="00A744A8"/>
    <w:rsid w:val="00A81182"/>
    <w:rsid w:val="00A92A1D"/>
    <w:rsid w:val="00A933FA"/>
    <w:rsid w:val="00AB0802"/>
    <w:rsid w:val="00B20E14"/>
    <w:rsid w:val="00B237B0"/>
    <w:rsid w:val="00B24AAA"/>
    <w:rsid w:val="00B53838"/>
    <w:rsid w:val="00B54527"/>
    <w:rsid w:val="00B92404"/>
    <w:rsid w:val="00BF34EE"/>
    <w:rsid w:val="00C12B74"/>
    <w:rsid w:val="00C40E80"/>
    <w:rsid w:val="00C43DC1"/>
    <w:rsid w:val="00C46C0D"/>
    <w:rsid w:val="00C93117"/>
    <w:rsid w:val="00CA3051"/>
    <w:rsid w:val="00CF0D1A"/>
    <w:rsid w:val="00CF2192"/>
    <w:rsid w:val="00D03CA3"/>
    <w:rsid w:val="00D154C3"/>
    <w:rsid w:val="00D50B00"/>
    <w:rsid w:val="00D565B9"/>
    <w:rsid w:val="00D64E58"/>
    <w:rsid w:val="00D77FE0"/>
    <w:rsid w:val="00DD0D9C"/>
    <w:rsid w:val="00DD1187"/>
    <w:rsid w:val="00DD4F34"/>
    <w:rsid w:val="00DE010A"/>
    <w:rsid w:val="00E01999"/>
    <w:rsid w:val="00E34AD6"/>
    <w:rsid w:val="00E36A60"/>
    <w:rsid w:val="00E753F4"/>
    <w:rsid w:val="00EB5ED0"/>
    <w:rsid w:val="00EF625E"/>
    <w:rsid w:val="00F05145"/>
    <w:rsid w:val="00F07C0E"/>
    <w:rsid w:val="00F14AFB"/>
    <w:rsid w:val="00F41143"/>
    <w:rsid w:val="00F41679"/>
    <w:rsid w:val="00F4718F"/>
    <w:rsid w:val="00F630DB"/>
    <w:rsid w:val="00F66C09"/>
    <w:rsid w:val="00F76C84"/>
    <w:rsid w:val="00F903BF"/>
    <w:rsid w:val="00F97DE0"/>
    <w:rsid w:val="00FB318C"/>
    <w:rsid w:val="00FC4F7B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98BC"/>
  <w15:chartTrackingRefBased/>
  <w15:docId w15:val="{8A68C4EF-D942-45A7-B419-CCEBF686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3B1"/>
    <w:pPr>
      <w:keepNext/>
      <w:keepLines/>
      <w:spacing w:before="40" w:after="0" w:line="256" w:lineRule="auto"/>
      <w:outlineLvl w:val="1"/>
    </w:pPr>
    <w:rPr>
      <w:rFonts w:ascii="Sylfaen" w:eastAsiaTheme="majorEastAsia" w:hAnsi="Sylfaen" w:cstheme="majorBidi"/>
      <w:sz w:val="28"/>
      <w:szCs w:val="2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4BE"/>
    <w:pPr>
      <w:ind w:left="720"/>
      <w:contextualSpacing/>
    </w:pPr>
  </w:style>
  <w:style w:type="table" w:styleId="TableGrid">
    <w:name w:val="Table Grid"/>
    <w:basedOn w:val="TableNormal"/>
    <w:uiPriority w:val="39"/>
    <w:rsid w:val="00F07C0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B33B1"/>
    <w:rPr>
      <w:rFonts w:ascii="Sylfaen" w:eastAsiaTheme="majorEastAsia" w:hAnsi="Sylfaen" w:cstheme="majorBidi"/>
      <w:sz w:val="28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516E-ED1C-446A-863D-6F007DCB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Zurab Didia</cp:lastModifiedBy>
  <cp:revision>111</cp:revision>
  <cp:lastPrinted>2024-05-14T12:00:00Z</cp:lastPrinted>
  <dcterms:created xsi:type="dcterms:W3CDTF">2020-09-07T14:16:00Z</dcterms:created>
  <dcterms:modified xsi:type="dcterms:W3CDTF">2024-05-14T12:09:00Z</dcterms:modified>
</cp:coreProperties>
</file>