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58083CCE" w:rsidR="008B559B" w:rsidRPr="00805A41" w:rsidRDefault="008B559B" w:rsidP="00805A41">
      <w:pPr>
        <w:pStyle w:val="Header"/>
        <w:rPr>
          <w:rFonts w:ascii="Sylfaen" w:hAnsi="Sylfaen"/>
          <w:b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სს </w:t>
      </w:r>
      <w:r w:rsidR="001F6598">
        <w:rPr>
          <w:rFonts w:ascii="Sylfaen" w:hAnsi="Sylfaen" w:cs="Sylfaen"/>
          <w:sz w:val="20"/>
          <w:lang w:val="ka-GE"/>
        </w:rPr>
        <w:t>“ვიანი”</w:t>
      </w:r>
      <w:r w:rsidR="00F148B9">
        <w:rPr>
          <w:rFonts w:ascii="Sylfaen" w:hAnsi="Sylfaen" w:cs="Sylfaen"/>
          <w:sz w:val="20"/>
          <w:lang w:val="ka-GE"/>
        </w:rPr>
        <w:t>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93429B">
        <w:rPr>
          <w:rFonts w:ascii="Sylfaen" w:hAnsi="Sylfaen"/>
          <w:b/>
          <w:lang w:val="ka-GE"/>
        </w:rPr>
        <w:t>მულაჟების შესყიდვაზე ტრენინგ ცენტრისთვის</w:t>
      </w:r>
      <w:r w:rsidR="0093429B">
        <w:rPr>
          <w:rFonts w:ascii="Sylfaen" w:hAnsi="Sylfaen"/>
          <w:b/>
          <w:lang w:val="ka-GE"/>
        </w:rPr>
        <w:t xml:space="preserve">-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16B618FC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1F6598">
        <w:rPr>
          <w:rFonts w:ascii="Sylfaen" w:hAnsi="Sylfaen" w:cs="Sylfaen"/>
          <w:sz w:val="20"/>
          <w:lang w:val="ka-GE"/>
        </w:rPr>
        <w:t>ვიანი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4F118EDD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  <w:r w:rsidRPr="006F54AA">
        <w:rPr>
          <w:rFonts w:ascii="Sylfaen" w:hAnsi="Sylfaen" w:cs="Sylfaen"/>
          <w:sz w:val="20"/>
          <w:lang w:val="ka-GE"/>
        </w:rPr>
        <w:t xml:space="preserve"> წლის</w:t>
      </w:r>
      <w:r w:rsidR="00B94347">
        <w:rPr>
          <w:rFonts w:ascii="Sylfaen" w:hAnsi="Sylfaen" w:cs="Sylfaen"/>
          <w:sz w:val="20"/>
          <w:lang w:val="ka-GE"/>
        </w:rPr>
        <w:t xml:space="preserve"> </w:t>
      </w:r>
      <w:r w:rsidR="0093429B">
        <w:rPr>
          <w:rFonts w:ascii="Sylfaen" w:hAnsi="Sylfaen" w:cs="Sylfaen"/>
          <w:sz w:val="20"/>
          <w:lang w:val="ka-GE"/>
        </w:rPr>
        <w:t>2</w:t>
      </w:r>
      <w:r w:rsidR="009A0670">
        <w:rPr>
          <w:rFonts w:ascii="Sylfaen" w:hAnsi="Sylfaen" w:cs="Sylfaen"/>
          <w:sz w:val="20"/>
          <w:lang w:val="ka-GE"/>
        </w:rPr>
        <w:t>7 მაისი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69D8A645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93429B">
        <w:rPr>
          <w:rFonts w:ascii="Sylfaen" w:hAnsi="Sylfaen" w:cs="Sylfaen"/>
          <w:sz w:val="20"/>
          <w:lang w:val="ka-GE"/>
        </w:rPr>
        <w:t>17</w:t>
      </w:r>
      <w:r w:rsidR="00805A41">
        <w:rPr>
          <w:rFonts w:ascii="Sylfaen" w:hAnsi="Sylfaen" w:cs="Sylfaen"/>
          <w:sz w:val="20"/>
          <w:lang w:val="ka-GE"/>
        </w:rPr>
        <w:t xml:space="preserve"> </w:t>
      </w:r>
      <w:r w:rsidR="0093429B">
        <w:rPr>
          <w:rFonts w:ascii="Sylfaen" w:hAnsi="Sylfaen" w:cs="Sylfaen"/>
          <w:sz w:val="20"/>
          <w:lang w:val="ka-GE"/>
        </w:rPr>
        <w:t>მაისი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</w:p>
    <w:p w14:paraId="5FD14E84" w14:textId="7990BA28" w:rsidR="00A92E91" w:rsidRPr="0017554F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805A41">
        <w:rPr>
          <w:rFonts w:ascii="Sylfaen" w:hAnsi="Sylfaen" w:cs="Sylfaen"/>
          <w:sz w:val="20"/>
          <w:lang w:val="ka-GE"/>
        </w:rPr>
        <w:t xml:space="preserve"> </w:t>
      </w:r>
      <w:r w:rsidR="0093429B">
        <w:rPr>
          <w:rFonts w:ascii="Sylfaen" w:hAnsi="Sylfaen" w:cs="Sylfaen"/>
          <w:sz w:val="20"/>
          <w:lang w:val="ka-GE"/>
        </w:rPr>
        <w:t>27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805A41">
        <w:rPr>
          <w:rFonts w:ascii="Sylfaen" w:hAnsi="Sylfaen" w:cs="Sylfaen"/>
          <w:sz w:val="20"/>
          <w:lang w:val="ka-GE"/>
        </w:rPr>
        <w:t>მაისი</w:t>
      </w:r>
      <w:r w:rsidR="00872BA2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</w:p>
    <w:p w14:paraId="7BBE0DF8" w14:textId="5D6C38B3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93429B">
        <w:rPr>
          <w:rFonts w:ascii="Sylfaen" w:hAnsi="Sylfaen" w:cs="Sylfaen"/>
          <w:sz w:val="20"/>
          <w:lang w:val="ka-GE"/>
        </w:rPr>
        <w:t>3 ივნისი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</w:p>
    <w:p w14:paraId="452AD223" w14:textId="52C453A5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17554F">
        <w:rPr>
          <w:rFonts w:ascii="Sylfaen" w:hAnsi="Sylfaen" w:cs="Sylfaen"/>
          <w:sz w:val="20"/>
          <w:lang w:val="ka-GE"/>
        </w:rPr>
        <w:t xml:space="preserve"> </w:t>
      </w:r>
      <w:r w:rsidR="00805A41">
        <w:rPr>
          <w:rFonts w:ascii="Sylfaen" w:hAnsi="Sylfaen" w:cs="Sylfaen"/>
          <w:sz w:val="20"/>
          <w:lang w:val="ka-GE"/>
        </w:rPr>
        <w:t xml:space="preserve"> </w:t>
      </w:r>
      <w:r w:rsidR="0093429B">
        <w:rPr>
          <w:rFonts w:ascii="Sylfaen" w:hAnsi="Sylfaen" w:cs="Sylfaen"/>
          <w:sz w:val="20"/>
          <w:lang w:val="ka-GE"/>
        </w:rPr>
        <w:t>7</w:t>
      </w:r>
      <w:r w:rsidR="00805A41">
        <w:rPr>
          <w:rFonts w:ascii="Sylfaen" w:hAnsi="Sylfaen" w:cs="Sylfaen"/>
          <w:sz w:val="20"/>
          <w:lang w:val="ka-GE"/>
        </w:rPr>
        <w:t xml:space="preserve"> ივნისი </w:t>
      </w:r>
      <w:r w:rsidR="0017554F" w:rsidRPr="001B48A7">
        <w:rPr>
          <w:rFonts w:ascii="Sylfaen" w:hAnsi="Sylfaen" w:cs="Sylfaen"/>
          <w:sz w:val="20"/>
          <w:lang w:val="ka-GE"/>
        </w:rPr>
        <w:t>20</w:t>
      </w:r>
      <w:r w:rsidR="0017554F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4B2A673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</w:t>
      </w:r>
      <w:r w:rsidR="0074386B">
        <w:rPr>
          <w:rFonts w:ascii="Sylfaen" w:hAnsi="Sylfaen" w:cs="Sylfaen"/>
          <w:b/>
          <w:sz w:val="20"/>
          <w:lang w:val="ka-GE"/>
        </w:rPr>
        <w:t>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12E71307" w14:textId="0E879619" w:rsidR="009D4C4E" w:rsidRPr="00ED0A2B" w:rsidRDefault="00BE6E47" w:rsidP="0010483D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</w:t>
      </w:r>
      <w:r w:rsidR="00C80423">
        <w:rPr>
          <w:rFonts w:ascii="Sylfaen" w:hAnsi="Sylfaen" w:cs="Sylfaen"/>
          <w:sz w:val="20"/>
          <w:lang w:val="ka-GE"/>
        </w:rPr>
        <w:t xml:space="preserve"> და დანართ #5-ში.</w:t>
      </w: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lastRenderedPageBreak/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0712ED33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="00891443">
        <w:rPr>
          <w:rFonts w:ascii="Sylfaen" w:hAnsi="Sylfaen" w:cs="Sylfaen"/>
          <w:sz w:val="20"/>
          <w:lang w:val="ka-GE"/>
        </w:rPr>
        <w:t>ღია ტენდერის</w:t>
      </w:r>
      <w:r w:rsidRPr="006F54AA">
        <w:rPr>
          <w:rFonts w:ascii="Sylfaen" w:hAnsi="Sylfaen" w:cs="Sylfaen"/>
          <w:sz w:val="20"/>
          <w:lang w:val="ka-GE"/>
        </w:rPr>
        <w:t xml:space="preserve">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38C5565E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C80423">
        <w:rPr>
          <w:rFonts w:ascii="Sylfaen" w:hAnsi="Sylfaen" w:cs="Sylfaen"/>
          <w:sz w:val="20"/>
          <w:lang w:val="ka-GE"/>
        </w:rPr>
        <w:t xml:space="preserve">4 წლის </w:t>
      </w:r>
      <w:r w:rsidR="00B134AB">
        <w:rPr>
          <w:rFonts w:ascii="Sylfaen" w:hAnsi="Sylfaen" w:cs="Sylfaen"/>
          <w:sz w:val="20"/>
          <w:lang w:val="ka-GE"/>
        </w:rPr>
        <w:t>2</w:t>
      </w:r>
      <w:r w:rsidR="001C2798">
        <w:rPr>
          <w:rFonts w:ascii="Sylfaen" w:hAnsi="Sylfaen" w:cs="Sylfaen"/>
          <w:sz w:val="20"/>
          <w:lang w:val="ka-GE"/>
        </w:rPr>
        <w:t>7</w:t>
      </w:r>
      <w:r w:rsidR="00C80423">
        <w:rPr>
          <w:rFonts w:ascii="Sylfaen" w:hAnsi="Sylfaen" w:cs="Sylfaen"/>
          <w:sz w:val="20"/>
          <w:lang w:val="ka-GE"/>
        </w:rPr>
        <w:t xml:space="preserve"> </w:t>
      </w:r>
      <w:r w:rsidR="001B51ED">
        <w:rPr>
          <w:rFonts w:ascii="Sylfaen" w:hAnsi="Sylfaen" w:cs="Sylfaen"/>
          <w:sz w:val="20"/>
          <w:lang w:val="ka-GE"/>
        </w:rPr>
        <w:t xml:space="preserve"> </w:t>
      </w:r>
      <w:r w:rsidR="001C2798">
        <w:rPr>
          <w:rFonts w:ascii="Sylfaen" w:hAnsi="Sylfaen" w:cs="Sylfaen"/>
          <w:sz w:val="20"/>
          <w:lang w:val="ka-GE"/>
        </w:rPr>
        <w:t xml:space="preserve">მაისის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3A1457B4" w14:textId="31B0B043" w:rsidR="00D80935" w:rsidRPr="00C45CD9" w:rsidRDefault="00D80935" w:rsidP="00D80935">
      <w:pPr>
        <w:rPr>
          <w:rFonts w:asciiTheme="minorHAnsi" w:hAnsiTheme="minorHAnsi"/>
          <w:lang w:val="ka-GE"/>
        </w:rPr>
      </w:pPr>
    </w:p>
    <w:p w14:paraId="5053ABBD" w14:textId="77777777" w:rsidR="00B134AB" w:rsidRPr="003957EB" w:rsidRDefault="00D80935" w:rsidP="00B134AB">
      <w:pPr>
        <w:tabs>
          <w:tab w:val="left" w:pos="720"/>
        </w:tabs>
        <w:rPr>
          <w:rFonts w:ascii="Sylfaen" w:hAnsi="Sylfaen" w:cs="Sylfaen"/>
          <w:bCs/>
          <w:sz w:val="20"/>
          <w:lang w:val="ka-GE"/>
        </w:rPr>
      </w:pPr>
      <w:r>
        <w:rPr>
          <w:lang w:val="ka-GE"/>
        </w:rPr>
        <w:t xml:space="preserve">     </w:t>
      </w:r>
    </w:p>
    <w:p w14:paraId="019B0B8B" w14:textId="77777777" w:rsidR="00393B9E" w:rsidRDefault="003957EB" w:rsidP="00FB380E">
      <w:pPr>
        <w:ind w:left="360"/>
        <w:rPr>
          <w:rFonts w:ascii="Sylfaen" w:hAnsi="Sylfaen" w:cs="Sylfaen"/>
          <w:bCs/>
          <w:sz w:val="20"/>
          <w:lang w:val="ka-GE"/>
        </w:rPr>
      </w:pPr>
      <w:r w:rsidRPr="003957EB">
        <w:rPr>
          <w:rFonts w:ascii="Sylfaen" w:hAnsi="Sylfaen" w:cs="Sylfaen"/>
          <w:bCs/>
          <w:sz w:val="20"/>
          <w:lang w:val="ka-GE"/>
        </w:rPr>
        <w:t xml:space="preserve">  </w:t>
      </w:r>
      <w:r w:rsidR="00CA7DB8">
        <w:rPr>
          <w:rFonts w:ascii="Sylfaen" w:hAnsi="Sylfaen" w:cs="Sylfaen"/>
          <w:bCs/>
          <w:sz w:val="20"/>
          <w:lang w:val="ka-GE"/>
        </w:rPr>
        <w:t xml:space="preserve">   </w:t>
      </w:r>
      <w:r w:rsidRPr="003957EB">
        <w:rPr>
          <w:rFonts w:ascii="Sylfaen" w:hAnsi="Sylfaen" w:cs="Sylfaen"/>
          <w:bCs/>
          <w:sz w:val="20"/>
          <w:lang w:val="ka-GE"/>
        </w:rPr>
        <w:t xml:space="preserve">  </w:t>
      </w:r>
      <w:r w:rsidR="00B134AB" w:rsidRPr="003957EB">
        <w:rPr>
          <w:rFonts w:ascii="Sylfaen" w:hAnsi="Sylfaen" w:cs="Sylfaen"/>
          <w:bCs/>
          <w:sz w:val="20"/>
          <w:lang w:val="ka-GE"/>
        </w:rPr>
        <w:t xml:space="preserve">სატენდერო წინადადებები შეფასდება </w:t>
      </w:r>
      <w:r w:rsidRPr="003957EB">
        <w:rPr>
          <w:rFonts w:ascii="Sylfaen" w:hAnsi="Sylfaen" w:cs="Sylfaen"/>
          <w:bCs/>
          <w:sz w:val="20"/>
          <w:lang w:val="ka-GE"/>
        </w:rPr>
        <w:t>რამდენიმე კრიტერიუმით</w:t>
      </w:r>
      <w:r w:rsidR="00393B9E">
        <w:rPr>
          <w:rFonts w:ascii="Sylfaen" w:hAnsi="Sylfaen" w:cs="Sylfaen"/>
          <w:bCs/>
          <w:sz w:val="20"/>
          <w:lang w:val="ka-GE"/>
        </w:rPr>
        <w:t>:</w:t>
      </w:r>
      <w:r w:rsidRPr="003957EB">
        <w:rPr>
          <w:rFonts w:ascii="Sylfaen" w:hAnsi="Sylfaen" w:cs="Sylfaen"/>
          <w:bCs/>
          <w:sz w:val="20"/>
          <w:lang w:val="ka-GE"/>
        </w:rPr>
        <w:t xml:space="preserve"> </w:t>
      </w:r>
    </w:p>
    <w:p w14:paraId="2C558652" w14:textId="77777777" w:rsidR="00393B9E" w:rsidRDefault="003957EB" w:rsidP="00FB380E">
      <w:pPr>
        <w:pStyle w:val="ListParagraph"/>
        <w:numPr>
          <w:ilvl w:val="0"/>
          <w:numId w:val="19"/>
        </w:numPr>
        <w:ind w:left="1080"/>
        <w:rPr>
          <w:rFonts w:ascii="Sylfaen" w:hAnsi="Sylfaen" w:cs="Sylfaen"/>
          <w:bCs/>
          <w:sz w:val="20"/>
          <w:lang w:val="ka-GE"/>
        </w:rPr>
      </w:pPr>
      <w:r w:rsidRPr="00393B9E">
        <w:rPr>
          <w:rFonts w:ascii="Sylfaen" w:hAnsi="Sylfaen" w:cs="Sylfaen"/>
          <w:bCs/>
          <w:sz w:val="20"/>
          <w:lang w:val="ka-GE"/>
        </w:rPr>
        <w:t xml:space="preserve">აღნიშნული მულაჟების ხარიხს ძალიან დიდი მნიშვნელობა მიენიჭება და ასევე იმასაც, თუ რამდენად არის აღნიშნული ბრენდი გამოცდილი. </w:t>
      </w:r>
    </w:p>
    <w:p w14:paraId="17067348" w14:textId="77777777" w:rsidR="00393B9E" w:rsidRDefault="00393B9E" w:rsidP="00FB380E">
      <w:pPr>
        <w:pStyle w:val="ListParagraph"/>
        <w:numPr>
          <w:ilvl w:val="0"/>
          <w:numId w:val="19"/>
        </w:numPr>
        <w:ind w:left="1080"/>
        <w:rPr>
          <w:rFonts w:ascii="Sylfaen" w:hAnsi="Sylfaen" w:cs="Sylfaen"/>
          <w:bCs/>
          <w:sz w:val="20"/>
          <w:lang w:val="ka-GE"/>
        </w:rPr>
      </w:pPr>
      <w:r w:rsidRPr="00393B9E">
        <w:rPr>
          <w:rFonts w:ascii="Sylfaen" w:hAnsi="Sylfaen" w:cs="Sylfaen"/>
          <w:bCs/>
          <w:sz w:val="20"/>
          <w:lang w:val="ka-GE"/>
        </w:rPr>
        <w:t xml:space="preserve">ქარხანა დამამზადებელი უნდა ოპერირებდეს ამ მიმართულებით მინიმუმ 5 წელი. </w:t>
      </w:r>
    </w:p>
    <w:p w14:paraId="03F183A1" w14:textId="6D814F58" w:rsidR="00B134AB" w:rsidRPr="00393B9E" w:rsidRDefault="00393B9E" w:rsidP="00FB380E">
      <w:pPr>
        <w:pStyle w:val="ListParagraph"/>
        <w:numPr>
          <w:ilvl w:val="0"/>
          <w:numId w:val="19"/>
        </w:numPr>
        <w:ind w:left="1080"/>
        <w:rPr>
          <w:rFonts w:ascii="Sylfaen" w:hAnsi="Sylfaen" w:cs="Sylfaen"/>
          <w:bCs/>
          <w:sz w:val="20"/>
          <w:lang w:val="ka-GE"/>
        </w:rPr>
      </w:pPr>
      <w:r w:rsidRPr="00393B9E">
        <w:rPr>
          <w:rFonts w:ascii="Sylfaen" w:hAnsi="Sylfaen" w:cs="Sylfaen"/>
          <w:bCs/>
          <w:sz w:val="20"/>
          <w:lang w:val="ka-GE"/>
        </w:rPr>
        <w:t xml:space="preserve">განხილვა მოხდება იმ ბრენდების მულაჟების, რომლის ნაწარმიც საქართველოში უკვე არის ექსპლუატაციაში მინიმუმ 1 წლის მანძილზე, რომ მოხდეს ადგილზე ნახვა და შეფასება. </w:t>
      </w:r>
      <w:r w:rsidR="003957EB" w:rsidRPr="00393B9E">
        <w:rPr>
          <w:rFonts w:ascii="Sylfaen" w:hAnsi="Sylfaen" w:cs="Sylfaen"/>
          <w:bCs/>
          <w:sz w:val="20"/>
          <w:lang w:val="ka-GE"/>
        </w:rPr>
        <w:t xml:space="preserve"> </w:t>
      </w:r>
    </w:p>
    <w:p w14:paraId="712FFE77" w14:textId="76D0A488" w:rsidR="00D80935" w:rsidRPr="003957EB" w:rsidRDefault="00D80935" w:rsidP="00FB380E">
      <w:pPr>
        <w:ind w:left="360"/>
        <w:rPr>
          <w:rFonts w:ascii="Sylfaen" w:hAnsi="Sylfaen"/>
          <w:lang w:val="ka-GE"/>
        </w:rPr>
      </w:pPr>
    </w:p>
    <w:p w14:paraId="59421F54" w14:textId="7F0BE399" w:rsidR="00D80935" w:rsidRPr="00393B9E" w:rsidRDefault="00CA7DB8" w:rsidP="00FB380E">
      <w:pPr>
        <w:ind w:left="720"/>
        <w:rPr>
          <w:rFonts w:ascii="Sylfaen" w:hAnsi="Sylfaen" w:cs="Sylfaen"/>
          <w:bCs/>
          <w:sz w:val="20"/>
          <w:lang w:val="ka-GE"/>
        </w:rPr>
      </w:pPr>
      <w:r>
        <w:rPr>
          <w:rFonts w:ascii="Sylfaen" w:hAnsi="Sylfaen" w:cs="Sylfaen"/>
          <w:lang w:val="ka-GE"/>
        </w:rPr>
        <w:t xml:space="preserve">  </w:t>
      </w:r>
      <w:r w:rsidR="00D80935" w:rsidRPr="00393B9E">
        <w:rPr>
          <w:rFonts w:ascii="Sylfaen" w:hAnsi="Sylfaen" w:cs="Sylfaen"/>
          <w:bCs/>
          <w:sz w:val="20"/>
          <w:lang w:val="ka-GE"/>
        </w:rPr>
        <w:t>გთხოვთ ტენდერში ატვირთული ყველა დოკუმენტაცია შეგვივსოთ</w:t>
      </w:r>
      <w:r w:rsidR="003957EB" w:rsidRPr="00393B9E">
        <w:rPr>
          <w:rFonts w:ascii="Sylfaen" w:hAnsi="Sylfaen" w:cs="Sylfaen"/>
          <w:bCs/>
          <w:sz w:val="20"/>
          <w:lang w:val="ka-GE"/>
        </w:rPr>
        <w:t>.</w:t>
      </w:r>
    </w:p>
    <w:p w14:paraId="3CFC98BB" w14:textId="77777777" w:rsidR="003957EB" w:rsidRPr="00393B9E" w:rsidRDefault="003957EB" w:rsidP="00FB380E">
      <w:pPr>
        <w:ind w:left="720"/>
        <w:rPr>
          <w:rFonts w:ascii="Sylfaen" w:hAnsi="Sylfaen" w:cs="Sylfaen"/>
          <w:bCs/>
          <w:sz w:val="20"/>
          <w:lang w:val="ka-GE"/>
        </w:rPr>
      </w:pPr>
    </w:p>
    <w:p w14:paraId="5132D265" w14:textId="4C225401" w:rsidR="003957EB" w:rsidRPr="00393B9E" w:rsidRDefault="003957EB" w:rsidP="00FB380E">
      <w:pPr>
        <w:ind w:left="720"/>
        <w:rPr>
          <w:rFonts w:ascii="Sylfaen" w:hAnsi="Sylfaen" w:cs="Sylfaen"/>
          <w:bCs/>
          <w:sz w:val="20"/>
          <w:lang w:val="ka-GE"/>
        </w:rPr>
      </w:pPr>
      <w:r w:rsidRPr="00393B9E">
        <w:rPr>
          <w:rFonts w:ascii="Sylfaen" w:hAnsi="Sylfaen" w:cs="Sylfaen"/>
          <w:bCs/>
          <w:sz w:val="20"/>
          <w:lang w:val="ka-GE"/>
        </w:rPr>
        <w:t xml:space="preserve">  სასურველია, ყველა პრეტენდენტმა, შემოგვთავაზოს ლისტში არსებული ყველა მულაჟი, მაგრამ ნაწილობრივ შესყიდვაც განიხილება. </w:t>
      </w:r>
    </w:p>
    <w:p w14:paraId="7042B7A5" w14:textId="4A8C2303" w:rsidR="00D305C7" w:rsidRDefault="00D305C7" w:rsidP="00EB21E8">
      <w:pPr>
        <w:rPr>
          <w:rFonts w:ascii="Sylfaen" w:hAnsi="Sylfaen" w:cs="Sylfaen"/>
          <w:sz w:val="20"/>
          <w:lang w:val="ka-GE"/>
        </w:rPr>
      </w:pP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0700317D" w:rsidR="00A92E91" w:rsidRPr="00940D33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C80423" w:rsidRPr="00F658A3">
          <w:rPr>
            <w:rStyle w:val="Hyperlink"/>
          </w:rPr>
          <w:t>vian_medequipment@vian.health</w:t>
        </w:r>
      </w:hyperlink>
      <w:r w:rsidR="00C80423">
        <w:t xml:space="preserve"> </w:t>
      </w:r>
      <w:r w:rsidR="00940D33">
        <w:rPr>
          <w:rFonts w:ascii="Sylfaen" w:hAnsi="Sylfaen" w:cs="Sylfaen"/>
          <w:color w:val="548DD4" w:themeColor="text2" w:themeTint="99"/>
          <w:sz w:val="20"/>
          <w:lang w:val="ka-GE"/>
        </w:rPr>
        <w:t xml:space="preserve"> , </w:t>
      </w:r>
      <w:hyperlink r:id="rId10" w:history="1">
        <w:r w:rsidR="00C80423" w:rsidRPr="00F658A3">
          <w:rPr>
            <w:rStyle w:val="Hyperlink"/>
          </w:rPr>
          <w:t>dmosidze@vian.health</w:t>
        </w:r>
      </w:hyperlink>
      <w:r w:rsidR="00260E40">
        <w:rPr>
          <w:rFonts w:ascii="Sylfaen" w:hAnsi="Sylfaen" w:cs="Sylfaen"/>
          <w:color w:val="548DD4" w:themeColor="text2" w:themeTint="99"/>
          <w:sz w:val="20"/>
          <w:lang w:val="en-US"/>
        </w:rPr>
        <w:t xml:space="preserve"> </w:t>
      </w:r>
    </w:p>
    <w:sectPr w:rsidR="00A92E91" w:rsidRPr="00940D33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ACAA9" w14:textId="77777777" w:rsidR="00CE0E47" w:rsidRDefault="00CE0E47">
      <w:r>
        <w:separator/>
      </w:r>
    </w:p>
  </w:endnote>
  <w:endnote w:type="continuationSeparator" w:id="0">
    <w:p w14:paraId="49BAA571" w14:textId="77777777" w:rsidR="00CE0E47" w:rsidRDefault="00CE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C7BE4" w14:textId="77777777" w:rsidR="00CE0E47" w:rsidRDefault="00CE0E47">
      <w:r>
        <w:separator/>
      </w:r>
    </w:p>
  </w:footnote>
  <w:footnote w:type="continuationSeparator" w:id="0">
    <w:p w14:paraId="6FED8008" w14:textId="77777777" w:rsidR="00CE0E47" w:rsidRDefault="00CE0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1955E" w14:textId="5D8852DD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1F6598">
      <w:rPr>
        <w:rFonts w:ascii="Sylfaen" w:hAnsi="Sylfaen"/>
        <w:b/>
        <w:lang w:val="ka-GE"/>
      </w:rPr>
      <w:t>ვიანი</w:t>
    </w:r>
    <w:r w:rsidRPr="00FD5B9D">
      <w:rPr>
        <w:rFonts w:ascii="Sylfaen" w:hAnsi="Sylfaen"/>
        <w:b/>
        <w:lang w:val="ka-GE"/>
      </w:rPr>
      <w:t>“</w:t>
    </w:r>
  </w:p>
  <w:p w14:paraId="12E22DAA" w14:textId="6FCBCD81" w:rsidR="003319D9" w:rsidRPr="003319D9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93429B">
      <w:rPr>
        <w:rFonts w:ascii="Sylfaen" w:hAnsi="Sylfaen"/>
        <w:b/>
        <w:lang w:val="ka-GE"/>
      </w:rPr>
      <w:t>მულაჟების შესყიდვაზე ტრენინგ ცენტრისთვის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6154C6"/>
    <w:multiLevelType w:val="hybridMultilevel"/>
    <w:tmpl w:val="C8DC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18A5D03"/>
    <w:multiLevelType w:val="hybridMultilevel"/>
    <w:tmpl w:val="F6A8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24F44EB"/>
    <w:multiLevelType w:val="hybridMultilevel"/>
    <w:tmpl w:val="6230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53862596">
    <w:abstractNumId w:val="16"/>
  </w:num>
  <w:num w:numId="2" w16cid:durableId="987320362">
    <w:abstractNumId w:val="12"/>
  </w:num>
  <w:num w:numId="3" w16cid:durableId="1595095183">
    <w:abstractNumId w:val="17"/>
  </w:num>
  <w:num w:numId="4" w16cid:durableId="1697349387">
    <w:abstractNumId w:val="4"/>
  </w:num>
  <w:num w:numId="5" w16cid:durableId="1850872139">
    <w:abstractNumId w:val="0"/>
  </w:num>
  <w:num w:numId="6" w16cid:durableId="1195339208">
    <w:abstractNumId w:val="15"/>
  </w:num>
  <w:num w:numId="7" w16cid:durableId="835728457">
    <w:abstractNumId w:val="9"/>
  </w:num>
  <w:num w:numId="8" w16cid:durableId="1459446861">
    <w:abstractNumId w:val="13"/>
  </w:num>
  <w:num w:numId="9" w16cid:durableId="653486139">
    <w:abstractNumId w:val="5"/>
  </w:num>
  <w:num w:numId="10" w16cid:durableId="516818494">
    <w:abstractNumId w:val="7"/>
  </w:num>
  <w:num w:numId="11" w16cid:durableId="345833990">
    <w:abstractNumId w:val="14"/>
  </w:num>
  <w:num w:numId="12" w16cid:durableId="19322792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4160762">
    <w:abstractNumId w:val="10"/>
  </w:num>
  <w:num w:numId="14" w16cid:durableId="19897043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1531733">
    <w:abstractNumId w:val="2"/>
  </w:num>
  <w:num w:numId="16" w16cid:durableId="1716277109">
    <w:abstractNumId w:val="3"/>
  </w:num>
  <w:num w:numId="17" w16cid:durableId="602612266">
    <w:abstractNumId w:val="1"/>
  </w:num>
  <w:num w:numId="18" w16cid:durableId="973019705">
    <w:abstractNumId w:val="6"/>
  </w:num>
  <w:num w:numId="19" w16cid:durableId="12134213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3482E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11B90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3EC8"/>
    <w:rsid w:val="0017554F"/>
    <w:rsid w:val="001828C7"/>
    <w:rsid w:val="00193238"/>
    <w:rsid w:val="00195B58"/>
    <w:rsid w:val="001A4ED8"/>
    <w:rsid w:val="001A68A2"/>
    <w:rsid w:val="001B12F0"/>
    <w:rsid w:val="001B48A7"/>
    <w:rsid w:val="001B51ED"/>
    <w:rsid w:val="001C131E"/>
    <w:rsid w:val="001C2798"/>
    <w:rsid w:val="001C382D"/>
    <w:rsid w:val="001C7744"/>
    <w:rsid w:val="001D4DAD"/>
    <w:rsid w:val="001E7C4D"/>
    <w:rsid w:val="001F6598"/>
    <w:rsid w:val="002061B9"/>
    <w:rsid w:val="00212F33"/>
    <w:rsid w:val="00227F4E"/>
    <w:rsid w:val="00230041"/>
    <w:rsid w:val="00240478"/>
    <w:rsid w:val="00251B0B"/>
    <w:rsid w:val="00253C39"/>
    <w:rsid w:val="00260E40"/>
    <w:rsid w:val="002655A3"/>
    <w:rsid w:val="0026611E"/>
    <w:rsid w:val="00270686"/>
    <w:rsid w:val="00270ED6"/>
    <w:rsid w:val="00275CE3"/>
    <w:rsid w:val="0029021E"/>
    <w:rsid w:val="002A313C"/>
    <w:rsid w:val="002A3FEC"/>
    <w:rsid w:val="002A47A3"/>
    <w:rsid w:val="002B15CE"/>
    <w:rsid w:val="002B4833"/>
    <w:rsid w:val="002D18C7"/>
    <w:rsid w:val="002D3392"/>
    <w:rsid w:val="0033111E"/>
    <w:rsid w:val="003319D9"/>
    <w:rsid w:val="003357D4"/>
    <w:rsid w:val="0036085E"/>
    <w:rsid w:val="003638E4"/>
    <w:rsid w:val="00373885"/>
    <w:rsid w:val="00375CF1"/>
    <w:rsid w:val="00393B9E"/>
    <w:rsid w:val="0039569F"/>
    <w:rsid w:val="003957EB"/>
    <w:rsid w:val="003B4E01"/>
    <w:rsid w:val="003C48E8"/>
    <w:rsid w:val="003F2A25"/>
    <w:rsid w:val="003F30EE"/>
    <w:rsid w:val="0041256E"/>
    <w:rsid w:val="00417D8B"/>
    <w:rsid w:val="0042617C"/>
    <w:rsid w:val="004302A5"/>
    <w:rsid w:val="00431A61"/>
    <w:rsid w:val="00436189"/>
    <w:rsid w:val="004542AF"/>
    <w:rsid w:val="00476AF1"/>
    <w:rsid w:val="00476E6E"/>
    <w:rsid w:val="00490373"/>
    <w:rsid w:val="00490F54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60D22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E2F8C"/>
    <w:rsid w:val="005F477C"/>
    <w:rsid w:val="00602577"/>
    <w:rsid w:val="006031A0"/>
    <w:rsid w:val="00613F95"/>
    <w:rsid w:val="00623307"/>
    <w:rsid w:val="00623742"/>
    <w:rsid w:val="00630EC7"/>
    <w:rsid w:val="00647387"/>
    <w:rsid w:val="0066197B"/>
    <w:rsid w:val="00665BD8"/>
    <w:rsid w:val="00695534"/>
    <w:rsid w:val="006B4E51"/>
    <w:rsid w:val="006C39DF"/>
    <w:rsid w:val="006E05B3"/>
    <w:rsid w:val="006E46F7"/>
    <w:rsid w:val="006F54AA"/>
    <w:rsid w:val="00721722"/>
    <w:rsid w:val="0074386B"/>
    <w:rsid w:val="0075353F"/>
    <w:rsid w:val="007634BF"/>
    <w:rsid w:val="00780D08"/>
    <w:rsid w:val="0078269C"/>
    <w:rsid w:val="00782C74"/>
    <w:rsid w:val="0079467D"/>
    <w:rsid w:val="00796D69"/>
    <w:rsid w:val="007A2D2F"/>
    <w:rsid w:val="007A36F3"/>
    <w:rsid w:val="007C4162"/>
    <w:rsid w:val="007E1716"/>
    <w:rsid w:val="007E2B97"/>
    <w:rsid w:val="00804A0A"/>
    <w:rsid w:val="00805A41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670BB"/>
    <w:rsid w:val="00872B2C"/>
    <w:rsid w:val="00872BA2"/>
    <w:rsid w:val="0088294C"/>
    <w:rsid w:val="0088495A"/>
    <w:rsid w:val="0088575E"/>
    <w:rsid w:val="00885979"/>
    <w:rsid w:val="008864E5"/>
    <w:rsid w:val="00886DF2"/>
    <w:rsid w:val="00891443"/>
    <w:rsid w:val="008A4AD1"/>
    <w:rsid w:val="008B559B"/>
    <w:rsid w:val="008B753A"/>
    <w:rsid w:val="008B77E7"/>
    <w:rsid w:val="008C20BC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3158"/>
    <w:rsid w:val="00934042"/>
    <w:rsid w:val="0093429B"/>
    <w:rsid w:val="009354B6"/>
    <w:rsid w:val="00940D33"/>
    <w:rsid w:val="00946D09"/>
    <w:rsid w:val="009570CB"/>
    <w:rsid w:val="00984589"/>
    <w:rsid w:val="0099546D"/>
    <w:rsid w:val="009A0670"/>
    <w:rsid w:val="009A75A0"/>
    <w:rsid w:val="009B2E78"/>
    <w:rsid w:val="009B404C"/>
    <w:rsid w:val="009D4C4E"/>
    <w:rsid w:val="009E2912"/>
    <w:rsid w:val="009E38BF"/>
    <w:rsid w:val="009E7438"/>
    <w:rsid w:val="009E7E08"/>
    <w:rsid w:val="009F0562"/>
    <w:rsid w:val="009F5BE2"/>
    <w:rsid w:val="00A372C3"/>
    <w:rsid w:val="00A50223"/>
    <w:rsid w:val="00A63FDD"/>
    <w:rsid w:val="00A7012C"/>
    <w:rsid w:val="00A85F8C"/>
    <w:rsid w:val="00A92E91"/>
    <w:rsid w:val="00A95E1A"/>
    <w:rsid w:val="00AA641A"/>
    <w:rsid w:val="00AA7BE9"/>
    <w:rsid w:val="00AA7C36"/>
    <w:rsid w:val="00AB3738"/>
    <w:rsid w:val="00AC1966"/>
    <w:rsid w:val="00AF5DFD"/>
    <w:rsid w:val="00B10ACE"/>
    <w:rsid w:val="00B134AB"/>
    <w:rsid w:val="00B31BEE"/>
    <w:rsid w:val="00B46751"/>
    <w:rsid w:val="00B47E81"/>
    <w:rsid w:val="00B658F8"/>
    <w:rsid w:val="00B808DD"/>
    <w:rsid w:val="00B94347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5CD9"/>
    <w:rsid w:val="00C4625F"/>
    <w:rsid w:val="00C6057A"/>
    <w:rsid w:val="00C80423"/>
    <w:rsid w:val="00C838C4"/>
    <w:rsid w:val="00C92CE3"/>
    <w:rsid w:val="00C969E9"/>
    <w:rsid w:val="00CA4F6A"/>
    <w:rsid w:val="00CA7DB8"/>
    <w:rsid w:val="00CC6B99"/>
    <w:rsid w:val="00CC7A8D"/>
    <w:rsid w:val="00CC7DF8"/>
    <w:rsid w:val="00CC7EC8"/>
    <w:rsid w:val="00CE0E47"/>
    <w:rsid w:val="00D02320"/>
    <w:rsid w:val="00D114AD"/>
    <w:rsid w:val="00D11D34"/>
    <w:rsid w:val="00D217F8"/>
    <w:rsid w:val="00D305C7"/>
    <w:rsid w:val="00D33369"/>
    <w:rsid w:val="00D42B7E"/>
    <w:rsid w:val="00D70326"/>
    <w:rsid w:val="00D80935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A61F0"/>
    <w:rsid w:val="00EB21E8"/>
    <w:rsid w:val="00EB5E75"/>
    <w:rsid w:val="00EC43A5"/>
    <w:rsid w:val="00EC467E"/>
    <w:rsid w:val="00ED0A2B"/>
    <w:rsid w:val="00ED4C82"/>
    <w:rsid w:val="00ED5596"/>
    <w:rsid w:val="00ED7956"/>
    <w:rsid w:val="00EE02B3"/>
    <w:rsid w:val="00EE2302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84789"/>
    <w:rsid w:val="00FA532D"/>
    <w:rsid w:val="00FB380E"/>
    <w:rsid w:val="00FD1B21"/>
    <w:rsid w:val="00FD3C24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mosidze@vian.heal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an_medequipment@vian.heal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1FB3-16B9-415A-B2E6-C9F5E41A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Abramadze</cp:lastModifiedBy>
  <cp:revision>47</cp:revision>
  <cp:lastPrinted>2018-06-11T07:22:00Z</cp:lastPrinted>
  <dcterms:created xsi:type="dcterms:W3CDTF">2021-01-26T14:40:00Z</dcterms:created>
  <dcterms:modified xsi:type="dcterms:W3CDTF">2024-05-17T08:51:00Z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