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AE6D96" w14:paraId="1F6A3FC8" w14:textId="77777777" w:rsidTr="005C0784">
        <w:trPr>
          <w:trHeight w:val="2370"/>
        </w:trPr>
        <w:tc>
          <w:tcPr>
            <w:tcW w:w="4990" w:type="dxa"/>
          </w:tcPr>
          <w:p w14:paraId="1A526015" w14:textId="77777777" w:rsidR="005C0784" w:rsidRDefault="005C0784" w:rsidP="004A2E09">
            <w:pPr>
              <w:spacing w:line="276" w:lineRule="auto"/>
            </w:pPr>
          </w:p>
        </w:tc>
        <w:tc>
          <w:tcPr>
            <w:tcW w:w="4604" w:type="dxa"/>
          </w:tcPr>
          <w:p w14:paraId="6014F790" w14:textId="7B1CFAB8" w:rsidR="005C0784" w:rsidRPr="00AE6D96" w:rsidRDefault="005C0784" w:rsidP="00FC2868">
            <w:pPr>
              <w:spacing w:line="276" w:lineRule="auto"/>
              <w:ind w:firstLine="709"/>
              <w:jc w:val="center"/>
            </w:pPr>
          </w:p>
        </w:tc>
      </w:tr>
    </w:tbl>
    <w:p w14:paraId="4A1DA7C8" w14:textId="379F7519" w:rsidR="005C0784" w:rsidRPr="00645793" w:rsidRDefault="006B19D3" w:rsidP="005C078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Terms of Reference </w:t>
      </w: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ToR</w:t>
      </w:r>
      <w:proofErr w:type="spellEnd"/>
      <w:r>
        <w:rPr>
          <w:b/>
          <w:bCs/>
          <w:lang w:val="en-US"/>
        </w:rPr>
        <w:t>)</w:t>
      </w:r>
    </w:p>
    <w:p w14:paraId="6EBA9279" w14:textId="05EB852F" w:rsidR="005C0784" w:rsidRPr="00645793" w:rsidRDefault="00645793" w:rsidP="005C0784">
      <w:pPr>
        <w:jc w:val="center"/>
        <w:rPr>
          <w:lang w:val="en-US"/>
        </w:rPr>
      </w:pPr>
      <w:r w:rsidRPr="00645793">
        <w:rPr>
          <w:lang w:val="en-US"/>
        </w:rPr>
        <w:t xml:space="preserve">For the supply of self-supporting insulated wires for the needs of JSC </w:t>
      </w:r>
      <w:proofErr w:type="spellStart"/>
      <w:r w:rsidRPr="00645793">
        <w:rPr>
          <w:lang w:val="en-US"/>
        </w:rPr>
        <w:t>Telasi</w:t>
      </w:r>
      <w:proofErr w:type="spellEnd"/>
      <w:r w:rsidRPr="00645793">
        <w:rPr>
          <w:lang w:val="en-US"/>
        </w:rPr>
        <w:t>.</w:t>
      </w:r>
    </w:p>
    <w:p w14:paraId="06921E9A" w14:textId="77777777" w:rsidR="005C0784" w:rsidRPr="00645793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lang w:val="en-US"/>
        </w:rPr>
      </w:pPr>
    </w:p>
    <w:p w14:paraId="38BD1564" w14:textId="77777777" w:rsidR="00645793" w:rsidRPr="00947A29" w:rsidRDefault="00645793" w:rsidP="00645793">
      <w:pPr>
        <w:jc w:val="both"/>
        <w:rPr>
          <w:b/>
          <w:lang w:val="en-US"/>
        </w:rPr>
      </w:pPr>
      <w:r w:rsidRPr="00947A29">
        <w:rPr>
          <w:b/>
          <w:lang w:val="en-US"/>
        </w:rPr>
        <w:t xml:space="preserve">1. </w:t>
      </w:r>
      <w:r w:rsidRPr="00947A29">
        <w:rPr>
          <w:rFonts w:eastAsiaTheme="minorEastAsia"/>
          <w:b/>
          <w:lang w:val="en-US"/>
        </w:rPr>
        <w:t>BRIEF DESCRIPTION OF GOODS PURCHASED</w:t>
      </w:r>
    </w:p>
    <w:p w14:paraId="48EA657C" w14:textId="77777777" w:rsidR="00645793" w:rsidRPr="004470F2" w:rsidRDefault="00645793" w:rsidP="00645793">
      <w:pPr>
        <w:jc w:val="both"/>
        <w:rPr>
          <w:b/>
          <w:lang w:val="en-US"/>
        </w:rPr>
      </w:pPr>
      <w:r w:rsidRPr="004470F2">
        <w:rPr>
          <w:b/>
          <w:lang w:val="en-US"/>
        </w:rPr>
        <w:t xml:space="preserve">1.1. Name and volume of purchased goods </w:t>
      </w:r>
    </w:p>
    <w:p w14:paraId="02EB3F7C" w14:textId="77777777" w:rsidR="005C0784" w:rsidRPr="00645793" w:rsidRDefault="0085456C" w:rsidP="001944C6">
      <w:pPr>
        <w:jc w:val="both"/>
        <w:rPr>
          <w:lang w:val="en-US"/>
        </w:rPr>
      </w:pPr>
      <w:r w:rsidRPr="00645793">
        <w:rPr>
          <w:lang w:val="en-US"/>
        </w:rPr>
        <w:t xml:space="preserve"> </w:t>
      </w:r>
      <w:r w:rsidR="005C0784" w:rsidRPr="00645793"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850"/>
        <w:gridCol w:w="2687"/>
        <w:gridCol w:w="2683"/>
      </w:tblGrid>
      <w:tr w:rsidR="00645793" w:rsidRPr="00AE6D96" w14:paraId="1E0FA47E" w14:textId="77777777" w:rsidTr="00645793">
        <w:trPr>
          <w:trHeight w:val="617"/>
        </w:trPr>
        <w:tc>
          <w:tcPr>
            <w:tcW w:w="237" w:type="pct"/>
            <w:shd w:val="clear" w:color="000000" w:fill="BFBFBF"/>
            <w:vAlign w:val="center"/>
            <w:hideMark/>
          </w:tcPr>
          <w:p w14:paraId="15EF35CA" w14:textId="77777777" w:rsidR="00645793" w:rsidRPr="00AE6D96" w:rsidRDefault="00645793" w:rsidP="0064579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E6D96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989" w:type="pct"/>
            <w:shd w:val="clear" w:color="000000" w:fill="BFBFBF"/>
            <w:vAlign w:val="center"/>
            <w:hideMark/>
          </w:tcPr>
          <w:p w14:paraId="14EF53A4" w14:textId="175C7B63" w:rsidR="00645793" w:rsidRPr="00AE6D96" w:rsidRDefault="00645793" w:rsidP="00645793">
            <w:pPr>
              <w:jc w:val="center"/>
            </w:pPr>
            <w:r>
              <w:rPr>
                <w:lang w:val="en-US"/>
              </w:rPr>
              <w:t xml:space="preserve">Product Description </w:t>
            </w:r>
          </w:p>
        </w:tc>
        <w:tc>
          <w:tcPr>
            <w:tcW w:w="1388" w:type="pct"/>
            <w:shd w:val="clear" w:color="000000" w:fill="BFBFBF"/>
          </w:tcPr>
          <w:p w14:paraId="3C68691C" w14:textId="6E9AF050" w:rsidR="00645793" w:rsidRPr="00AE6D96" w:rsidRDefault="00645793" w:rsidP="00645793">
            <w:pPr>
              <w:jc w:val="center"/>
            </w:pPr>
            <w:r>
              <w:rPr>
                <w:lang w:val="en-US"/>
              </w:rPr>
              <w:t>Technical requirements</w:t>
            </w:r>
          </w:p>
        </w:tc>
        <w:tc>
          <w:tcPr>
            <w:tcW w:w="1386" w:type="pct"/>
            <w:shd w:val="clear" w:color="000000" w:fill="BFBFBF"/>
            <w:vAlign w:val="center"/>
            <w:hideMark/>
          </w:tcPr>
          <w:p w14:paraId="515DFF15" w14:textId="7397FB22" w:rsidR="00645793" w:rsidRPr="00AE6D96" w:rsidRDefault="00645793" w:rsidP="00645793">
            <w:pPr>
              <w:jc w:val="center"/>
            </w:pPr>
            <w:r>
              <w:rPr>
                <w:lang w:val="en-US"/>
              </w:rPr>
              <w:t>Q-ty</w:t>
            </w:r>
          </w:p>
        </w:tc>
      </w:tr>
      <w:tr w:rsidR="00304DC1" w:rsidRPr="00AE6D96" w14:paraId="357E8C93" w14:textId="77777777" w:rsidTr="00645793">
        <w:trPr>
          <w:trHeight w:val="347"/>
        </w:trPr>
        <w:tc>
          <w:tcPr>
            <w:tcW w:w="237" w:type="pct"/>
            <w:shd w:val="clear" w:color="auto" w:fill="auto"/>
            <w:vAlign w:val="center"/>
            <w:hideMark/>
          </w:tcPr>
          <w:p w14:paraId="592643C6" w14:textId="77777777" w:rsidR="00304DC1" w:rsidRPr="00AE6D96" w:rsidRDefault="00304DC1" w:rsidP="00304DC1">
            <w:pPr>
              <w:jc w:val="center"/>
              <w:rPr>
                <w:color w:val="000000"/>
                <w:lang w:val="en-US" w:eastAsia="en-US"/>
              </w:rPr>
            </w:pPr>
            <w:r w:rsidRPr="00AE6D96">
              <w:rPr>
                <w:color w:val="000000"/>
                <w:lang w:eastAsia="en-US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C02E024" w14:textId="49418FB9" w:rsidR="00304DC1" w:rsidRPr="00AE6D96" w:rsidRDefault="00645793" w:rsidP="00304DC1"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304DC1" w:rsidRPr="00AE6D96">
              <w:t>СИП 2А 3х35+54.6</w:t>
            </w:r>
          </w:p>
        </w:tc>
        <w:tc>
          <w:tcPr>
            <w:tcW w:w="1388" w:type="pct"/>
          </w:tcPr>
          <w:p w14:paraId="055D9D6C" w14:textId="54B8233A" w:rsidR="00304DC1" w:rsidRPr="00AE6D96" w:rsidRDefault="00304DC1" w:rsidP="00304DC1">
            <w:r w:rsidRPr="00304DC1">
              <w:rPr>
                <w:lang w:val="ru-RU"/>
              </w:rPr>
              <w:t xml:space="preserve">See S/P </w:t>
            </w:r>
            <w:r w:rsidRPr="00E45D64">
              <w:t>№2.2.1</w:t>
            </w:r>
          </w:p>
        </w:tc>
        <w:tc>
          <w:tcPr>
            <w:tcW w:w="1386" w:type="pct"/>
            <w:shd w:val="clear" w:color="auto" w:fill="auto"/>
            <w:hideMark/>
          </w:tcPr>
          <w:p w14:paraId="736CF1A0" w14:textId="76DA4F2B" w:rsidR="00304DC1" w:rsidRPr="00AE6D96" w:rsidRDefault="00645793" w:rsidP="00304DC1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304DC1" w:rsidRPr="00AE6D96">
              <w:t>№1</w:t>
            </w:r>
          </w:p>
        </w:tc>
      </w:tr>
      <w:tr w:rsidR="00304DC1" w:rsidRPr="00AE6D96" w14:paraId="70902795" w14:textId="77777777" w:rsidTr="00645793">
        <w:trPr>
          <w:trHeight w:val="138"/>
        </w:trPr>
        <w:tc>
          <w:tcPr>
            <w:tcW w:w="237" w:type="pct"/>
            <w:shd w:val="clear" w:color="auto" w:fill="auto"/>
            <w:vAlign w:val="center"/>
          </w:tcPr>
          <w:p w14:paraId="52E3AA35" w14:textId="77777777" w:rsidR="00304DC1" w:rsidRPr="00AE6D96" w:rsidRDefault="00304DC1" w:rsidP="00304DC1">
            <w:pPr>
              <w:jc w:val="center"/>
              <w:rPr>
                <w:color w:val="000000"/>
                <w:lang w:eastAsia="en-US"/>
              </w:rPr>
            </w:pPr>
            <w:r w:rsidRPr="00AE6D96">
              <w:rPr>
                <w:color w:val="000000"/>
                <w:lang w:eastAsia="en-US"/>
              </w:rPr>
              <w:t>2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305A60C" w14:textId="15A0F3EE" w:rsidR="00304DC1" w:rsidRPr="00AE6D96" w:rsidRDefault="00645793" w:rsidP="00304DC1"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304DC1">
              <w:t>СИП 2А 3х</w:t>
            </w:r>
            <w:r w:rsidR="00304DC1">
              <w:rPr>
                <w:lang w:val="en-US"/>
              </w:rPr>
              <w:t>50</w:t>
            </w:r>
            <w:r w:rsidR="00304DC1" w:rsidRPr="00A31977">
              <w:t>+54.6</w:t>
            </w:r>
          </w:p>
        </w:tc>
        <w:tc>
          <w:tcPr>
            <w:tcW w:w="1388" w:type="pct"/>
          </w:tcPr>
          <w:p w14:paraId="0ABFD854" w14:textId="39760778" w:rsidR="00304DC1" w:rsidRPr="00304DC1" w:rsidRDefault="00304DC1" w:rsidP="00304DC1">
            <w:pPr>
              <w:rPr>
                <w:lang w:val="ru-RU"/>
              </w:rPr>
            </w:pPr>
            <w:r w:rsidRPr="00304DC1">
              <w:rPr>
                <w:lang w:val="ru-RU"/>
              </w:rPr>
              <w:t xml:space="preserve">See S/P </w:t>
            </w:r>
            <w:r w:rsidRPr="00E45D64">
              <w:t>№2.2.</w:t>
            </w:r>
            <w:r w:rsidRPr="00304DC1">
              <w:rPr>
                <w:lang w:val="ru-RU"/>
              </w:rPr>
              <w:t>2</w:t>
            </w:r>
          </w:p>
        </w:tc>
        <w:tc>
          <w:tcPr>
            <w:tcW w:w="1386" w:type="pct"/>
            <w:shd w:val="clear" w:color="auto" w:fill="auto"/>
            <w:hideMark/>
          </w:tcPr>
          <w:p w14:paraId="7CDACA4F" w14:textId="18368FCB" w:rsidR="00304DC1" w:rsidRDefault="00645793" w:rsidP="00304DC1">
            <w:pPr>
              <w:rPr>
                <w:lang w:val="en-US"/>
              </w:rPr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304DC1" w:rsidRPr="00AE6D96">
              <w:t>№1</w:t>
            </w:r>
          </w:p>
        </w:tc>
      </w:tr>
      <w:tr w:rsidR="00304DC1" w:rsidRPr="00AE6D96" w14:paraId="416ACD49" w14:textId="77777777" w:rsidTr="00645793">
        <w:trPr>
          <w:trHeight w:val="401"/>
        </w:trPr>
        <w:tc>
          <w:tcPr>
            <w:tcW w:w="237" w:type="pct"/>
            <w:shd w:val="clear" w:color="auto" w:fill="auto"/>
            <w:vAlign w:val="center"/>
          </w:tcPr>
          <w:p w14:paraId="654B699A" w14:textId="77777777" w:rsidR="00304DC1" w:rsidRPr="00A31977" w:rsidRDefault="00304DC1" w:rsidP="00304DC1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91F1722" w14:textId="2CED31EC" w:rsidR="00304DC1" w:rsidRPr="00AE6D96" w:rsidRDefault="00645793" w:rsidP="00304DC1"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304DC1" w:rsidRPr="00A31977">
              <w:t>СИП 2А 3х70+54.6</w:t>
            </w:r>
          </w:p>
        </w:tc>
        <w:tc>
          <w:tcPr>
            <w:tcW w:w="1388" w:type="pct"/>
          </w:tcPr>
          <w:p w14:paraId="58C73330" w14:textId="03B6C923" w:rsidR="00304DC1" w:rsidRPr="00304DC1" w:rsidRDefault="00304DC1" w:rsidP="00304DC1">
            <w:pPr>
              <w:rPr>
                <w:lang w:val="ru-RU"/>
              </w:rPr>
            </w:pPr>
            <w:r w:rsidRPr="00304DC1">
              <w:rPr>
                <w:lang w:val="ru-RU"/>
              </w:rPr>
              <w:t xml:space="preserve">See S/P </w:t>
            </w:r>
            <w:r w:rsidRPr="00E45D64">
              <w:t>№2.2.</w:t>
            </w:r>
            <w:r w:rsidRPr="00304DC1">
              <w:rPr>
                <w:lang w:val="ru-RU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14:paraId="6D03AF59" w14:textId="33CBCD8B" w:rsidR="00304DC1" w:rsidRDefault="00645793" w:rsidP="00304DC1">
            <w:pPr>
              <w:rPr>
                <w:lang w:val="en-US"/>
              </w:rPr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304DC1" w:rsidRPr="00AE6D96">
              <w:t>№1</w:t>
            </w:r>
          </w:p>
        </w:tc>
      </w:tr>
      <w:tr w:rsidR="00A31977" w:rsidRPr="00AE6D96" w14:paraId="639DEBD8" w14:textId="77777777" w:rsidTr="00645793">
        <w:trPr>
          <w:trHeight w:val="347"/>
        </w:trPr>
        <w:tc>
          <w:tcPr>
            <w:tcW w:w="237" w:type="pct"/>
            <w:shd w:val="clear" w:color="auto" w:fill="auto"/>
            <w:vAlign w:val="center"/>
          </w:tcPr>
          <w:p w14:paraId="39524F59" w14:textId="77777777" w:rsidR="00A31977" w:rsidRPr="00A31977" w:rsidRDefault="00A31977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5BADD67" w14:textId="6B5B8DE9" w:rsidR="00A31977" w:rsidRPr="00AE6D96" w:rsidRDefault="00645793" w:rsidP="0088411F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A31977" w:rsidRPr="00AE6D96">
              <w:t>СИП 2А 3х95+70</w:t>
            </w:r>
          </w:p>
        </w:tc>
        <w:tc>
          <w:tcPr>
            <w:tcW w:w="1388" w:type="pct"/>
          </w:tcPr>
          <w:p w14:paraId="0CCC8A9E" w14:textId="4396DFCD" w:rsidR="00A31977" w:rsidRPr="00304DC1" w:rsidRDefault="00304DC1">
            <w:pPr>
              <w:rPr>
                <w:lang w:val="ru-RU"/>
              </w:rPr>
            </w:pPr>
            <w:r>
              <w:rPr>
                <w:lang w:val="en-US"/>
              </w:rPr>
              <w:t xml:space="preserve">See S/P </w:t>
            </w:r>
            <w:r w:rsidR="00A31977" w:rsidRPr="00AE6D96">
              <w:t>№2.2.</w:t>
            </w:r>
            <w:r w:rsidR="00A31977" w:rsidRPr="00304DC1">
              <w:rPr>
                <w:lang w:val="ru-RU"/>
              </w:rPr>
              <w:t>4</w:t>
            </w:r>
          </w:p>
        </w:tc>
        <w:tc>
          <w:tcPr>
            <w:tcW w:w="1386" w:type="pct"/>
            <w:shd w:val="clear" w:color="auto" w:fill="auto"/>
            <w:hideMark/>
          </w:tcPr>
          <w:p w14:paraId="1DEE8CD8" w14:textId="68671BAA" w:rsidR="00A31977" w:rsidRPr="00AE6D96" w:rsidRDefault="00645793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A31977" w:rsidRPr="00AE6D96">
              <w:t>№1</w:t>
            </w:r>
          </w:p>
        </w:tc>
      </w:tr>
      <w:tr w:rsidR="00A31977" w:rsidRPr="00AE6D96" w14:paraId="529BA4AA" w14:textId="77777777" w:rsidTr="00645793">
        <w:trPr>
          <w:trHeight w:val="347"/>
        </w:trPr>
        <w:tc>
          <w:tcPr>
            <w:tcW w:w="237" w:type="pct"/>
            <w:shd w:val="clear" w:color="auto" w:fill="auto"/>
            <w:vAlign w:val="center"/>
          </w:tcPr>
          <w:p w14:paraId="3C6DB235" w14:textId="77777777" w:rsidR="00A31977" w:rsidRPr="00A31977" w:rsidRDefault="00A31977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75A74F1" w14:textId="7F102F23" w:rsidR="00A31977" w:rsidRPr="00AE6D96" w:rsidRDefault="00645793" w:rsidP="00F23844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A31977" w:rsidRPr="00AE6D96">
              <w:t>СИП 2А 3х150+</w:t>
            </w:r>
            <w:r w:rsidR="00A31977" w:rsidRPr="00AE6D96">
              <w:rPr>
                <w:lang w:val="en-US"/>
              </w:rPr>
              <w:t>7</w:t>
            </w:r>
            <w:r w:rsidR="00A31977" w:rsidRPr="00AE6D96">
              <w:t>0</w:t>
            </w:r>
          </w:p>
        </w:tc>
        <w:tc>
          <w:tcPr>
            <w:tcW w:w="1388" w:type="pct"/>
          </w:tcPr>
          <w:p w14:paraId="44452BA6" w14:textId="0B177166" w:rsidR="00A31977" w:rsidRPr="00A31977" w:rsidRDefault="00304DC1">
            <w:pPr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A31977" w:rsidRPr="00AE6D96">
              <w:t>№2.2.</w:t>
            </w:r>
            <w:r w:rsidR="00A31977">
              <w:rPr>
                <w:lang w:val="en-US"/>
              </w:rPr>
              <w:t>4</w:t>
            </w:r>
          </w:p>
        </w:tc>
        <w:tc>
          <w:tcPr>
            <w:tcW w:w="1386" w:type="pct"/>
            <w:shd w:val="clear" w:color="auto" w:fill="auto"/>
            <w:hideMark/>
          </w:tcPr>
          <w:p w14:paraId="2CA860F0" w14:textId="1977A08A" w:rsidR="00A31977" w:rsidRPr="00AE6D96" w:rsidRDefault="00645793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A31977" w:rsidRPr="00AE6D96">
              <w:t>№1</w:t>
            </w:r>
          </w:p>
        </w:tc>
      </w:tr>
      <w:tr w:rsidR="00A31977" w:rsidRPr="00AE6D96" w14:paraId="1D58DCED" w14:textId="77777777" w:rsidTr="00645793">
        <w:trPr>
          <w:trHeight w:val="347"/>
        </w:trPr>
        <w:tc>
          <w:tcPr>
            <w:tcW w:w="237" w:type="pct"/>
            <w:shd w:val="clear" w:color="auto" w:fill="auto"/>
            <w:vAlign w:val="center"/>
          </w:tcPr>
          <w:p w14:paraId="3808E08E" w14:textId="77777777" w:rsidR="00A31977" w:rsidRPr="00A31977" w:rsidRDefault="00A31977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79B7669" w14:textId="59A040D2" w:rsidR="00A31977" w:rsidRPr="00AE6D96" w:rsidRDefault="00645793" w:rsidP="0088411F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A31977" w:rsidRPr="00AE6D96">
              <w:t>СИП 2А 4х25</w:t>
            </w:r>
          </w:p>
        </w:tc>
        <w:tc>
          <w:tcPr>
            <w:tcW w:w="1388" w:type="pct"/>
          </w:tcPr>
          <w:p w14:paraId="321A7748" w14:textId="60528577" w:rsidR="00A31977" w:rsidRPr="00A31977" w:rsidRDefault="00645793">
            <w:pPr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A31977" w:rsidRPr="00AE6D96">
              <w:t>№2.2.</w:t>
            </w:r>
            <w:r w:rsidR="00A31977">
              <w:rPr>
                <w:lang w:val="en-US"/>
              </w:rPr>
              <w:t>5</w:t>
            </w:r>
          </w:p>
        </w:tc>
        <w:tc>
          <w:tcPr>
            <w:tcW w:w="1386" w:type="pct"/>
            <w:shd w:val="clear" w:color="auto" w:fill="auto"/>
            <w:hideMark/>
          </w:tcPr>
          <w:p w14:paraId="3C5ED687" w14:textId="6ED9A3E3" w:rsidR="00A31977" w:rsidRPr="00AE6D96" w:rsidRDefault="00645793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A31977" w:rsidRPr="00AE6D96">
              <w:t>№1</w:t>
            </w:r>
          </w:p>
        </w:tc>
      </w:tr>
      <w:tr w:rsidR="00A31977" w:rsidRPr="00AE6D96" w14:paraId="4EE17788" w14:textId="77777777" w:rsidTr="00645793">
        <w:trPr>
          <w:trHeight w:val="347"/>
        </w:trPr>
        <w:tc>
          <w:tcPr>
            <w:tcW w:w="237" w:type="pct"/>
            <w:shd w:val="clear" w:color="auto" w:fill="auto"/>
            <w:vAlign w:val="center"/>
          </w:tcPr>
          <w:p w14:paraId="75202871" w14:textId="77777777" w:rsidR="00A31977" w:rsidRPr="00A31977" w:rsidRDefault="00A31977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DBC67AA" w14:textId="39CC34F8" w:rsidR="00A31977" w:rsidRPr="00AE6D96" w:rsidRDefault="00645793" w:rsidP="000A7C26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A31977" w:rsidRPr="00AE6D96">
              <w:t>СИП 2А 4х16</w:t>
            </w:r>
          </w:p>
        </w:tc>
        <w:tc>
          <w:tcPr>
            <w:tcW w:w="1388" w:type="pct"/>
          </w:tcPr>
          <w:p w14:paraId="6FE1E542" w14:textId="4EC81A91" w:rsidR="00A31977" w:rsidRPr="00A31977" w:rsidRDefault="00645793">
            <w:pPr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A31977" w:rsidRPr="00AE6D96">
              <w:t>№2.2.</w:t>
            </w:r>
            <w:r w:rsidR="00A31977">
              <w:rPr>
                <w:lang w:val="en-US"/>
              </w:rPr>
              <w:t>5</w:t>
            </w:r>
          </w:p>
        </w:tc>
        <w:tc>
          <w:tcPr>
            <w:tcW w:w="1386" w:type="pct"/>
            <w:shd w:val="clear" w:color="auto" w:fill="auto"/>
            <w:hideMark/>
          </w:tcPr>
          <w:p w14:paraId="48250299" w14:textId="08C9AD00" w:rsidR="00A31977" w:rsidRPr="00AE6D96" w:rsidRDefault="00645793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A31977" w:rsidRPr="00AE6D96">
              <w:t>№1</w:t>
            </w:r>
          </w:p>
        </w:tc>
      </w:tr>
      <w:tr w:rsidR="00A31977" w:rsidRPr="00AE6D96" w14:paraId="0DD99658" w14:textId="77777777" w:rsidTr="00645793">
        <w:trPr>
          <w:trHeight w:val="463"/>
        </w:trPr>
        <w:tc>
          <w:tcPr>
            <w:tcW w:w="237" w:type="pct"/>
            <w:shd w:val="clear" w:color="auto" w:fill="auto"/>
            <w:vAlign w:val="center"/>
          </w:tcPr>
          <w:p w14:paraId="3AB36EFA" w14:textId="77777777" w:rsidR="00A31977" w:rsidRPr="00A31977" w:rsidRDefault="00A31977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0B54D1B" w14:textId="63D76131" w:rsidR="00A31977" w:rsidRPr="00AE6D96" w:rsidRDefault="00645793" w:rsidP="000A7C26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Pr="00AE6D96">
              <w:t xml:space="preserve"> </w:t>
            </w:r>
            <w:r w:rsidR="00A31977" w:rsidRPr="00AE6D96">
              <w:t>СИП 2А 2х16</w:t>
            </w:r>
          </w:p>
        </w:tc>
        <w:tc>
          <w:tcPr>
            <w:tcW w:w="1388" w:type="pct"/>
          </w:tcPr>
          <w:p w14:paraId="165BC7F2" w14:textId="17412D3F" w:rsidR="00A31977" w:rsidRPr="00A31977" w:rsidRDefault="00645793">
            <w:pPr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A31977" w:rsidRPr="00AE6D96">
              <w:t>№2.2.</w:t>
            </w:r>
            <w:r w:rsidR="00A31977">
              <w:rPr>
                <w:lang w:val="en-US"/>
              </w:rPr>
              <w:t>6</w:t>
            </w:r>
          </w:p>
        </w:tc>
        <w:tc>
          <w:tcPr>
            <w:tcW w:w="1386" w:type="pct"/>
            <w:shd w:val="clear" w:color="auto" w:fill="auto"/>
            <w:hideMark/>
          </w:tcPr>
          <w:p w14:paraId="5A125F29" w14:textId="7C9767E9" w:rsidR="00A31977" w:rsidRPr="00AE6D96" w:rsidRDefault="00645793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A31977" w:rsidRPr="00AE6D96">
              <w:t>№1</w:t>
            </w:r>
          </w:p>
        </w:tc>
      </w:tr>
      <w:tr w:rsidR="00E54C65" w:rsidRPr="00AE6D96" w14:paraId="1AA0FF53" w14:textId="77777777" w:rsidTr="00645793">
        <w:trPr>
          <w:trHeight w:val="116"/>
        </w:trPr>
        <w:tc>
          <w:tcPr>
            <w:tcW w:w="237" w:type="pct"/>
            <w:shd w:val="clear" w:color="auto" w:fill="auto"/>
            <w:vAlign w:val="center"/>
          </w:tcPr>
          <w:p w14:paraId="6F695767" w14:textId="77777777" w:rsidR="00E54C65" w:rsidRDefault="00634AC9" w:rsidP="000A7C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374AF56B" w14:textId="0679751E" w:rsidR="00E54C65" w:rsidRPr="00E54C65" w:rsidRDefault="00645793" w:rsidP="00E54C65">
            <w:pPr>
              <w:rPr>
                <w:b/>
              </w:rPr>
            </w:pPr>
            <w:r>
              <w:rPr>
                <w:lang w:val="en-US"/>
              </w:rPr>
              <w:t>Wire</w:t>
            </w:r>
            <w:r w:rsidR="00E54C65" w:rsidRPr="00AE6D96">
              <w:t xml:space="preserve"> СИП 2А</w:t>
            </w:r>
            <w:r w:rsidR="00E54C65">
              <w:t xml:space="preserve"> </w:t>
            </w:r>
            <w:r w:rsidR="00E54C65" w:rsidRPr="00E54C65">
              <w:t>3</w:t>
            </w:r>
            <w:r w:rsidR="00E54C65" w:rsidRPr="00AE6D96">
              <w:t>х</w:t>
            </w:r>
            <w:r w:rsidR="00E54C65" w:rsidRPr="00E54C65">
              <w:t>50 +1</w:t>
            </w:r>
            <w:r w:rsidR="00E54C65">
              <w:rPr>
                <w:lang w:val="en-US"/>
              </w:rPr>
              <w:t>x</w:t>
            </w:r>
            <w:r w:rsidR="00E54C65" w:rsidRPr="00E54C65">
              <w:t>50</w:t>
            </w:r>
          </w:p>
        </w:tc>
        <w:tc>
          <w:tcPr>
            <w:tcW w:w="1388" w:type="pct"/>
          </w:tcPr>
          <w:p w14:paraId="51B5CC08" w14:textId="2F562549" w:rsidR="00E54C65" w:rsidRPr="00A31977" w:rsidRDefault="00645793" w:rsidP="00577CBF">
            <w:pPr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E54C65" w:rsidRPr="00AE6D96">
              <w:t>№2.2.</w:t>
            </w:r>
            <w:r w:rsidR="00E54C65">
              <w:rPr>
                <w:lang w:val="en-US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14:paraId="466137A8" w14:textId="5C7056C1" w:rsidR="00E54C65" w:rsidRPr="00AE6D96" w:rsidRDefault="00645793" w:rsidP="00577CBF"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E54C65" w:rsidRPr="00AE6D96">
              <w:t>№1</w:t>
            </w:r>
          </w:p>
        </w:tc>
      </w:tr>
    </w:tbl>
    <w:p w14:paraId="2D6FDE15" w14:textId="77777777" w:rsidR="001944C6" w:rsidRPr="00AE6D96" w:rsidRDefault="001944C6" w:rsidP="005C0784">
      <w:pPr>
        <w:jc w:val="both"/>
        <w:rPr>
          <w:b/>
        </w:rPr>
      </w:pPr>
    </w:p>
    <w:p w14:paraId="4B61DDC1" w14:textId="77777777" w:rsidR="00A46166" w:rsidRPr="00BB7088" w:rsidRDefault="00A46166" w:rsidP="00A46166">
      <w:pPr>
        <w:jc w:val="both"/>
        <w:rPr>
          <w:b/>
          <w:lang w:val="en-US"/>
        </w:rPr>
      </w:pPr>
      <w:r>
        <w:rPr>
          <w:b/>
        </w:rPr>
        <w:t xml:space="preserve">1.2. </w:t>
      </w:r>
      <w:r>
        <w:rPr>
          <w:b/>
          <w:lang w:val="en-US"/>
        </w:rPr>
        <w:t xml:space="preserve">Dates of Deliveries </w:t>
      </w:r>
    </w:p>
    <w:p w14:paraId="3372D610" w14:textId="6B290A7F" w:rsidR="005C0784" w:rsidRPr="00A46166" w:rsidRDefault="00A46166" w:rsidP="00A46166">
      <w:pPr>
        <w:ind w:firstLine="708"/>
        <w:jc w:val="both"/>
        <w:rPr>
          <w:lang w:val="en-US"/>
        </w:rPr>
      </w:pPr>
      <w:r w:rsidRPr="00104538">
        <w:t xml:space="preserve">Delivery </w:t>
      </w:r>
      <w:r>
        <w:t>–</w:t>
      </w:r>
      <w:r w:rsidRPr="00104538">
        <w:t xml:space="preserve"> </w:t>
      </w:r>
      <w:r>
        <w:rPr>
          <w:lang w:val="en-US"/>
        </w:rPr>
        <w:t>as per Schedule</w:t>
      </w:r>
      <w:r w:rsidRPr="00104538">
        <w:t xml:space="preserve"> </w:t>
      </w:r>
      <w:r w:rsidR="0088411F" w:rsidRPr="00AE6D96">
        <w:t>№1</w:t>
      </w:r>
      <w:r w:rsidR="005C0784" w:rsidRPr="00AE6D96">
        <w:t>.</w:t>
      </w:r>
      <w:r>
        <w:rPr>
          <w:lang w:val="en-US"/>
        </w:rPr>
        <w:t xml:space="preserve"> </w:t>
      </w:r>
    </w:p>
    <w:p w14:paraId="578AF436" w14:textId="58EF871C" w:rsidR="00AE0DC8" w:rsidRPr="00A46166" w:rsidRDefault="00AE0DC8" w:rsidP="00AE0DC8">
      <w:pPr>
        <w:jc w:val="both"/>
        <w:rPr>
          <w:lang w:val="en-US"/>
        </w:rPr>
      </w:pPr>
      <w:r w:rsidRPr="00A46166">
        <w:rPr>
          <w:b/>
          <w:lang w:val="en-US"/>
        </w:rPr>
        <w:t xml:space="preserve">1.3. </w:t>
      </w:r>
      <w:r w:rsidR="00A46166">
        <w:rPr>
          <w:b/>
          <w:lang w:val="en-US"/>
        </w:rPr>
        <w:t>P</w:t>
      </w:r>
      <w:r w:rsidR="00A46166" w:rsidRPr="00104538">
        <w:rPr>
          <w:b/>
          <w:lang w:val="en-US"/>
        </w:rPr>
        <w:t xml:space="preserve">rocurement justification: </w:t>
      </w:r>
      <w:r w:rsidR="00A46166">
        <w:rPr>
          <w:lang w:val="en-US"/>
        </w:rPr>
        <w:t>Adjusted</w:t>
      </w:r>
      <w:r w:rsidR="00A46166" w:rsidRPr="00104538">
        <w:rPr>
          <w:b/>
          <w:lang w:val="en-US"/>
        </w:rPr>
        <w:t xml:space="preserve"> </w:t>
      </w:r>
      <w:r w:rsidR="00A46166" w:rsidRPr="00104538">
        <w:rPr>
          <w:lang w:val="en-US"/>
        </w:rPr>
        <w:t>Annual Comprehensive Procurement Program-2021</w:t>
      </w:r>
      <w:r w:rsidRPr="00A46166">
        <w:rPr>
          <w:lang w:val="en-US"/>
        </w:rPr>
        <w:t>.</w:t>
      </w:r>
    </w:p>
    <w:p w14:paraId="0A78E2DF" w14:textId="77777777" w:rsidR="002C3257" w:rsidRPr="00F60E68" w:rsidRDefault="005C0784" w:rsidP="002C3257">
      <w:pPr>
        <w:jc w:val="both"/>
        <w:rPr>
          <w:b/>
          <w:lang w:val="en-US"/>
        </w:rPr>
      </w:pPr>
      <w:r w:rsidRPr="002C3257">
        <w:rPr>
          <w:b/>
          <w:lang w:val="en-US"/>
        </w:rPr>
        <w:t>1.</w:t>
      </w:r>
      <w:r w:rsidR="00AE0DC8" w:rsidRPr="002C3257">
        <w:rPr>
          <w:b/>
          <w:lang w:val="en-US"/>
        </w:rPr>
        <w:t>4</w:t>
      </w:r>
      <w:r w:rsidRPr="002C3257">
        <w:rPr>
          <w:b/>
          <w:lang w:val="en-US"/>
        </w:rPr>
        <w:t xml:space="preserve">. </w:t>
      </w:r>
      <w:r w:rsidR="002C3257" w:rsidRPr="00F60E68">
        <w:rPr>
          <w:b/>
          <w:lang w:val="en-US"/>
        </w:rPr>
        <w:t>Possibility of supply of similar goods.</w:t>
      </w:r>
    </w:p>
    <w:p w14:paraId="5AA42B4C" w14:textId="77777777" w:rsidR="002C3257" w:rsidRPr="00F60E68" w:rsidRDefault="002C3257" w:rsidP="002C3257">
      <w:pPr>
        <w:jc w:val="both"/>
        <w:rPr>
          <w:lang w:val="en-US"/>
        </w:rPr>
      </w:pPr>
      <w:r w:rsidRPr="00F60E68">
        <w:rPr>
          <w:b/>
          <w:lang w:val="en-US"/>
        </w:rPr>
        <w:t xml:space="preserve">          </w:t>
      </w:r>
      <w:r w:rsidRPr="00F60E68">
        <w:rPr>
          <w:lang w:val="en-US"/>
        </w:rPr>
        <w:t xml:space="preserve">It is allowed to supply similar products according to the definition of "analogue" specified in the note. </w:t>
      </w:r>
    </w:p>
    <w:p w14:paraId="671DFBD7" w14:textId="77777777" w:rsidR="002C3257" w:rsidRPr="002C3257" w:rsidRDefault="002C3257" w:rsidP="002C3257">
      <w:pPr>
        <w:jc w:val="both"/>
        <w:rPr>
          <w:b/>
          <w:lang w:val="en-US"/>
        </w:rPr>
      </w:pPr>
      <w:r w:rsidRPr="002C3257">
        <w:rPr>
          <w:b/>
          <w:lang w:val="en-US"/>
        </w:rPr>
        <w:t xml:space="preserve">*** </w:t>
      </w:r>
      <w:r>
        <w:rPr>
          <w:b/>
          <w:lang w:val="en-US"/>
        </w:rPr>
        <w:t>Note</w:t>
      </w:r>
      <w:r w:rsidRPr="002C3257">
        <w:rPr>
          <w:b/>
          <w:lang w:val="en-US"/>
        </w:rPr>
        <w:t>:</w:t>
      </w:r>
    </w:p>
    <w:p w14:paraId="04536344" w14:textId="77777777" w:rsidR="002C3257" w:rsidRPr="00A11459" w:rsidRDefault="002C3257" w:rsidP="002C3257">
      <w:pPr>
        <w:jc w:val="both"/>
        <w:rPr>
          <w:b/>
          <w:lang w:val="en-US"/>
        </w:rPr>
      </w:pPr>
      <w:r>
        <w:rPr>
          <w:lang w:val="en-US"/>
        </w:rPr>
        <w:t>Definition</w:t>
      </w:r>
      <w:r w:rsidRPr="00A11459">
        <w:rPr>
          <w:lang w:val="en-US"/>
        </w:rPr>
        <w:t xml:space="preserve"> </w:t>
      </w:r>
      <w:r>
        <w:rPr>
          <w:lang w:val="en-US"/>
        </w:rPr>
        <w:t>of</w:t>
      </w:r>
      <w:r w:rsidRPr="00A11459">
        <w:rPr>
          <w:lang w:val="en-US"/>
        </w:rPr>
        <w:t xml:space="preserve"> </w:t>
      </w:r>
      <w:r w:rsidRPr="00A11459">
        <w:rPr>
          <w:b/>
          <w:lang w:val="en-US"/>
        </w:rPr>
        <w:t>“</w:t>
      </w:r>
      <w:proofErr w:type="spellStart"/>
      <w:r>
        <w:rPr>
          <w:b/>
          <w:lang w:val="en-US"/>
        </w:rPr>
        <w:t>Analoque</w:t>
      </w:r>
      <w:proofErr w:type="spellEnd"/>
      <w:r w:rsidRPr="00A11459">
        <w:rPr>
          <w:b/>
          <w:lang w:val="en-US"/>
        </w:rPr>
        <w:t xml:space="preserve">” - </w:t>
      </w:r>
      <w:r w:rsidRPr="00A11459">
        <w:rPr>
          <w:lang w:val="en-US"/>
        </w:rPr>
        <w:t xml:space="preserve">Products </w:t>
      </w:r>
      <w:r>
        <w:rPr>
          <w:lang w:val="en-US"/>
        </w:rPr>
        <w:t xml:space="preserve">that are </w:t>
      </w:r>
      <w:r w:rsidRPr="00A11459">
        <w:rPr>
          <w:lang w:val="en-US"/>
        </w:rPr>
        <w:t xml:space="preserve">similar </w:t>
      </w:r>
      <w:r>
        <w:rPr>
          <w:lang w:val="en-US"/>
        </w:rPr>
        <w:t>or</w:t>
      </w:r>
      <w:r w:rsidRPr="00A11459">
        <w:rPr>
          <w:lang w:val="en-US"/>
        </w:rPr>
        <w:t xml:space="preserve"> </w:t>
      </w:r>
      <w:r>
        <w:rPr>
          <w:lang w:val="en-US"/>
        </w:rPr>
        <w:t>comparable to the</w:t>
      </w:r>
      <w:r w:rsidRPr="00A11459">
        <w:rPr>
          <w:lang w:val="en-US"/>
        </w:rPr>
        <w:t xml:space="preserve"> product, having identical functional purpose, weight, size and installation characteristics and conditions of use.</w:t>
      </w:r>
    </w:p>
    <w:p w14:paraId="721194B1" w14:textId="3E7EF5C9" w:rsidR="001D52CE" w:rsidRPr="00AE6D96" w:rsidRDefault="001D52CE" w:rsidP="002C3257">
      <w:pPr>
        <w:jc w:val="both"/>
        <w:rPr>
          <w:b/>
        </w:rPr>
      </w:pPr>
    </w:p>
    <w:p w14:paraId="27823E24" w14:textId="77777777" w:rsidR="00621026" w:rsidRPr="00A46166" w:rsidRDefault="00621026" w:rsidP="005C0784">
      <w:pPr>
        <w:jc w:val="both"/>
        <w:rPr>
          <w:lang w:val="en-US"/>
        </w:rPr>
      </w:pPr>
    </w:p>
    <w:p w14:paraId="3588A9F5" w14:textId="77777777" w:rsidR="002C3257" w:rsidRPr="007D36C8" w:rsidRDefault="002C3257" w:rsidP="002C3257">
      <w:pPr>
        <w:jc w:val="both"/>
        <w:rPr>
          <w:b/>
          <w:lang w:val="en-US"/>
        </w:rPr>
      </w:pPr>
      <w:r w:rsidRPr="00A11459">
        <w:rPr>
          <w:b/>
          <w:lang w:val="en-US"/>
        </w:rPr>
        <w:t xml:space="preserve">2. </w:t>
      </w:r>
      <w:r w:rsidRPr="007D36C8">
        <w:rPr>
          <w:b/>
          <w:lang w:val="en-US"/>
        </w:rPr>
        <w:t xml:space="preserve">GENERAL REQUIREMENTS </w:t>
      </w:r>
    </w:p>
    <w:p w14:paraId="56ECE342" w14:textId="77777777" w:rsidR="002C3257" w:rsidRPr="007D36C8" w:rsidRDefault="002C3257" w:rsidP="002C3257">
      <w:pPr>
        <w:jc w:val="both"/>
        <w:rPr>
          <w:b/>
          <w:lang w:val="en-US"/>
        </w:rPr>
      </w:pPr>
      <w:r w:rsidRPr="007D36C8">
        <w:rPr>
          <w:b/>
          <w:lang w:val="en-US"/>
        </w:rPr>
        <w:t>2.1. Product application and use point.</w:t>
      </w:r>
    </w:p>
    <w:p w14:paraId="58D75136" w14:textId="77777777" w:rsidR="002C3257" w:rsidRPr="007D36C8" w:rsidRDefault="002C3257" w:rsidP="002C3257">
      <w:pPr>
        <w:ind w:firstLine="708"/>
        <w:jc w:val="both"/>
        <w:rPr>
          <w:lang w:val="en-US"/>
        </w:rPr>
      </w:pPr>
      <w:r w:rsidRPr="007D36C8">
        <w:rPr>
          <w:lang w:val="en-US"/>
        </w:rPr>
        <w:t>Within the networks of JSC "</w:t>
      </w:r>
      <w:proofErr w:type="spellStart"/>
      <w:r w:rsidRPr="007D36C8">
        <w:rPr>
          <w:lang w:val="en-US"/>
        </w:rPr>
        <w:t>Telasi</w:t>
      </w:r>
      <w:proofErr w:type="spellEnd"/>
      <w:r w:rsidRPr="007D36C8">
        <w:rPr>
          <w:lang w:val="en-US"/>
        </w:rPr>
        <w:t>".</w:t>
      </w:r>
    </w:p>
    <w:p w14:paraId="57537695" w14:textId="77777777" w:rsidR="002C3257" w:rsidRPr="002C3257" w:rsidRDefault="002C3257" w:rsidP="002C3257">
      <w:pPr>
        <w:jc w:val="both"/>
        <w:rPr>
          <w:b/>
          <w:lang w:val="ru-RU"/>
        </w:rPr>
      </w:pPr>
      <w:r w:rsidRPr="002C3257">
        <w:rPr>
          <w:b/>
          <w:lang w:val="ru-RU"/>
        </w:rPr>
        <w:t xml:space="preserve">2.2. </w:t>
      </w:r>
      <w:r w:rsidRPr="007D36C8">
        <w:rPr>
          <w:b/>
          <w:lang w:val="en-US"/>
        </w:rPr>
        <w:t>Product</w:t>
      </w:r>
      <w:r w:rsidRPr="002C3257">
        <w:rPr>
          <w:b/>
          <w:lang w:val="ru-RU"/>
        </w:rPr>
        <w:t xml:space="preserve"> </w:t>
      </w:r>
      <w:r w:rsidRPr="007D36C8">
        <w:rPr>
          <w:b/>
          <w:lang w:val="en-US"/>
        </w:rPr>
        <w:t>Requirements</w:t>
      </w:r>
    </w:p>
    <w:p w14:paraId="27141512" w14:textId="42D2309E" w:rsidR="00E63F92" w:rsidRPr="007D36C8" w:rsidRDefault="00E63F92" w:rsidP="00E63F92">
      <w:pPr>
        <w:ind w:firstLine="708"/>
        <w:jc w:val="both"/>
        <w:rPr>
          <w:lang w:val="en-US"/>
        </w:rPr>
      </w:pPr>
      <w:r w:rsidRPr="007D36C8">
        <w:rPr>
          <w:lang w:val="en-US"/>
        </w:rPr>
        <w:t xml:space="preserve">The product must be new, put into circulation for the first time, previously unused / brand-new (in new condition) of factory production (commercially prepared/ not counterfeit or handicraft), with production period not more than 12 months (pointed where necessary) (not stale) and comply with all </w:t>
      </w:r>
      <w:proofErr w:type="spellStart"/>
      <w:r w:rsidRPr="007D36C8">
        <w:rPr>
          <w:lang w:val="en-US"/>
        </w:rPr>
        <w:t>ToR</w:t>
      </w:r>
      <w:proofErr w:type="spellEnd"/>
      <w:r w:rsidRPr="007D36C8">
        <w:rPr>
          <w:lang w:val="en-US"/>
        </w:rPr>
        <w:t xml:space="preserve"> requirements and provisions of the contract.</w:t>
      </w:r>
    </w:p>
    <w:p w14:paraId="7612B97E" w14:textId="77777777" w:rsidR="004A2AEA" w:rsidRPr="004A2AEA" w:rsidRDefault="004A2AEA" w:rsidP="004A2AEA">
      <w:pPr>
        <w:ind w:firstLine="708"/>
        <w:jc w:val="both"/>
        <w:rPr>
          <w:lang w:val="en-US"/>
        </w:rPr>
      </w:pPr>
      <w:r w:rsidRPr="004A2AEA">
        <w:rPr>
          <w:lang w:val="en-US"/>
        </w:rPr>
        <w:t>The wire must comply with the requirements established by GOST 31946-2012, or the requirements of similar regulatory documents of the country of origin of the product.</w:t>
      </w:r>
    </w:p>
    <w:p w14:paraId="4B2D24FC" w14:textId="3CFFC2D1" w:rsidR="005C0784" w:rsidRPr="004A2AEA" w:rsidRDefault="004A2AEA" w:rsidP="004A2AEA">
      <w:pPr>
        <w:ind w:firstLine="708"/>
        <w:jc w:val="both"/>
        <w:rPr>
          <w:lang w:val="en-US"/>
        </w:rPr>
      </w:pPr>
      <w:r w:rsidRPr="004A2AEA">
        <w:rPr>
          <w:lang w:val="en-US"/>
        </w:rPr>
        <w:t>The wire must have the following characteristics</w:t>
      </w:r>
      <w:r w:rsidR="005C0784" w:rsidRPr="004A2AEA">
        <w:rPr>
          <w:lang w:val="en-US"/>
        </w:rPr>
        <w:t>:</w:t>
      </w:r>
    </w:p>
    <w:p w14:paraId="1DF0B4C3" w14:textId="77777777" w:rsidR="00B27A3D" w:rsidRPr="00AE6D96" w:rsidRDefault="00031C26" w:rsidP="00031C26">
      <w:pPr>
        <w:jc w:val="both"/>
      </w:pPr>
      <w:r w:rsidRPr="00AE6D96">
        <w:t>№2.2.1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281A72" w:rsidRPr="00AE6D96" w14:paraId="3959D121" w14:textId="77777777" w:rsidTr="000A7C26">
        <w:tc>
          <w:tcPr>
            <w:tcW w:w="959" w:type="dxa"/>
          </w:tcPr>
          <w:p w14:paraId="36534ED1" w14:textId="77777777" w:rsidR="00281A72" w:rsidRPr="00AE6D96" w:rsidRDefault="00281A72" w:rsidP="00281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96">
              <w:rPr>
                <w:b/>
              </w:rPr>
              <w:t>№</w:t>
            </w:r>
          </w:p>
        </w:tc>
        <w:tc>
          <w:tcPr>
            <w:tcW w:w="5386" w:type="dxa"/>
          </w:tcPr>
          <w:p w14:paraId="350387AF" w14:textId="6182EB91" w:rsidR="00281A72" w:rsidRPr="00AE6D96" w:rsidRDefault="00281A72" w:rsidP="00281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637923A8" w14:textId="2767644E" w:rsidR="00281A72" w:rsidRPr="00AE6D96" w:rsidRDefault="00281A72" w:rsidP="00281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B27A3D" w:rsidRPr="00AE6D96" w14:paraId="48D54097" w14:textId="77777777" w:rsidTr="000A7C26">
        <w:tc>
          <w:tcPr>
            <w:tcW w:w="959" w:type="dxa"/>
          </w:tcPr>
          <w:p w14:paraId="45B8A472" w14:textId="77777777" w:rsidR="00B27A3D" w:rsidRPr="00AE6D96" w:rsidRDefault="00EE27F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lastRenderedPageBreak/>
              <w:t>1</w:t>
            </w:r>
          </w:p>
        </w:tc>
        <w:tc>
          <w:tcPr>
            <w:tcW w:w="5386" w:type="dxa"/>
          </w:tcPr>
          <w:p w14:paraId="578991DD" w14:textId="7C08E8BD" w:rsidR="00B27A3D" w:rsidRPr="00AE6D96" w:rsidRDefault="00180F4E" w:rsidP="000A7C26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53ADAD11" w14:textId="5C47BEBE" w:rsidR="00B27A3D" w:rsidRPr="00180F4E" w:rsidRDefault="00885414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0,6/1 </w:t>
            </w:r>
            <w:r w:rsidR="00180F4E">
              <w:rPr>
                <w:lang w:val="en-US"/>
              </w:rPr>
              <w:t>kV</w:t>
            </w:r>
          </w:p>
        </w:tc>
      </w:tr>
      <w:tr w:rsidR="00B27A3D" w:rsidRPr="00AE6D96" w14:paraId="307907B7" w14:textId="77777777" w:rsidTr="000A7C26">
        <w:tc>
          <w:tcPr>
            <w:tcW w:w="959" w:type="dxa"/>
          </w:tcPr>
          <w:p w14:paraId="381BAB69" w14:textId="77777777" w:rsidR="00B27A3D" w:rsidRPr="00AE6D96" w:rsidRDefault="00EE27F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2</w:t>
            </w:r>
          </w:p>
        </w:tc>
        <w:tc>
          <w:tcPr>
            <w:tcW w:w="5386" w:type="dxa"/>
          </w:tcPr>
          <w:p w14:paraId="188BAAB9" w14:textId="393EC4A0" w:rsidR="00B27A3D" w:rsidRPr="00180F4E" w:rsidRDefault="00180F4E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41212AF0" w14:textId="77777777" w:rsidR="00B27A3D" w:rsidRPr="00AE6D96" w:rsidRDefault="00885414" w:rsidP="000A7C26">
            <w:pPr>
              <w:autoSpaceDE w:val="0"/>
              <w:autoSpaceDN w:val="0"/>
              <w:adjustRightInd w:val="0"/>
              <w:jc w:val="both"/>
            </w:pPr>
            <w:r w:rsidRPr="00AE6D96">
              <w:t>4</w:t>
            </w:r>
          </w:p>
        </w:tc>
      </w:tr>
      <w:tr w:rsidR="008555CA" w:rsidRPr="00300A34" w14:paraId="0D559FB3" w14:textId="77777777" w:rsidTr="000A7C26">
        <w:tc>
          <w:tcPr>
            <w:tcW w:w="959" w:type="dxa"/>
          </w:tcPr>
          <w:p w14:paraId="2E29B8BF" w14:textId="77777777" w:rsidR="008555CA" w:rsidRPr="00AE6D96" w:rsidRDefault="008555CA" w:rsidP="008555CA">
            <w:pPr>
              <w:autoSpaceDE w:val="0"/>
              <w:autoSpaceDN w:val="0"/>
              <w:adjustRightInd w:val="0"/>
              <w:jc w:val="center"/>
            </w:pPr>
            <w:r w:rsidRPr="00AE6D96">
              <w:t>3</w:t>
            </w:r>
          </w:p>
        </w:tc>
        <w:tc>
          <w:tcPr>
            <w:tcW w:w="5386" w:type="dxa"/>
          </w:tcPr>
          <w:p w14:paraId="11A132E2" w14:textId="6B517664" w:rsidR="008555CA" w:rsidRPr="008555CA" w:rsidRDefault="008555CA" w:rsidP="00855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7029C41E" w14:textId="06D6DF79" w:rsidR="008555CA" w:rsidRPr="00300A34" w:rsidRDefault="008555CA" w:rsidP="00855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00A34">
              <w:rPr>
                <w:lang w:val="en-US"/>
              </w:rPr>
              <w:t>3</w:t>
            </w:r>
            <w:r w:rsidRPr="00AE6D96">
              <w:t>х</w:t>
            </w:r>
            <w:r w:rsidRPr="00300A34">
              <w:rPr>
                <w:lang w:val="en-US"/>
              </w:rPr>
              <w:t>35+1</w:t>
            </w:r>
            <w:r w:rsidRPr="00AE6D96">
              <w:t>х</w:t>
            </w:r>
            <w:r w:rsidRPr="00300A34">
              <w:rPr>
                <w:lang w:val="en-US"/>
              </w:rPr>
              <w:t xml:space="preserve">54,6 </w:t>
            </w:r>
            <w:r>
              <w:rPr>
                <w:lang w:val="en-US"/>
              </w:rPr>
              <w:t>as</w:t>
            </w:r>
            <w:r w:rsidRPr="00300A3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</w:t>
            </w:r>
            <w:r w:rsidRPr="00300A34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300A34">
              <w:rPr>
                <w:lang w:val="en-US"/>
              </w:rPr>
              <w:t>/</w:t>
            </w:r>
            <w:r>
              <w:rPr>
                <w:lang w:val="en-US"/>
              </w:rPr>
              <w:t>p</w:t>
            </w:r>
            <w:r w:rsidRPr="00300A34">
              <w:rPr>
                <w:lang w:val="en-US"/>
              </w:rPr>
              <w:t xml:space="preserve"> №1.1 </w:t>
            </w:r>
            <w:r>
              <w:rPr>
                <w:lang w:val="en-US"/>
              </w:rPr>
              <w:t xml:space="preserve">of </w:t>
            </w:r>
            <w:proofErr w:type="spellStart"/>
            <w:r>
              <w:rPr>
                <w:lang w:val="en-US"/>
              </w:rPr>
              <w:t>ToR</w:t>
            </w:r>
            <w:proofErr w:type="spellEnd"/>
          </w:p>
        </w:tc>
      </w:tr>
      <w:tr w:rsidR="008555CA" w:rsidRPr="00AE6D96" w14:paraId="29E1185B" w14:textId="77777777" w:rsidTr="000A7C26">
        <w:tc>
          <w:tcPr>
            <w:tcW w:w="959" w:type="dxa"/>
          </w:tcPr>
          <w:p w14:paraId="28DC3F9D" w14:textId="77777777" w:rsidR="008555CA" w:rsidRPr="00AE6D96" w:rsidRDefault="008555CA" w:rsidP="008555CA">
            <w:pPr>
              <w:autoSpaceDE w:val="0"/>
              <w:autoSpaceDN w:val="0"/>
              <w:adjustRightInd w:val="0"/>
              <w:jc w:val="center"/>
            </w:pPr>
            <w:r w:rsidRPr="00AE6D96">
              <w:t>4</w:t>
            </w:r>
          </w:p>
        </w:tc>
        <w:tc>
          <w:tcPr>
            <w:tcW w:w="5386" w:type="dxa"/>
          </w:tcPr>
          <w:p w14:paraId="24813C9C" w14:textId="08EA91A5" w:rsidR="008555CA" w:rsidRPr="00B52F00" w:rsidRDefault="008555CA" w:rsidP="00855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0CFEE698" w14:textId="616915CD" w:rsidR="008555CA" w:rsidRPr="00B52F00" w:rsidRDefault="008555CA" w:rsidP="00855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 xml:space="preserve">160A </w:t>
            </w:r>
            <w:r w:rsidR="003F56CA" w:rsidRPr="00B52F00">
              <w:rPr>
                <w:lang w:val="en-US"/>
              </w:rPr>
              <w:t>for</w:t>
            </w:r>
            <w:r w:rsidRPr="00B52F00">
              <w:rPr>
                <w:lang w:val="en-US"/>
              </w:rPr>
              <w:t xml:space="preserve"> 35</w:t>
            </w:r>
          </w:p>
        </w:tc>
      </w:tr>
      <w:tr w:rsidR="00B52F00" w:rsidRPr="00AE6D96" w14:paraId="641BDA23" w14:textId="77777777" w:rsidTr="000A7C26">
        <w:tc>
          <w:tcPr>
            <w:tcW w:w="959" w:type="dxa"/>
          </w:tcPr>
          <w:p w14:paraId="3B702B4F" w14:textId="77777777" w:rsidR="00B52F00" w:rsidRPr="00AE6D96" w:rsidRDefault="00B52F00" w:rsidP="00B52F00">
            <w:pPr>
              <w:autoSpaceDE w:val="0"/>
              <w:autoSpaceDN w:val="0"/>
              <w:adjustRightInd w:val="0"/>
              <w:jc w:val="center"/>
            </w:pPr>
            <w:r w:rsidRPr="00AE6D96">
              <w:t>5</w:t>
            </w:r>
          </w:p>
        </w:tc>
        <w:tc>
          <w:tcPr>
            <w:tcW w:w="5386" w:type="dxa"/>
          </w:tcPr>
          <w:p w14:paraId="593A3DC7" w14:textId="4BB95931" w:rsidR="00B52F00" w:rsidRPr="005910C4" w:rsidRDefault="00B52F00" w:rsidP="00B52F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Frequency </w:t>
            </w:r>
          </w:p>
        </w:tc>
        <w:tc>
          <w:tcPr>
            <w:tcW w:w="3828" w:type="dxa"/>
          </w:tcPr>
          <w:p w14:paraId="2A60F175" w14:textId="3D30B442" w:rsidR="00B52F00" w:rsidRPr="005910C4" w:rsidRDefault="00B52F00" w:rsidP="00B52F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50 Hz</w:t>
            </w:r>
          </w:p>
        </w:tc>
      </w:tr>
      <w:tr w:rsidR="00B52F00" w:rsidRPr="00B25910" w14:paraId="1BA10831" w14:textId="77777777" w:rsidTr="000A7C26">
        <w:tc>
          <w:tcPr>
            <w:tcW w:w="959" w:type="dxa"/>
          </w:tcPr>
          <w:p w14:paraId="1B8C593E" w14:textId="77777777" w:rsidR="00B52F00" w:rsidRPr="00AE6D96" w:rsidRDefault="00B52F00" w:rsidP="00B52F00">
            <w:pPr>
              <w:autoSpaceDE w:val="0"/>
              <w:autoSpaceDN w:val="0"/>
              <w:adjustRightInd w:val="0"/>
              <w:jc w:val="center"/>
            </w:pPr>
            <w:r w:rsidRPr="00AE6D96">
              <w:t>6</w:t>
            </w:r>
          </w:p>
        </w:tc>
        <w:tc>
          <w:tcPr>
            <w:tcW w:w="5386" w:type="dxa"/>
          </w:tcPr>
          <w:p w14:paraId="724861E8" w14:textId="19438D8F" w:rsidR="00B52F00" w:rsidRPr="005910C4" w:rsidRDefault="00B52F00" w:rsidP="00B52F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Phase core</w:t>
            </w:r>
          </w:p>
        </w:tc>
        <w:tc>
          <w:tcPr>
            <w:tcW w:w="3828" w:type="dxa"/>
          </w:tcPr>
          <w:p w14:paraId="5DE0FEEF" w14:textId="3CA9610F" w:rsidR="00B52F00" w:rsidRPr="005910C4" w:rsidRDefault="00B52F00" w:rsidP="00B52F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5910C4">
              <w:rPr>
                <w:lang w:val="en-US"/>
              </w:rPr>
              <w:t>aluminium</w:t>
            </w:r>
            <w:proofErr w:type="spellEnd"/>
            <w:r w:rsidRPr="005910C4">
              <w:rPr>
                <w:lang w:val="en-US"/>
              </w:rPr>
              <w:t xml:space="preserve">, round, </w:t>
            </w:r>
            <w:r w:rsidR="00E74588">
              <w:rPr>
                <w:lang w:val="en-US"/>
              </w:rPr>
              <w:t>multi-wire</w:t>
            </w:r>
            <w:r w:rsidR="00E74588">
              <w:rPr>
                <w:lang w:val="en-US"/>
              </w:rPr>
              <w:t>,</w:t>
            </w:r>
            <w:r w:rsidR="00E74588" w:rsidRPr="005910C4">
              <w:rPr>
                <w:lang w:val="en-US"/>
              </w:rPr>
              <w:t xml:space="preserve"> </w:t>
            </w:r>
            <w:r w:rsidRPr="005910C4">
              <w:rPr>
                <w:lang w:val="en-US"/>
              </w:rPr>
              <w:t>sealed</w:t>
            </w:r>
          </w:p>
        </w:tc>
      </w:tr>
      <w:tr w:rsidR="00B27A3D" w:rsidRPr="00B52F00" w14:paraId="6B155980" w14:textId="77777777" w:rsidTr="000A7C26">
        <w:tc>
          <w:tcPr>
            <w:tcW w:w="959" w:type="dxa"/>
          </w:tcPr>
          <w:p w14:paraId="0BC412D3" w14:textId="77777777" w:rsidR="00B27A3D" w:rsidRPr="00AE6D96" w:rsidRDefault="00EE27F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7</w:t>
            </w:r>
          </w:p>
        </w:tc>
        <w:tc>
          <w:tcPr>
            <w:tcW w:w="5386" w:type="dxa"/>
          </w:tcPr>
          <w:p w14:paraId="7C12E604" w14:textId="2F046084" w:rsidR="00B27A3D" w:rsidRPr="005910C4" w:rsidRDefault="00B52F00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S</w:t>
            </w:r>
            <w:r w:rsidRPr="005910C4">
              <w:rPr>
                <w:lang w:val="en-US"/>
              </w:rPr>
              <w:t>trength member</w:t>
            </w:r>
          </w:p>
        </w:tc>
        <w:tc>
          <w:tcPr>
            <w:tcW w:w="3828" w:type="dxa"/>
          </w:tcPr>
          <w:p w14:paraId="7C0F1E96" w14:textId="0A4B5093" w:rsidR="00B27A3D" w:rsidRPr="005910C4" w:rsidRDefault="00B52F00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 w:rsidR="00E74588"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AA16CB" w:rsidRPr="00AE6D96" w14:paraId="3B31D4D7" w14:textId="77777777" w:rsidTr="000A7C26">
        <w:tc>
          <w:tcPr>
            <w:tcW w:w="959" w:type="dxa"/>
          </w:tcPr>
          <w:p w14:paraId="2D176AD4" w14:textId="77777777" w:rsidR="00AA16CB" w:rsidRPr="00AE6D96" w:rsidRDefault="00AA16CB" w:rsidP="00AA16CB">
            <w:pPr>
              <w:autoSpaceDE w:val="0"/>
              <w:autoSpaceDN w:val="0"/>
              <w:adjustRightInd w:val="0"/>
              <w:jc w:val="center"/>
            </w:pPr>
            <w:r w:rsidRPr="00AE6D96">
              <w:t>8</w:t>
            </w:r>
          </w:p>
        </w:tc>
        <w:tc>
          <w:tcPr>
            <w:tcW w:w="5386" w:type="dxa"/>
          </w:tcPr>
          <w:p w14:paraId="766A0D12" w14:textId="06FA8AB6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5D84655F" w14:textId="378FC85F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AA16CB" w:rsidRPr="00AA16CB" w14:paraId="2C84CA99" w14:textId="77777777" w:rsidTr="000A7C26">
        <w:tc>
          <w:tcPr>
            <w:tcW w:w="959" w:type="dxa"/>
          </w:tcPr>
          <w:p w14:paraId="01BF0218" w14:textId="77777777" w:rsidR="00AA16CB" w:rsidRPr="00AE6D96" w:rsidRDefault="00AA16CB" w:rsidP="00AA16CB">
            <w:pPr>
              <w:autoSpaceDE w:val="0"/>
              <w:autoSpaceDN w:val="0"/>
              <w:adjustRightInd w:val="0"/>
              <w:jc w:val="center"/>
            </w:pPr>
            <w:r w:rsidRPr="00AE6D96">
              <w:t>9</w:t>
            </w:r>
          </w:p>
        </w:tc>
        <w:tc>
          <w:tcPr>
            <w:tcW w:w="5386" w:type="dxa"/>
          </w:tcPr>
          <w:p w14:paraId="17BFF8DC" w14:textId="02F4EA12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3ABAD4DC" w14:textId="420BA0B8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B27A3D" w:rsidRPr="00AE6D96" w14:paraId="710AEDFD" w14:textId="77777777" w:rsidTr="000A7C26">
        <w:tc>
          <w:tcPr>
            <w:tcW w:w="959" w:type="dxa"/>
          </w:tcPr>
          <w:p w14:paraId="7D5D1EC7" w14:textId="77777777" w:rsidR="00B27A3D" w:rsidRPr="00AE6D96" w:rsidRDefault="00EE27F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10</w:t>
            </w:r>
          </w:p>
        </w:tc>
        <w:tc>
          <w:tcPr>
            <w:tcW w:w="5386" w:type="dxa"/>
          </w:tcPr>
          <w:p w14:paraId="7872B844" w14:textId="19DEF1B5" w:rsidR="00B27A3D" w:rsidRPr="005910C4" w:rsidRDefault="00AA16CB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Destructive force of the carrier neutral, not less than</w:t>
            </w:r>
          </w:p>
        </w:tc>
        <w:tc>
          <w:tcPr>
            <w:tcW w:w="3828" w:type="dxa"/>
          </w:tcPr>
          <w:p w14:paraId="64141232" w14:textId="25010E04" w:rsidR="00B27A3D" w:rsidRPr="005910C4" w:rsidRDefault="005855C3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1660 </w:t>
            </w:r>
            <w:proofErr w:type="spellStart"/>
            <w:r w:rsidR="00AA16CB" w:rsidRPr="005910C4">
              <w:rPr>
                <w:lang w:val="en-US"/>
              </w:rPr>
              <w:t>kgf</w:t>
            </w:r>
            <w:proofErr w:type="spellEnd"/>
          </w:p>
        </w:tc>
      </w:tr>
      <w:tr w:rsidR="00AA16CB" w:rsidRPr="00AE6D96" w14:paraId="24D8A756" w14:textId="77777777" w:rsidTr="000A7C26">
        <w:tc>
          <w:tcPr>
            <w:tcW w:w="959" w:type="dxa"/>
          </w:tcPr>
          <w:p w14:paraId="4B58FD58" w14:textId="77777777" w:rsidR="00AA16CB" w:rsidRPr="00AE6D96" w:rsidRDefault="00AA16CB" w:rsidP="00AA16CB">
            <w:pPr>
              <w:autoSpaceDE w:val="0"/>
              <w:autoSpaceDN w:val="0"/>
              <w:adjustRightInd w:val="0"/>
              <w:jc w:val="center"/>
            </w:pPr>
            <w:r w:rsidRPr="00AE6D96">
              <w:t>11</w:t>
            </w:r>
          </w:p>
        </w:tc>
        <w:tc>
          <w:tcPr>
            <w:tcW w:w="5386" w:type="dxa"/>
          </w:tcPr>
          <w:p w14:paraId="2FFBEB51" w14:textId="77CD5CCC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6E7F4DCD" w14:textId="7BED8531" w:rsidR="00AA16CB" w:rsidRPr="005910C4" w:rsidRDefault="00AA16CB" w:rsidP="00AA16C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from -20°С to +50°С</w:t>
            </w:r>
          </w:p>
        </w:tc>
      </w:tr>
      <w:tr w:rsidR="00CF313B" w:rsidRPr="00AE6D96" w14:paraId="19722F38" w14:textId="77777777" w:rsidTr="000A7C26">
        <w:tc>
          <w:tcPr>
            <w:tcW w:w="959" w:type="dxa"/>
          </w:tcPr>
          <w:p w14:paraId="26985D71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12</w:t>
            </w:r>
          </w:p>
        </w:tc>
        <w:tc>
          <w:tcPr>
            <w:tcW w:w="5386" w:type="dxa"/>
          </w:tcPr>
          <w:p w14:paraId="3E4591AA" w14:textId="1A45E0E6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0DF209E4" w14:textId="77777777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90°С</w:t>
            </w:r>
          </w:p>
        </w:tc>
      </w:tr>
      <w:tr w:rsidR="00CF313B" w:rsidRPr="00AE6D96" w14:paraId="515D471F" w14:textId="77777777" w:rsidTr="000A7C26">
        <w:tc>
          <w:tcPr>
            <w:tcW w:w="959" w:type="dxa"/>
          </w:tcPr>
          <w:p w14:paraId="4C8A4472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13</w:t>
            </w:r>
          </w:p>
        </w:tc>
        <w:tc>
          <w:tcPr>
            <w:tcW w:w="5386" w:type="dxa"/>
          </w:tcPr>
          <w:p w14:paraId="6F709FBB" w14:textId="56F9F399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4EACAC5D" w14:textId="77777777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130°С</w:t>
            </w:r>
          </w:p>
        </w:tc>
      </w:tr>
      <w:tr w:rsidR="00CF313B" w:rsidRPr="00AE6D96" w14:paraId="1D0E70B5" w14:textId="77777777" w:rsidTr="000A7C26">
        <w:tc>
          <w:tcPr>
            <w:tcW w:w="959" w:type="dxa"/>
          </w:tcPr>
          <w:p w14:paraId="027E5A37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14</w:t>
            </w:r>
          </w:p>
        </w:tc>
        <w:tc>
          <w:tcPr>
            <w:tcW w:w="5386" w:type="dxa"/>
          </w:tcPr>
          <w:p w14:paraId="44579D50" w14:textId="67136DFB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The maximum heating temperature of the conductors in the event of a short circuit</w:t>
            </w:r>
          </w:p>
        </w:tc>
        <w:tc>
          <w:tcPr>
            <w:tcW w:w="3828" w:type="dxa"/>
          </w:tcPr>
          <w:p w14:paraId="703ADBC8" w14:textId="77777777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250°С</w:t>
            </w:r>
          </w:p>
        </w:tc>
      </w:tr>
      <w:tr w:rsidR="00CF313B" w:rsidRPr="00AE6D96" w14:paraId="41CF68C5" w14:textId="77777777" w:rsidTr="000A7C26">
        <w:tc>
          <w:tcPr>
            <w:tcW w:w="959" w:type="dxa"/>
          </w:tcPr>
          <w:p w14:paraId="4E069CB4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15</w:t>
            </w:r>
          </w:p>
        </w:tc>
        <w:tc>
          <w:tcPr>
            <w:tcW w:w="5386" w:type="dxa"/>
          </w:tcPr>
          <w:p w14:paraId="6EB69422" w14:textId="66455184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6D5DC805" w14:textId="1C3318C7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10 diam cable </w:t>
            </w:r>
          </w:p>
        </w:tc>
      </w:tr>
      <w:tr w:rsidR="00CF313B" w:rsidRPr="00AE6D96" w14:paraId="0E36F7AD" w14:textId="77777777" w:rsidTr="005910C4">
        <w:trPr>
          <w:trHeight w:val="77"/>
        </w:trPr>
        <w:tc>
          <w:tcPr>
            <w:tcW w:w="959" w:type="dxa"/>
          </w:tcPr>
          <w:p w14:paraId="4CF31845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16</w:t>
            </w:r>
          </w:p>
        </w:tc>
        <w:tc>
          <w:tcPr>
            <w:tcW w:w="5386" w:type="dxa"/>
          </w:tcPr>
          <w:p w14:paraId="24F6EC94" w14:textId="39474F56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Estimated weight per 1 km / kg, no more</w:t>
            </w:r>
          </w:p>
        </w:tc>
        <w:tc>
          <w:tcPr>
            <w:tcW w:w="3828" w:type="dxa"/>
          </w:tcPr>
          <w:p w14:paraId="2FDEB79E" w14:textId="56628E8C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600 for 35 </w:t>
            </w:r>
          </w:p>
        </w:tc>
      </w:tr>
      <w:tr w:rsidR="00CF313B" w:rsidRPr="00AE6D96" w14:paraId="54AD0E78" w14:textId="77777777" w:rsidTr="005855C3">
        <w:tc>
          <w:tcPr>
            <w:tcW w:w="959" w:type="dxa"/>
          </w:tcPr>
          <w:p w14:paraId="6DC86211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17</w:t>
            </w:r>
          </w:p>
        </w:tc>
        <w:tc>
          <w:tcPr>
            <w:tcW w:w="5386" w:type="dxa"/>
          </w:tcPr>
          <w:p w14:paraId="3B67052F" w14:textId="54E18623" w:rsidR="00CF313B" w:rsidRPr="005910C4" w:rsidRDefault="00CF313B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7A3EC233" w14:textId="68623F2B" w:rsidR="00CF313B" w:rsidRPr="005910C4" w:rsidRDefault="00CF313B" w:rsidP="00CF313B">
            <w:pPr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30 years</w:t>
            </w:r>
          </w:p>
        </w:tc>
      </w:tr>
      <w:tr w:rsidR="00CF313B" w:rsidRPr="00CF313B" w14:paraId="0E29B3B4" w14:textId="77777777" w:rsidTr="005855C3">
        <w:tc>
          <w:tcPr>
            <w:tcW w:w="959" w:type="dxa"/>
          </w:tcPr>
          <w:p w14:paraId="0E10F9D3" w14:textId="77777777" w:rsidR="00CF313B" w:rsidRPr="00AE6D96" w:rsidRDefault="00CF313B" w:rsidP="00CF313B">
            <w:pPr>
              <w:autoSpaceDE w:val="0"/>
              <w:autoSpaceDN w:val="0"/>
              <w:adjustRightInd w:val="0"/>
              <w:jc w:val="center"/>
            </w:pPr>
            <w:r w:rsidRPr="00AE6D96">
              <w:t>18</w:t>
            </w:r>
          </w:p>
        </w:tc>
        <w:tc>
          <w:tcPr>
            <w:tcW w:w="5386" w:type="dxa"/>
          </w:tcPr>
          <w:p w14:paraId="3C4CBA2B" w14:textId="200D04ED" w:rsidR="00CF313B" w:rsidRPr="00AE6D96" w:rsidRDefault="00CF313B" w:rsidP="00CF313B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668EC508" w14:textId="10FDCFE6" w:rsidR="00CF313B" w:rsidRPr="00CF313B" w:rsidRDefault="00F82BC9" w:rsidP="00CF31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</w:tbl>
    <w:p w14:paraId="70DFB42A" w14:textId="77777777" w:rsidR="00EC1E53" w:rsidRPr="00CF313B" w:rsidRDefault="00EC1E53" w:rsidP="005C0784">
      <w:pPr>
        <w:jc w:val="both"/>
        <w:rPr>
          <w:u w:val="single"/>
          <w:lang w:val="en-US"/>
        </w:rPr>
      </w:pPr>
    </w:p>
    <w:p w14:paraId="510F9CCD" w14:textId="77777777" w:rsidR="00A31977" w:rsidRPr="00F54EA9" w:rsidRDefault="00A31977" w:rsidP="00A31977">
      <w:pPr>
        <w:jc w:val="both"/>
        <w:rPr>
          <w:u w:val="single"/>
        </w:rPr>
      </w:pPr>
      <w:r>
        <w:rPr>
          <w:u w:val="single"/>
        </w:rPr>
        <w:t>№2.2.</w:t>
      </w:r>
      <w:r>
        <w:rPr>
          <w:u w:val="single"/>
          <w:lang w:val="en-US"/>
        </w:rPr>
        <w:t>2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511A25" w:rsidRPr="00A31977" w14:paraId="6BA22D8F" w14:textId="77777777" w:rsidTr="00577CBF">
        <w:tc>
          <w:tcPr>
            <w:tcW w:w="959" w:type="dxa"/>
          </w:tcPr>
          <w:p w14:paraId="5EFF53E4" w14:textId="77777777" w:rsidR="00511A25" w:rsidRPr="00A31977" w:rsidRDefault="00511A25" w:rsidP="00511A25">
            <w:pPr>
              <w:jc w:val="both"/>
              <w:rPr>
                <w:b/>
                <w:u w:val="single"/>
              </w:rPr>
            </w:pPr>
            <w:r w:rsidRPr="00A31977">
              <w:rPr>
                <w:b/>
                <w:u w:val="single"/>
              </w:rPr>
              <w:t>№</w:t>
            </w:r>
          </w:p>
        </w:tc>
        <w:tc>
          <w:tcPr>
            <w:tcW w:w="5386" w:type="dxa"/>
          </w:tcPr>
          <w:p w14:paraId="04422F7E" w14:textId="7ABEAC39" w:rsidR="00511A25" w:rsidRPr="00511A25" w:rsidRDefault="00511A25" w:rsidP="00511A25">
            <w:pPr>
              <w:jc w:val="center"/>
              <w:rPr>
                <w:b/>
                <w:u w:val="single"/>
              </w:rPr>
            </w:pPr>
            <w:r w:rsidRPr="00511A25">
              <w:rPr>
                <w:b/>
                <w:u w:val="single"/>
                <w:lang w:val="en-US"/>
              </w:rPr>
              <w:t>Cable requirements</w:t>
            </w:r>
          </w:p>
        </w:tc>
        <w:tc>
          <w:tcPr>
            <w:tcW w:w="3828" w:type="dxa"/>
          </w:tcPr>
          <w:p w14:paraId="7A24AA32" w14:textId="7FE20555" w:rsidR="00511A25" w:rsidRPr="00511A25" w:rsidRDefault="00511A25" w:rsidP="00511A25">
            <w:pPr>
              <w:jc w:val="center"/>
              <w:rPr>
                <w:b/>
                <w:u w:val="single"/>
              </w:rPr>
            </w:pPr>
            <w:r w:rsidRPr="00511A25">
              <w:rPr>
                <w:b/>
                <w:u w:val="single"/>
                <w:lang w:val="en-US"/>
              </w:rPr>
              <w:t>Required parameters</w:t>
            </w:r>
          </w:p>
        </w:tc>
      </w:tr>
      <w:tr w:rsidR="00DD298B" w:rsidRPr="00A31977" w14:paraId="4103EDB7" w14:textId="77777777" w:rsidTr="00577CBF">
        <w:tc>
          <w:tcPr>
            <w:tcW w:w="959" w:type="dxa"/>
          </w:tcPr>
          <w:p w14:paraId="47BAA848" w14:textId="77777777" w:rsidR="00DD298B" w:rsidRPr="00A31977" w:rsidRDefault="00DD298B" w:rsidP="00DD298B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</w:t>
            </w:r>
          </w:p>
        </w:tc>
        <w:tc>
          <w:tcPr>
            <w:tcW w:w="5386" w:type="dxa"/>
          </w:tcPr>
          <w:p w14:paraId="5ED6AA32" w14:textId="41E5042A" w:rsidR="00DD298B" w:rsidRPr="00A31977" w:rsidRDefault="00DD298B" w:rsidP="00DD298B">
            <w:pPr>
              <w:jc w:val="both"/>
              <w:rPr>
                <w:u w:val="single"/>
              </w:rPr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6C4C2A69" w14:textId="4292D2CB" w:rsidR="00DD298B" w:rsidRPr="00DD298B" w:rsidRDefault="00DD298B" w:rsidP="00DD298B">
            <w:pPr>
              <w:jc w:val="both"/>
              <w:rPr>
                <w:u w:val="single"/>
                <w:lang w:val="en-US"/>
              </w:rPr>
            </w:pPr>
            <w:r w:rsidRPr="00A31977">
              <w:rPr>
                <w:u w:val="single"/>
              </w:rPr>
              <w:t xml:space="preserve">0,6/1 </w:t>
            </w:r>
            <w:r>
              <w:rPr>
                <w:u w:val="single"/>
                <w:lang w:val="en-US"/>
              </w:rPr>
              <w:t>kV</w:t>
            </w:r>
          </w:p>
        </w:tc>
      </w:tr>
      <w:tr w:rsidR="00DD298B" w:rsidRPr="00A31977" w14:paraId="635E50A4" w14:textId="77777777" w:rsidTr="00577CBF">
        <w:tc>
          <w:tcPr>
            <w:tcW w:w="959" w:type="dxa"/>
          </w:tcPr>
          <w:p w14:paraId="4EC34ACA" w14:textId="77777777" w:rsidR="00DD298B" w:rsidRPr="00A31977" w:rsidRDefault="00DD298B" w:rsidP="00DD298B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2</w:t>
            </w:r>
          </w:p>
        </w:tc>
        <w:tc>
          <w:tcPr>
            <w:tcW w:w="5386" w:type="dxa"/>
          </w:tcPr>
          <w:p w14:paraId="351901E6" w14:textId="15CB5FCF" w:rsidR="00DD298B" w:rsidRPr="00A31977" w:rsidRDefault="00DD298B" w:rsidP="00DD298B">
            <w:pPr>
              <w:jc w:val="both"/>
              <w:rPr>
                <w:u w:val="single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1B6A9838" w14:textId="77777777" w:rsidR="00DD298B" w:rsidRPr="00A31977" w:rsidRDefault="00DD298B" w:rsidP="00DD298B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4</w:t>
            </w:r>
          </w:p>
        </w:tc>
      </w:tr>
      <w:tr w:rsidR="00DD298B" w:rsidRPr="007F16EB" w14:paraId="0E9A3835" w14:textId="77777777" w:rsidTr="00577CBF">
        <w:tc>
          <w:tcPr>
            <w:tcW w:w="959" w:type="dxa"/>
          </w:tcPr>
          <w:p w14:paraId="34489B8A" w14:textId="77777777" w:rsidR="00DD298B" w:rsidRPr="00A31977" w:rsidRDefault="00DD298B" w:rsidP="00DD298B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3</w:t>
            </w:r>
          </w:p>
        </w:tc>
        <w:tc>
          <w:tcPr>
            <w:tcW w:w="5386" w:type="dxa"/>
          </w:tcPr>
          <w:p w14:paraId="6083CF8D" w14:textId="1A6E2A6B" w:rsidR="00DD298B" w:rsidRPr="00A31977" w:rsidRDefault="00DD298B" w:rsidP="00DD298B">
            <w:pPr>
              <w:jc w:val="both"/>
              <w:rPr>
                <w:u w:val="single"/>
              </w:rPr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3BBE4CEF" w14:textId="74C02F91" w:rsidR="00DD298B" w:rsidRPr="007F16EB" w:rsidRDefault="00DD298B" w:rsidP="00DD298B">
            <w:pPr>
              <w:jc w:val="both"/>
              <w:rPr>
                <w:u w:val="single"/>
                <w:lang w:val="en-US"/>
              </w:rPr>
            </w:pPr>
            <w:r w:rsidRPr="007F16EB">
              <w:rPr>
                <w:u w:val="single"/>
                <w:lang w:val="en-US"/>
              </w:rPr>
              <w:t>3</w:t>
            </w:r>
            <w:r>
              <w:rPr>
                <w:u w:val="single"/>
              </w:rPr>
              <w:t>х</w:t>
            </w:r>
            <w:r w:rsidRPr="007F16EB">
              <w:rPr>
                <w:u w:val="single"/>
                <w:lang w:val="en-US"/>
              </w:rPr>
              <w:t>50+1</w:t>
            </w:r>
            <w:r w:rsidRPr="00A31977">
              <w:rPr>
                <w:u w:val="single"/>
              </w:rPr>
              <w:t>х</w:t>
            </w:r>
            <w:r w:rsidRPr="007F16EB">
              <w:rPr>
                <w:u w:val="single"/>
                <w:lang w:val="en-US"/>
              </w:rPr>
              <w:t xml:space="preserve">54,6 </w:t>
            </w:r>
            <w:r w:rsidR="007F16EB">
              <w:rPr>
                <w:u w:val="single"/>
                <w:lang w:val="en-US"/>
              </w:rPr>
              <w:t>as per s</w:t>
            </w:r>
            <w:r w:rsidRPr="007F16EB">
              <w:rPr>
                <w:u w:val="single"/>
                <w:lang w:val="en-US"/>
              </w:rPr>
              <w:t>/</w:t>
            </w:r>
            <w:r w:rsidR="007F16EB">
              <w:rPr>
                <w:u w:val="single"/>
                <w:lang w:val="en-US"/>
              </w:rPr>
              <w:t>p</w:t>
            </w:r>
            <w:r w:rsidRPr="007F16EB">
              <w:rPr>
                <w:u w:val="single"/>
                <w:lang w:val="en-US"/>
              </w:rPr>
              <w:t xml:space="preserve"> №1.1 </w:t>
            </w:r>
            <w:r w:rsidR="007F16EB">
              <w:rPr>
                <w:u w:val="single"/>
                <w:lang w:val="en-US"/>
              </w:rPr>
              <w:t xml:space="preserve">of </w:t>
            </w:r>
            <w:proofErr w:type="spellStart"/>
            <w:r w:rsidR="007F16EB">
              <w:rPr>
                <w:u w:val="single"/>
                <w:lang w:val="en-US"/>
              </w:rPr>
              <w:t>ToR</w:t>
            </w:r>
            <w:proofErr w:type="spellEnd"/>
          </w:p>
        </w:tc>
      </w:tr>
      <w:tr w:rsidR="00A31977" w:rsidRPr="00A31977" w14:paraId="39B40745" w14:textId="77777777" w:rsidTr="00577CBF">
        <w:tc>
          <w:tcPr>
            <w:tcW w:w="959" w:type="dxa"/>
          </w:tcPr>
          <w:p w14:paraId="4D6AF264" w14:textId="77777777" w:rsidR="00A31977" w:rsidRPr="00A31977" w:rsidRDefault="00A31977" w:rsidP="00A31977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4</w:t>
            </w:r>
          </w:p>
        </w:tc>
        <w:tc>
          <w:tcPr>
            <w:tcW w:w="5386" w:type="dxa"/>
          </w:tcPr>
          <w:p w14:paraId="1AE1B574" w14:textId="5937F0DC" w:rsidR="00A31977" w:rsidRPr="00E74588" w:rsidRDefault="00E74588" w:rsidP="00A31977">
            <w:pPr>
              <w:jc w:val="both"/>
              <w:rPr>
                <w:u w:val="single"/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5FFAF5C9" w14:textId="77777777" w:rsidR="00A31977" w:rsidRPr="00A31977" w:rsidRDefault="00F2120F" w:rsidP="00F212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95</w:t>
            </w:r>
            <w:r w:rsidR="00A31977" w:rsidRPr="00A31977">
              <w:rPr>
                <w:u w:val="single"/>
              </w:rPr>
              <w:t xml:space="preserve">A </w:t>
            </w:r>
          </w:p>
        </w:tc>
      </w:tr>
      <w:tr w:rsidR="00E74588" w:rsidRPr="00A31977" w14:paraId="11C1665C" w14:textId="77777777" w:rsidTr="00577CBF">
        <w:tc>
          <w:tcPr>
            <w:tcW w:w="959" w:type="dxa"/>
          </w:tcPr>
          <w:p w14:paraId="4A87C772" w14:textId="77777777" w:rsidR="00E74588" w:rsidRPr="00A31977" w:rsidRDefault="00E74588" w:rsidP="00E74588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5</w:t>
            </w:r>
          </w:p>
        </w:tc>
        <w:tc>
          <w:tcPr>
            <w:tcW w:w="5386" w:type="dxa"/>
          </w:tcPr>
          <w:p w14:paraId="55FB3109" w14:textId="578C24A0" w:rsidR="00E74588" w:rsidRPr="00A31977" w:rsidRDefault="00E74588" w:rsidP="00E74588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 xml:space="preserve">Frequency </w:t>
            </w:r>
          </w:p>
        </w:tc>
        <w:tc>
          <w:tcPr>
            <w:tcW w:w="3828" w:type="dxa"/>
          </w:tcPr>
          <w:p w14:paraId="20951132" w14:textId="380EB335" w:rsidR="00E74588" w:rsidRPr="00A31977" w:rsidRDefault="00E74588" w:rsidP="00E74588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 xml:space="preserve">50 </w:t>
            </w:r>
            <w:r w:rsidRPr="005910C4">
              <w:rPr>
                <w:lang w:val="en-US"/>
              </w:rPr>
              <w:t>Hz</w:t>
            </w:r>
          </w:p>
        </w:tc>
      </w:tr>
      <w:tr w:rsidR="00E74588" w:rsidRPr="00E74588" w14:paraId="1D7D3599" w14:textId="77777777" w:rsidTr="00577CBF">
        <w:tc>
          <w:tcPr>
            <w:tcW w:w="959" w:type="dxa"/>
          </w:tcPr>
          <w:p w14:paraId="43809DEE" w14:textId="77777777" w:rsidR="00E74588" w:rsidRPr="00A31977" w:rsidRDefault="00E74588" w:rsidP="00E74588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6</w:t>
            </w:r>
          </w:p>
        </w:tc>
        <w:tc>
          <w:tcPr>
            <w:tcW w:w="5386" w:type="dxa"/>
          </w:tcPr>
          <w:p w14:paraId="38378A61" w14:textId="7F21B928" w:rsidR="00E74588" w:rsidRPr="00A31977" w:rsidRDefault="00E74588" w:rsidP="00E74588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Phase core</w:t>
            </w:r>
          </w:p>
        </w:tc>
        <w:tc>
          <w:tcPr>
            <w:tcW w:w="3828" w:type="dxa"/>
          </w:tcPr>
          <w:p w14:paraId="45C479B0" w14:textId="27B69FFF" w:rsidR="00E74588" w:rsidRPr="00E74588" w:rsidRDefault="00E74588" w:rsidP="00E74588">
            <w:pPr>
              <w:jc w:val="both"/>
              <w:rPr>
                <w:u w:val="single"/>
                <w:lang w:val="en-US"/>
              </w:rPr>
            </w:pPr>
            <w:proofErr w:type="spellStart"/>
            <w:r w:rsidRPr="005910C4">
              <w:rPr>
                <w:lang w:val="en-US"/>
              </w:rPr>
              <w:t>aluminium</w:t>
            </w:r>
            <w:proofErr w:type="spellEnd"/>
            <w:r w:rsidRPr="005910C4">
              <w:rPr>
                <w:lang w:val="en-US"/>
              </w:rPr>
              <w:t xml:space="preserve">, round, </w:t>
            </w:r>
            <w:r>
              <w:rPr>
                <w:lang w:val="en-US"/>
              </w:rPr>
              <w:t>multi-wire,</w:t>
            </w:r>
            <w:r w:rsidRPr="005910C4">
              <w:rPr>
                <w:lang w:val="en-US"/>
              </w:rPr>
              <w:t xml:space="preserve"> sealed</w:t>
            </w:r>
          </w:p>
        </w:tc>
      </w:tr>
      <w:tr w:rsidR="00E74588" w:rsidRPr="00E74588" w14:paraId="50E61EBE" w14:textId="77777777" w:rsidTr="00577CBF">
        <w:tc>
          <w:tcPr>
            <w:tcW w:w="959" w:type="dxa"/>
          </w:tcPr>
          <w:p w14:paraId="677DEE32" w14:textId="77777777" w:rsidR="00E74588" w:rsidRPr="00A31977" w:rsidRDefault="00E74588" w:rsidP="00E74588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7</w:t>
            </w:r>
          </w:p>
        </w:tc>
        <w:tc>
          <w:tcPr>
            <w:tcW w:w="5386" w:type="dxa"/>
          </w:tcPr>
          <w:p w14:paraId="6527D62B" w14:textId="00AA46DC" w:rsidR="00E74588" w:rsidRPr="00A31977" w:rsidRDefault="00E74588" w:rsidP="00E74588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44501FF0" w14:textId="6BACBDFA" w:rsidR="00E74588" w:rsidRPr="00E74588" w:rsidRDefault="00E74588" w:rsidP="00E74588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B25910" w:rsidRPr="00A31977" w14:paraId="1E71C72E" w14:textId="77777777" w:rsidTr="00577CBF">
        <w:tc>
          <w:tcPr>
            <w:tcW w:w="959" w:type="dxa"/>
          </w:tcPr>
          <w:p w14:paraId="27362FB9" w14:textId="77777777" w:rsidR="00B25910" w:rsidRPr="00A31977" w:rsidRDefault="00B25910" w:rsidP="00B25910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8</w:t>
            </w:r>
          </w:p>
        </w:tc>
        <w:tc>
          <w:tcPr>
            <w:tcW w:w="5386" w:type="dxa"/>
          </w:tcPr>
          <w:p w14:paraId="64D197BC" w14:textId="35435933" w:rsidR="00B25910" w:rsidRPr="00A31977" w:rsidRDefault="00B25910" w:rsidP="00B25910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57B6E4BB" w14:textId="38180CAE" w:rsidR="00B25910" w:rsidRPr="00A31977" w:rsidRDefault="00B25910" w:rsidP="00B25910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B25910" w:rsidRPr="00B25910" w14:paraId="5AF6A1EA" w14:textId="77777777" w:rsidTr="00577CBF">
        <w:tc>
          <w:tcPr>
            <w:tcW w:w="959" w:type="dxa"/>
          </w:tcPr>
          <w:p w14:paraId="0DF3031C" w14:textId="77777777" w:rsidR="00B25910" w:rsidRPr="00A31977" w:rsidRDefault="00B25910" w:rsidP="00B25910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9</w:t>
            </w:r>
          </w:p>
        </w:tc>
        <w:tc>
          <w:tcPr>
            <w:tcW w:w="5386" w:type="dxa"/>
          </w:tcPr>
          <w:p w14:paraId="3ECB0304" w14:textId="6C13431F" w:rsidR="00B25910" w:rsidRPr="00A31977" w:rsidRDefault="00B25910" w:rsidP="00B25910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0D3F92FD" w14:textId="7E6C1169" w:rsidR="00B25910" w:rsidRPr="00B25910" w:rsidRDefault="00B25910" w:rsidP="00B25910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B25910" w:rsidRPr="00A31977" w14:paraId="230E6196" w14:textId="77777777" w:rsidTr="00577CBF">
        <w:tc>
          <w:tcPr>
            <w:tcW w:w="959" w:type="dxa"/>
          </w:tcPr>
          <w:p w14:paraId="42AE7C14" w14:textId="77777777" w:rsidR="00B25910" w:rsidRPr="00A31977" w:rsidRDefault="00B25910" w:rsidP="00B25910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10</w:t>
            </w:r>
          </w:p>
        </w:tc>
        <w:tc>
          <w:tcPr>
            <w:tcW w:w="5386" w:type="dxa"/>
          </w:tcPr>
          <w:p w14:paraId="3ADADE96" w14:textId="1EC77C8D" w:rsidR="00B25910" w:rsidRPr="00B25910" w:rsidRDefault="00B25910" w:rsidP="00B25910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Destructive force of the carrier neutral, not less than</w:t>
            </w:r>
          </w:p>
        </w:tc>
        <w:tc>
          <w:tcPr>
            <w:tcW w:w="3828" w:type="dxa"/>
          </w:tcPr>
          <w:p w14:paraId="7999F9BB" w14:textId="70D3645B" w:rsidR="00B25910" w:rsidRPr="00A31977" w:rsidRDefault="00B25910" w:rsidP="00B25910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 xml:space="preserve">1660 </w:t>
            </w:r>
            <w:proofErr w:type="spellStart"/>
            <w:r w:rsidRPr="005910C4">
              <w:rPr>
                <w:lang w:val="en-US"/>
              </w:rPr>
              <w:t>kgf</w:t>
            </w:r>
            <w:proofErr w:type="spellEnd"/>
          </w:p>
        </w:tc>
      </w:tr>
      <w:tr w:rsidR="005F76B4" w:rsidRPr="00A31977" w14:paraId="02F16A98" w14:textId="77777777" w:rsidTr="00577CBF">
        <w:tc>
          <w:tcPr>
            <w:tcW w:w="959" w:type="dxa"/>
          </w:tcPr>
          <w:p w14:paraId="79C28BA2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11</w:t>
            </w:r>
          </w:p>
        </w:tc>
        <w:tc>
          <w:tcPr>
            <w:tcW w:w="5386" w:type="dxa"/>
          </w:tcPr>
          <w:p w14:paraId="3773C561" w14:textId="57A530BF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6F67FA12" w14:textId="642271FF" w:rsidR="005F76B4" w:rsidRPr="00A31977" w:rsidRDefault="00F82BC9" w:rsidP="005F76B4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from</w:t>
            </w:r>
            <w:r w:rsidR="005F76B4" w:rsidRPr="00A31977">
              <w:rPr>
                <w:u w:val="single"/>
              </w:rPr>
              <w:t xml:space="preserve"> -20°С </w:t>
            </w:r>
            <w:r>
              <w:rPr>
                <w:u w:val="single"/>
                <w:lang w:val="en-US"/>
              </w:rPr>
              <w:t>to</w:t>
            </w:r>
            <w:r w:rsidR="005F76B4" w:rsidRPr="00A31977">
              <w:rPr>
                <w:u w:val="single"/>
              </w:rPr>
              <w:t xml:space="preserve"> +50°С</w:t>
            </w:r>
          </w:p>
        </w:tc>
      </w:tr>
      <w:tr w:rsidR="005F76B4" w:rsidRPr="00A31977" w14:paraId="7B6F6EBB" w14:textId="77777777" w:rsidTr="00577CBF">
        <w:tc>
          <w:tcPr>
            <w:tcW w:w="959" w:type="dxa"/>
          </w:tcPr>
          <w:p w14:paraId="02930BFC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12</w:t>
            </w:r>
          </w:p>
        </w:tc>
        <w:tc>
          <w:tcPr>
            <w:tcW w:w="5386" w:type="dxa"/>
          </w:tcPr>
          <w:p w14:paraId="5E3F6FF4" w14:textId="368144C5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42B6D753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90°С</w:t>
            </w:r>
          </w:p>
        </w:tc>
      </w:tr>
      <w:tr w:rsidR="005F76B4" w:rsidRPr="00A31977" w14:paraId="045831E9" w14:textId="77777777" w:rsidTr="00577CBF">
        <w:tc>
          <w:tcPr>
            <w:tcW w:w="959" w:type="dxa"/>
          </w:tcPr>
          <w:p w14:paraId="7CF7E521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13</w:t>
            </w:r>
          </w:p>
        </w:tc>
        <w:tc>
          <w:tcPr>
            <w:tcW w:w="5386" w:type="dxa"/>
          </w:tcPr>
          <w:p w14:paraId="4D1E2417" w14:textId="378A2E45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185B5F00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130°С</w:t>
            </w:r>
          </w:p>
        </w:tc>
      </w:tr>
      <w:tr w:rsidR="005F76B4" w:rsidRPr="00A31977" w14:paraId="12308CCB" w14:textId="77777777" w:rsidTr="00577CBF">
        <w:tc>
          <w:tcPr>
            <w:tcW w:w="959" w:type="dxa"/>
          </w:tcPr>
          <w:p w14:paraId="467F5FE2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14</w:t>
            </w:r>
          </w:p>
        </w:tc>
        <w:tc>
          <w:tcPr>
            <w:tcW w:w="5386" w:type="dxa"/>
          </w:tcPr>
          <w:p w14:paraId="1F8E2956" w14:textId="51D1CAC0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The maximum heating temperature of the conductors in the event of a short circuit</w:t>
            </w:r>
          </w:p>
        </w:tc>
        <w:tc>
          <w:tcPr>
            <w:tcW w:w="3828" w:type="dxa"/>
          </w:tcPr>
          <w:p w14:paraId="2BD47F9E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250°С</w:t>
            </w:r>
          </w:p>
        </w:tc>
      </w:tr>
      <w:tr w:rsidR="005F76B4" w:rsidRPr="00A31977" w14:paraId="7FC3358E" w14:textId="77777777" w:rsidTr="00577CBF">
        <w:tc>
          <w:tcPr>
            <w:tcW w:w="959" w:type="dxa"/>
          </w:tcPr>
          <w:p w14:paraId="6B960AA8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15</w:t>
            </w:r>
          </w:p>
        </w:tc>
        <w:tc>
          <w:tcPr>
            <w:tcW w:w="5386" w:type="dxa"/>
          </w:tcPr>
          <w:p w14:paraId="7623B0BC" w14:textId="7DF2014C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5240171B" w14:textId="5BB7822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 xml:space="preserve">10 </w:t>
            </w:r>
            <w:r w:rsidRPr="005910C4">
              <w:rPr>
                <w:lang w:val="en-US"/>
              </w:rPr>
              <w:t>diam cable</w:t>
            </w:r>
          </w:p>
        </w:tc>
      </w:tr>
      <w:tr w:rsidR="005F76B4" w:rsidRPr="00A31977" w14:paraId="7D121142" w14:textId="77777777" w:rsidTr="00577CBF">
        <w:tc>
          <w:tcPr>
            <w:tcW w:w="959" w:type="dxa"/>
          </w:tcPr>
          <w:p w14:paraId="7EEA851D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16</w:t>
            </w:r>
          </w:p>
        </w:tc>
        <w:tc>
          <w:tcPr>
            <w:tcW w:w="5386" w:type="dxa"/>
          </w:tcPr>
          <w:p w14:paraId="0601A58C" w14:textId="5F76B1ED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Estimated weight per 1 km / kg, no more</w:t>
            </w:r>
          </w:p>
        </w:tc>
        <w:tc>
          <w:tcPr>
            <w:tcW w:w="3828" w:type="dxa"/>
          </w:tcPr>
          <w:p w14:paraId="083890A7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779</w:t>
            </w:r>
            <w:r w:rsidRPr="00A31977">
              <w:rPr>
                <w:u w:val="single"/>
              </w:rPr>
              <w:t xml:space="preserve"> </w:t>
            </w:r>
          </w:p>
        </w:tc>
      </w:tr>
      <w:tr w:rsidR="005F76B4" w:rsidRPr="00A31977" w14:paraId="3139CFDA" w14:textId="77777777" w:rsidTr="00577CBF">
        <w:tc>
          <w:tcPr>
            <w:tcW w:w="959" w:type="dxa"/>
          </w:tcPr>
          <w:p w14:paraId="392D12D4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t>17</w:t>
            </w:r>
          </w:p>
        </w:tc>
        <w:tc>
          <w:tcPr>
            <w:tcW w:w="5386" w:type="dxa"/>
          </w:tcPr>
          <w:p w14:paraId="1138209E" w14:textId="518D7B65" w:rsidR="005F76B4" w:rsidRPr="00A31977" w:rsidRDefault="005F76B4" w:rsidP="005F76B4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3147F975" w14:textId="6B9E6E56" w:rsidR="005F76B4" w:rsidRPr="005F76B4" w:rsidRDefault="005F76B4" w:rsidP="005F76B4">
            <w:pPr>
              <w:jc w:val="both"/>
              <w:rPr>
                <w:u w:val="single"/>
                <w:lang w:val="en-US"/>
              </w:rPr>
            </w:pPr>
            <w:r w:rsidRPr="00A31977">
              <w:rPr>
                <w:u w:val="single"/>
              </w:rPr>
              <w:t xml:space="preserve">30 </w:t>
            </w:r>
            <w:r>
              <w:rPr>
                <w:u w:val="single"/>
                <w:lang w:val="en-US"/>
              </w:rPr>
              <w:t>years</w:t>
            </w:r>
          </w:p>
        </w:tc>
      </w:tr>
      <w:tr w:rsidR="005F76B4" w:rsidRPr="00F82BC9" w14:paraId="565D64A4" w14:textId="77777777" w:rsidTr="00577CBF">
        <w:tc>
          <w:tcPr>
            <w:tcW w:w="959" w:type="dxa"/>
          </w:tcPr>
          <w:p w14:paraId="11E7A994" w14:textId="77777777" w:rsidR="005F76B4" w:rsidRPr="00A31977" w:rsidRDefault="005F76B4" w:rsidP="005F76B4">
            <w:pPr>
              <w:jc w:val="both"/>
              <w:rPr>
                <w:u w:val="single"/>
              </w:rPr>
            </w:pPr>
            <w:r w:rsidRPr="00A31977">
              <w:rPr>
                <w:u w:val="single"/>
              </w:rPr>
              <w:lastRenderedPageBreak/>
              <w:t>18</w:t>
            </w:r>
          </w:p>
        </w:tc>
        <w:tc>
          <w:tcPr>
            <w:tcW w:w="5386" w:type="dxa"/>
          </w:tcPr>
          <w:p w14:paraId="7F613BE6" w14:textId="5FD70CB4" w:rsidR="005F76B4" w:rsidRPr="00A31977" w:rsidRDefault="005F76B4" w:rsidP="005F76B4">
            <w:pPr>
              <w:jc w:val="both"/>
              <w:rPr>
                <w:u w:val="single"/>
              </w:rPr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5043DC0B" w14:textId="2374795F" w:rsidR="005F76B4" w:rsidRPr="00F82BC9" w:rsidRDefault="00F82BC9" w:rsidP="005F76B4">
            <w:pPr>
              <w:jc w:val="both"/>
              <w:rPr>
                <w:u w:val="single"/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  <w:r>
              <w:rPr>
                <w:lang w:val="en-US"/>
              </w:rPr>
              <w:t>.</w:t>
            </w:r>
          </w:p>
        </w:tc>
      </w:tr>
    </w:tbl>
    <w:p w14:paraId="57EACED4" w14:textId="77777777" w:rsidR="00EC1E53" w:rsidRPr="00F82BC9" w:rsidRDefault="00EC1E53" w:rsidP="005C0784">
      <w:pPr>
        <w:jc w:val="both"/>
        <w:rPr>
          <w:u w:val="single"/>
          <w:lang w:val="en-US"/>
        </w:rPr>
      </w:pPr>
    </w:p>
    <w:p w14:paraId="660D8064" w14:textId="77777777" w:rsidR="005855C3" w:rsidRPr="00A31977" w:rsidRDefault="00A31977" w:rsidP="005855C3">
      <w:pPr>
        <w:jc w:val="both"/>
        <w:rPr>
          <w:lang w:val="en-US"/>
        </w:rPr>
      </w:pPr>
      <w:r>
        <w:t>№2.2.</w:t>
      </w:r>
      <w:r>
        <w:rPr>
          <w:lang w:val="en-US"/>
        </w:rPr>
        <w:t>3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A61A82" w:rsidRPr="00AE6D96" w14:paraId="68F66150" w14:textId="77777777" w:rsidTr="000A7C26">
        <w:tc>
          <w:tcPr>
            <w:tcW w:w="959" w:type="dxa"/>
          </w:tcPr>
          <w:p w14:paraId="2F037351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96">
              <w:rPr>
                <w:b/>
              </w:rPr>
              <w:t>№</w:t>
            </w:r>
          </w:p>
        </w:tc>
        <w:tc>
          <w:tcPr>
            <w:tcW w:w="5386" w:type="dxa"/>
          </w:tcPr>
          <w:p w14:paraId="326BAEFC" w14:textId="6101D81F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A25">
              <w:rPr>
                <w:b/>
                <w:u w:val="single"/>
                <w:lang w:val="en-US"/>
              </w:rPr>
              <w:t>Cable requirements</w:t>
            </w:r>
          </w:p>
        </w:tc>
        <w:tc>
          <w:tcPr>
            <w:tcW w:w="3828" w:type="dxa"/>
          </w:tcPr>
          <w:p w14:paraId="6824DB1A" w14:textId="3CC25D7B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A25">
              <w:rPr>
                <w:b/>
                <w:u w:val="single"/>
                <w:lang w:val="en-US"/>
              </w:rPr>
              <w:t>Required parameters</w:t>
            </w:r>
          </w:p>
        </w:tc>
      </w:tr>
      <w:tr w:rsidR="00A61A82" w:rsidRPr="00AE6D96" w14:paraId="441F4705" w14:textId="77777777" w:rsidTr="000A7C26">
        <w:tc>
          <w:tcPr>
            <w:tcW w:w="959" w:type="dxa"/>
          </w:tcPr>
          <w:p w14:paraId="4F003758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</w:pPr>
            <w:r w:rsidRPr="00AE6D96">
              <w:t>1</w:t>
            </w:r>
          </w:p>
        </w:tc>
        <w:tc>
          <w:tcPr>
            <w:tcW w:w="5386" w:type="dxa"/>
          </w:tcPr>
          <w:p w14:paraId="5657F96B" w14:textId="0787AC5B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08085E88" w14:textId="0ED42F00" w:rsidR="00A61A82" w:rsidRPr="00A61A82" w:rsidRDefault="00A61A82" w:rsidP="00A61A8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0,6/1 </w:t>
            </w:r>
            <w:r>
              <w:rPr>
                <w:lang w:val="en-US"/>
              </w:rPr>
              <w:t>kV</w:t>
            </w:r>
          </w:p>
        </w:tc>
      </w:tr>
      <w:tr w:rsidR="00A61A82" w:rsidRPr="00AE6D96" w14:paraId="7D8F78DA" w14:textId="77777777" w:rsidTr="000A7C26">
        <w:tc>
          <w:tcPr>
            <w:tcW w:w="959" w:type="dxa"/>
          </w:tcPr>
          <w:p w14:paraId="7EF46CD2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</w:pPr>
            <w:r w:rsidRPr="00AE6D96">
              <w:t>2</w:t>
            </w:r>
          </w:p>
        </w:tc>
        <w:tc>
          <w:tcPr>
            <w:tcW w:w="5386" w:type="dxa"/>
          </w:tcPr>
          <w:p w14:paraId="01FFA49C" w14:textId="44DE9918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475AB2F0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AE6D96">
              <w:t>4</w:t>
            </w:r>
          </w:p>
        </w:tc>
      </w:tr>
      <w:tr w:rsidR="00A61A82" w:rsidRPr="00AE6D96" w14:paraId="1DA358F7" w14:textId="77777777" w:rsidTr="000A7C26">
        <w:tc>
          <w:tcPr>
            <w:tcW w:w="959" w:type="dxa"/>
          </w:tcPr>
          <w:p w14:paraId="041C47F9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</w:pPr>
            <w:r w:rsidRPr="00AE6D96">
              <w:t>3</w:t>
            </w:r>
          </w:p>
        </w:tc>
        <w:tc>
          <w:tcPr>
            <w:tcW w:w="5386" w:type="dxa"/>
          </w:tcPr>
          <w:p w14:paraId="4C01C9D6" w14:textId="740D303C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7BA90149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AE6D96">
              <w:t>3х70+54.6</w:t>
            </w:r>
          </w:p>
        </w:tc>
      </w:tr>
      <w:tr w:rsidR="00A61A82" w:rsidRPr="00AE6D96" w14:paraId="5816B349" w14:textId="77777777" w:rsidTr="000A7C26">
        <w:tc>
          <w:tcPr>
            <w:tcW w:w="959" w:type="dxa"/>
          </w:tcPr>
          <w:p w14:paraId="1E98B08F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</w:pPr>
            <w:r w:rsidRPr="00AE6D96">
              <w:t>4</w:t>
            </w:r>
          </w:p>
        </w:tc>
        <w:tc>
          <w:tcPr>
            <w:tcW w:w="5386" w:type="dxa"/>
          </w:tcPr>
          <w:p w14:paraId="62BA1399" w14:textId="60F602D5" w:rsidR="00A61A82" w:rsidRPr="00A61A82" w:rsidRDefault="00A61A82" w:rsidP="00A61A8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178EB086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AE6D96">
              <w:t>240А</w:t>
            </w:r>
          </w:p>
        </w:tc>
      </w:tr>
      <w:tr w:rsidR="00A61A82" w:rsidRPr="00AE6D96" w14:paraId="59221071" w14:textId="77777777" w:rsidTr="000A7C26">
        <w:tc>
          <w:tcPr>
            <w:tcW w:w="959" w:type="dxa"/>
          </w:tcPr>
          <w:p w14:paraId="79E8D09B" w14:textId="77777777" w:rsidR="00A61A82" w:rsidRPr="00AE6D96" w:rsidRDefault="00A61A82" w:rsidP="00A61A82">
            <w:pPr>
              <w:autoSpaceDE w:val="0"/>
              <w:autoSpaceDN w:val="0"/>
              <w:adjustRightInd w:val="0"/>
              <w:jc w:val="center"/>
            </w:pPr>
            <w:r w:rsidRPr="00AE6D96">
              <w:t>5</w:t>
            </w:r>
          </w:p>
        </w:tc>
        <w:tc>
          <w:tcPr>
            <w:tcW w:w="5386" w:type="dxa"/>
          </w:tcPr>
          <w:p w14:paraId="7397C962" w14:textId="012881B5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 xml:space="preserve">Frequency </w:t>
            </w:r>
          </w:p>
        </w:tc>
        <w:tc>
          <w:tcPr>
            <w:tcW w:w="3828" w:type="dxa"/>
          </w:tcPr>
          <w:p w14:paraId="2115B734" w14:textId="151C64ED" w:rsidR="00A61A82" w:rsidRPr="00AE6D96" w:rsidRDefault="00A61A82" w:rsidP="00A61A82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50 </w:t>
            </w:r>
            <w:r w:rsidRPr="005910C4">
              <w:rPr>
                <w:lang w:val="en-US"/>
              </w:rPr>
              <w:t>Hz</w:t>
            </w:r>
          </w:p>
        </w:tc>
      </w:tr>
      <w:tr w:rsidR="00207E08" w:rsidRPr="00207E08" w14:paraId="34A8D417" w14:textId="77777777" w:rsidTr="000A7C26">
        <w:tc>
          <w:tcPr>
            <w:tcW w:w="959" w:type="dxa"/>
          </w:tcPr>
          <w:p w14:paraId="0ADDB4FE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6</w:t>
            </w:r>
          </w:p>
        </w:tc>
        <w:tc>
          <w:tcPr>
            <w:tcW w:w="5386" w:type="dxa"/>
          </w:tcPr>
          <w:p w14:paraId="76752400" w14:textId="6F236D8A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Phase core</w:t>
            </w:r>
          </w:p>
        </w:tc>
        <w:tc>
          <w:tcPr>
            <w:tcW w:w="3828" w:type="dxa"/>
          </w:tcPr>
          <w:p w14:paraId="06F308E4" w14:textId="4F3F2647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5910C4">
              <w:rPr>
                <w:lang w:val="en-US"/>
              </w:rPr>
              <w:t>aluminium</w:t>
            </w:r>
            <w:proofErr w:type="spellEnd"/>
            <w:r w:rsidRPr="005910C4">
              <w:rPr>
                <w:lang w:val="en-US"/>
              </w:rPr>
              <w:t xml:space="preserve">, round, </w:t>
            </w:r>
            <w:r>
              <w:rPr>
                <w:lang w:val="en-US"/>
              </w:rPr>
              <w:t>multi-wire,</w:t>
            </w:r>
            <w:r w:rsidRPr="005910C4">
              <w:rPr>
                <w:lang w:val="en-US"/>
              </w:rPr>
              <w:t xml:space="preserve"> sealed</w:t>
            </w:r>
          </w:p>
        </w:tc>
      </w:tr>
      <w:tr w:rsidR="00207E08" w:rsidRPr="00207E08" w14:paraId="0A426247" w14:textId="77777777" w:rsidTr="000A7C26">
        <w:tc>
          <w:tcPr>
            <w:tcW w:w="959" w:type="dxa"/>
          </w:tcPr>
          <w:p w14:paraId="4BDD5836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7</w:t>
            </w:r>
          </w:p>
        </w:tc>
        <w:tc>
          <w:tcPr>
            <w:tcW w:w="5386" w:type="dxa"/>
          </w:tcPr>
          <w:p w14:paraId="058DF200" w14:textId="2F3380FA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3189B06F" w14:textId="1F0CAC7A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207E08" w:rsidRPr="00AE6D96" w14:paraId="59647647" w14:textId="77777777" w:rsidTr="000A7C26">
        <w:tc>
          <w:tcPr>
            <w:tcW w:w="959" w:type="dxa"/>
          </w:tcPr>
          <w:p w14:paraId="2FC0EA01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8</w:t>
            </w:r>
          </w:p>
        </w:tc>
        <w:tc>
          <w:tcPr>
            <w:tcW w:w="5386" w:type="dxa"/>
          </w:tcPr>
          <w:p w14:paraId="16DDE249" w14:textId="08C6DA5F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593ECDA7" w14:textId="20DC84EB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207E08" w:rsidRPr="00207E08" w14:paraId="0DCA9D66" w14:textId="77777777" w:rsidTr="000A7C26">
        <w:tc>
          <w:tcPr>
            <w:tcW w:w="959" w:type="dxa"/>
          </w:tcPr>
          <w:p w14:paraId="7E1A703C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9</w:t>
            </w:r>
          </w:p>
        </w:tc>
        <w:tc>
          <w:tcPr>
            <w:tcW w:w="5386" w:type="dxa"/>
          </w:tcPr>
          <w:p w14:paraId="5750A3F5" w14:textId="4ECA7E96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4BAED913" w14:textId="31CE9B24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207E08" w:rsidRPr="00AE6D96" w14:paraId="019DB475" w14:textId="77777777" w:rsidTr="000A7C26">
        <w:tc>
          <w:tcPr>
            <w:tcW w:w="959" w:type="dxa"/>
          </w:tcPr>
          <w:p w14:paraId="31051052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10</w:t>
            </w:r>
          </w:p>
        </w:tc>
        <w:tc>
          <w:tcPr>
            <w:tcW w:w="5386" w:type="dxa"/>
          </w:tcPr>
          <w:p w14:paraId="2A4FF175" w14:textId="1672B601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Destructive force of the carrier neutral, not less than</w:t>
            </w:r>
          </w:p>
        </w:tc>
        <w:tc>
          <w:tcPr>
            <w:tcW w:w="3828" w:type="dxa"/>
          </w:tcPr>
          <w:p w14:paraId="57EEDCE9" w14:textId="705E732D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 xml:space="preserve">1660 </w:t>
            </w:r>
            <w:proofErr w:type="spellStart"/>
            <w:r w:rsidRPr="005910C4">
              <w:rPr>
                <w:lang w:val="en-US"/>
              </w:rPr>
              <w:t>kgf</w:t>
            </w:r>
            <w:proofErr w:type="spellEnd"/>
          </w:p>
        </w:tc>
      </w:tr>
      <w:tr w:rsidR="00207E08" w:rsidRPr="00AE6D96" w14:paraId="32991AC0" w14:textId="77777777" w:rsidTr="000A7C26">
        <w:tc>
          <w:tcPr>
            <w:tcW w:w="959" w:type="dxa"/>
          </w:tcPr>
          <w:p w14:paraId="1A20AFDE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11</w:t>
            </w:r>
          </w:p>
        </w:tc>
        <w:tc>
          <w:tcPr>
            <w:tcW w:w="5386" w:type="dxa"/>
          </w:tcPr>
          <w:p w14:paraId="73079670" w14:textId="70351385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05233446" w14:textId="21496748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from -20°С to +50°С</w:t>
            </w:r>
          </w:p>
        </w:tc>
      </w:tr>
      <w:tr w:rsidR="00207E08" w:rsidRPr="00AE6D96" w14:paraId="5CB956E2" w14:textId="77777777" w:rsidTr="000A7C26">
        <w:tc>
          <w:tcPr>
            <w:tcW w:w="959" w:type="dxa"/>
          </w:tcPr>
          <w:p w14:paraId="36A40FDE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12</w:t>
            </w:r>
          </w:p>
        </w:tc>
        <w:tc>
          <w:tcPr>
            <w:tcW w:w="5386" w:type="dxa"/>
          </w:tcPr>
          <w:p w14:paraId="4F018280" w14:textId="4AB753C2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07F853F3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AE6D96">
              <w:t>90°С</w:t>
            </w:r>
          </w:p>
        </w:tc>
      </w:tr>
      <w:tr w:rsidR="00207E08" w:rsidRPr="00AE6D96" w14:paraId="32EAAE90" w14:textId="77777777" w:rsidTr="000A7C26">
        <w:tc>
          <w:tcPr>
            <w:tcW w:w="959" w:type="dxa"/>
          </w:tcPr>
          <w:p w14:paraId="4D47127D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13</w:t>
            </w:r>
          </w:p>
        </w:tc>
        <w:tc>
          <w:tcPr>
            <w:tcW w:w="5386" w:type="dxa"/>
          </w:tcPr>
          <w:p w14:paraId="3A9D1EF3" w14:textId="232DE99B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38B92C71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AE6D96">
              <w:t>130°С</w:t>
            </w:r>
          </w:p>
        </w:tc>
      </w:tr>
      <w:tr w:rsidR="00207E08" w:rsidRPr="00AE6D96" w14:paraId="5E7EF4BF" w14:textId="77777777" w:rsidTr="000A7C26">
        <w:tc>
          <w:tcPr>
            <w:tcW w:w="959" w:type="dxa"/>
          </w:tcPr>
          <w:p w14:paraId="70379709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14</w:t>
            </w:r>
          </w:p>
        </w:tc>
        <w:tc>
          <w:tcPr>
            <w:tcW w:w="5386" w:type="dxa"/>
          </w:tcPr>
          <w:p w14:paraId="1FAA3479" w14:textId="2B14910D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The maximum heating temperature of the conductors in the event of a short circuit</w:t>
            </w:r>
          </w:p>
        </w:tc>
        <w:tc>
          <w:tcPr>
            <w:tcW w:w="3828" w:type="dxa"/>
          </w:tcPr>
          <w:p w14:paraId="5FABD7B4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AE6D96">
              <w:t>250°С</w:t>
            </w:r>
          </w:p>
        </w:tc>
      </w:tr>
      <w:tr w:rsidR="00207E08" w:rsidRPr="00AE6D96" w14:paraId="0557BAF9" w14:textId="77777777" w:rsidTr="000A7C26">
        <w:tc>
          <w:tcPr>
            <w:tcW w:w="959" w:type="dxa"/>
          </w:tcPr>
          <w:p w14:paraId="478033DB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15</w:t>
            </w:r>
          </w:p>
        </w:tc>
        <w:tc>
          <w:tcPr>
            <w:tcW w:w="5386" w:type="dxa"/>
          </w:tcPr>
          <w:p w14:paraId="1C5224B0" w14:textId="4F8802D1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16563C65" w14:textId="5A4C13E2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10 </w:t>
            </w:r>
            <w:r w:rsidRPr="005910C4">
              <w:rPr>
                <w:lang w:val="en-US"/>
              </w:rPr>
              <w:t>diam cable</w:t>
            </w:r>
          </w:p>
        </w:tc>
      </w:tr>
      <w:tr w:rsidR="005855C3" w:rsidRPr="00AE6D96" w14:paraId="33F577F1" w14:textId="77777777" w:rsidTr="000A7C26">
        <w:tc>
          <w:tcPr>
            <w:tcW w:w="959" w:type="dxa"/>
          </w:tcPr>
          <w:p w14:paraId="11AC927D" w14:textId="77777777" w:rsidR="005855C3" w:rsidRPr="00AE6D96" w:rsidRDefault="005855C3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16</w:t>
            </w:r>
          </w:p>
        </w:tc>
        <w:tc>
          <w:tcPr>
            <w:tcW w:w="5386" w:type="dxa"/>
          </w:tcPr>
          <w:p w14:paraId="247C8972" w14:textId="45735DB6" w:rsidR="005855C3" w:rsidRPr="00875472" w:rsidRDefault="00875472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Estimated weight per 1 km / kg, no more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14:paraId="58B1B18E" w14:textId="77777777" w:rsidR="005855C3" w:rsidRPr="00AE6D96" w:rsidRDefault="005855C3" w:rsidP="000A7C26">
            <w:pPr>
              <w:autoSpaceDE w:val="0"/>
              <w:autoSpaceDN w:val="0"/>
              <w:adjustRightInd w:val="0"/>
              <w:jc w:val="both"/>
            </w:pPr>
            <w:r w:rsidRPr="00AE6D96">
              <w:t>945</w:t>
            </w:r>
          </w:p>
        </w:tc>
      </w:tr>
      <w:tr w:rsidR="00207E08" w:rsidRPr="00AE6D96" w14:paraId="510C288C" w14:textId="77777777" w:rsidTr="000A7C26">
        <w:tc>
          <w:tcPr>
            <w:tcW w:w="959" w:type="dxa"/>
          </w:tcPr>
          <w:p w14:paraId="6B072CD8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17</w:t>
            </w:r>
          </w:p>
        </w:tc>
        <w:tc>
          <w:tcPr>
            <w:tcW w:w="5386" w:type="dxa"/>
          </w:tcPr>
          <w:p w14:paraId="0D504193" w14:textId="683468A3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5AF0557B" w14:textId="1D55D820" w:rsidR="00207E08" w:rsidRPr="00AE6D96" w:rsidRDefault="00207E08" w:rsidP="00207E08">
            <w:pPr>
              <w:jc w:val="both"/>
            </w:pPr>
            <w:r w:rsidRPr="005910C4">
              <w:rPr>
                <w:lang w:val="en-US"/>
              </w:rPr>
              <w:t>30 years</w:t>
            </w:r>
          </w:p>
        </w:tc>
      </w:tr>
      <w:tr w:rsidR="00207E08" w:rsidRPr="00207E08" w14:paraId="5D8C2F5F" w14:textId="77777777" w:rsidTr="000A7C26">
        <w:tc>
          <w:tcPr>
            <w:tcW w:w="959" w:type="dxa"/>
          </w:tcPr>
          <w:p w14:paraId="5A7C6D08" w14:textId="77777777" w:rsidR="00207E08" w:rsidRPr="00AE6D96" w:rsidRDefault="00207E08" w:rsidP="00207E08">
            <w:pPr>
              <w:autoSpaceDE w:val="0"/>
              <w:autoSpaceDN w:val="0"/>
              <w:adjustRightInd w:val="0"/>
              <w:jc w:val="center"/>
            </w:pPr>
            <w:r w:rsidRPr="00AE6D96">
              <w:t>18</w:t>
            </w:r>
          </w:p>
        </w:tc>
        <w:tc>
          <w:tcPr>
            <w:tcW w:w="5386" w:type="dxa"/>
          </w:tcPr>
          <w:p w14:paraId="726FB481" w14:textId="1E54A1E2" w:rsidR="00207E08" w:rsidRPr="00AE6D96" w:rsidRDefault="00207E08" w:rsidP="00207E0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426CA895" w14:textId="4E6D463E" w:rsidR="00207E08" w:rsidRPr="00207E08" w:rsidRDefault="00207E08" w:rsidP="00207E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</w:tbl>
    <w:p w14:paraId="66024825" w14:textId="77777777" w:rsidR="005855C3" w:rsidRPr="00207E08" w:rsidRDefault="005855C3" w:rsidP="005855C3">
      <w:pPr>
        <w:jc w:val="both"/>
        <w:rPr>
          <w:u w:val="single"/>
          <w:lang w:val="en-US"/>
        </w:rPr>
      </w:pPr>
    </w:p>
    <w:p w14:paraId="00969E38" w14:textId="77777777" w:rsidR="00885414" w:rsidRPr="00207E08" w:rsidRDefault="00885414" w:rsidP="00885414">
      <w:pPr>
        <w:jc w:val="both"/>
        <w:rPr>
          <w:lang w:val="en-US"/>
        </w:rPr>
      </w:pPr>
    </w:p>
    <w:p w14:paraId="2D40779A" w14:textId="77777777" w:rsidR="00110497" w:rsidRPr="00A31977" w:rsidRDefault="00A31977" w:rsidP="00110497">
      <w:pPr>
        <w:jc w:val="both"/>
        <w:rPr>
          <w:lang w:val="en-US"/>
        </w:rPr>
      </w:pPr>
      <w:r>
        <w:t>№2.2.</w:t>
      </w:r>
      <w:r>
        <w:rPr>
          <w:lang w:val="en-US"/>
        </w:rPr>
        <w:t>4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F930D8" w:rsidRPr="00AE6D96" w14:paraId="50ED2FBC" w14:textId="77777777" w:rsidTr="000A7C26">
        <w:tc>
          <w:tcPr>
            <w:tcW w:w="959" w:type="dxa"/>
          </w:tcPr>
          <w:p w14:paraId="1D391DB3" w14:textId="77777777" w:rsidR="00F930D8" w:rsidRPr="00AE6D96" w:rsidRDefault="00F930D8" w:rsidP="00F930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96">
              <w:rPr>
                <w:b/>
              </w:rPr>
              <w:t>№</w:t>
            </w:r>
          </w:p>
        </w:tc>
        <w:tc>
          <w:tcPr>
            <w:tcW w:w="5386" w:type="dxa"/>
          </w:tcPr>
          <w:p w14:paraId="33351756" w14:textId="601E3708" w:rsidR="00F930D8" w:rsidRPr="00AE6D96" w:rsidRDefault="00F930D8" w:rsidP="00F930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16CCFC06" w14:textId="53F5A0D8" w:rsidR="00F930D8" w:rsidRPr="00AE6D96" w:rsidRDefault="00F930D8" w:rsidP="00F930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B22B58" w:rsidRPr="00AE6D96" w14:paraId="17BB00EF" w14:textId="77777777" w:rsidTr="000A7C26">
        <w:tc>
          <w:tcPr>
            <w:tcW w:w="959" w:type="dxa"/>
          </w:tcPr>
          <w:p w14:paraId="364D0E4F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center"/>
            </w:pPr>
            <w:r w:rsidRPr="00AE6D96">
              <w:t>1</w:t>
            </w:r>
          </w:p>
        </w:tc>
        <w:tc>
          <w:tcPr>
            <w:tcW w:w="5386" w:type="dxa"/>
          </w:tcPr>
          <w:p w14:paraId="452AC81D" w14:textId="53E4070A" w:rsidR="00B22B58" w:rsidRPr="00AE6D96" w:rsidRDefault="00B22B58" w:rsidP="00B22B5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154BCB17" w14:textId="59DDD246" w:rsidR="00B22B58" w:rsidRPr="00F930D8" w:rsidRDefault="00B22B58" w:rsidP="00B22B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0,6/1 </w:t>
            </w:r>
            <w:r>
              <w:rPr>
                <w:lang w:val="en-US"/>
              </w:rPr>
              <w:t>kV</w:t>
            </w:r>
          </w:p>
        </w:tc>
      </w:tr>
      <w:tr w:rsidR="00B22B58" w:rsidRPr="00AE6D96" w14:paraId="64B64EF7" w14:textId="77777777" w:rsidTr="000A7C26">
        <w:tc>
          <w:tcPr>
            <w:tcW w:w="959" w:type="dxa"/>
          </w:tcPr>
          <w:p w14:paraId="7C1F808D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center"/>
            </w:pPr>
            <w:r w:rsidRPr="00AE6D96">
              <w:t>2</w:t>
            </w:r>
          </w:p>
        </w:tc>
        <w:tc>
          <w:tcPr>
            <w:tcW w:w="5386" w:type="dxa"/>
          </w:tcPr>
          <w:p w14:paraId="5F93961C" w14:textId="020778E4" w:rsidR="00B22B58" w:rsidRPr="00AE6D96" w:rsidRDefault="00B22B58" w:rsidP="00B22B58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3BF297CC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both"/>
            </w:pPr>
            <w:r w:rsidRPr="00AE6D96">
              <w:t>4</w:t>
            </w:r>
          </w:p>
        </w:tc>
      </w:tr>
      <w:tr w:rsidR="00B22B58" w:rsidRPr="006A02A9" w14:paraId="14CA0492" w14:textId="77777777" w:rsidTr="000A7C26">
        <w:tc>
          <w:tcPr>
            <w:tcW w:w="959" w:type="dxa"/>
          </w:tcPr>
          <w:p w14:paraId="41003C1D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center"/>
            </w:pPr>
            <w:r w:rsidRPr="00AE6D96">
              <w:t>3</w:t>
            </w:r>
          </w:p>
        </w:tc>
        <w:tc>
          <w:tcPr>
            <w:tcW w:w="5386" w:type="dxa"/>
          </w:tcPr>
          <w:p w14:paraId="410EEAF8" w14:textId="120CF116" w:rsidR="00B22B58" w:rsidRPr="00AE6D96" w:rsidRDefault="00B22B58" w:rsidP="00B22B58">
            <w:pPr>
              <w:autoSpaceDE w:val="0"/>
              <w:autoSpaceDN w:val="0"/>
              <w:adjustRightInd w:val="0"/>
              <w:jc w:val="both"/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7458FC0A" w14:textId="43A41D59" w:rsidR="00B22B58" w:rsidRPr="006A02A9" w:rsidRDefault="00B22B58" w:rsidP="00B22B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A02A9">
              <w:rPr>
                <w:lang w:val="en-US"/>
              </w:rPr>
              <w:t>3</w:t>
            </w:r>
            <w:r w:rsidRPr="00AE6D96">
              <w:t>х</w:t>
            </w:r>
            <w:r w:rsidRPr="006A02A9">
              <w:rPr>
                <w:lang w:val="en-US"/>
              </w:rPr>
              <w:t>95+1</w:t>
            </w:r>
            <w:r w:rsidRPr="00AE6D96">
              <w:t>х</w:t>
            </w:r>
            <w:r w:rsidRPr="006A02A9">
              <w:rPr>
                <w:lang w:val="en-US"/>
              </w:rPr>
              <w:t xml:space="preserve">70 </w:t>
            </w:r>
            <w:r>
              <w:rPr>
                <w:lang w:val="en-US"/>
              </w:rPr>
              <w:t>mm</w:t>
            </w:r>
            <w:r w:rsidRPr="006A02A9">
              <w:rPr>
                <w:lang w:val="en-US"/>
              </w:rPr>
              <w:t xml:space="preserve">2 </w:t>
            </w:r>
            <w:r>
              <w:rPr>
                <w:lang w:val="en-US"/>
              </w:rPr>
              <w:t>and</w:t>
            </w:r>
            <w:r w:rsidRPr="006A02A9">
              <w:rPr>
                <w:lang w:val="en-US"/>
              </w:rPr>
              <w:t xml:space="preserve"> 3</w:t>
            </w:r>
            <w:r w:rsidRPr="00AE6D96">
              <w:t>х</w:t>
            </w:r>
            <w:r w:rsidRPr="006A02A9">
              <w:rPr>
                <w:lang w:val="en-US"/>
              </w:rPr>
              <w:t>150+1</w:t>
            </w:r>
            <w:r w:rsidRPr="00AE6D96">
              <w:t>х</w:t>
            </w:r>
            <w:r w:rsidRPr="006A02A9">
              <w:rPr>
                <w:lang w:val="en-US"/>
              </w:rPr>
              <w:t xml:space="preserve">70 </w:t>
            </w:r>
            <w:r>
              <w:rPr>
                <w:lang w:val="en-US"/>
              </w:rPr>
              <w:t>mm</w:t>
            </w:r>
            <w:r w:rsidRPr="006A02A9">
              <w:rPr>
                <w:lang w:val="en-US"/>
              </w:rPr>
              <w:t xml:space="preserve">2 </w:t>
            </w:r>
            <w:r>
              <w:rPr>
                <w:lang w:val="en-US"/>
              </w:rPr>
              <w:t>as</w:t>
            </w:r>
            <w:r w:rsidRPr="00300A3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</w:t>
            </w:r>
            <w:r w:rsidRPr="00300A34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300A34">
              <w:rPr>
                <w:lang w:val="en-US"/>
              </w:rPr>
              <w:t>/</w:t>
            </w:r>
            <w:r>
              <w:rPr>
                <w:lang w:val="en-US"/>
              </w:rPr>
              <w:t>p</w:t>
            </w:r>
            <w:r w:rsidRPr="00300A34">
              <w:rPr>
                <w:lang w:val="en-US"/>
              </w:rPr>
              <w:t xml:space="preserve"> №1.1 </w:t>
            </w:r>
            <w:r>
              <w:rPr>
                <w:lang w:val="en-US"/>
              </w:rPr>
              <w:t xml:space="preserve">of </w:t>
            </w:r>
            <w:proofErr w:type="spellStart"/>
            <w:r>
              <w:rPr>
                <w:lang w:val="en-US"/>
              </w:rPr>
              <w:t>ToR</w:t>
            </w:r>
            <w:proofErr w:type="spellEnd"/>
          </w:p>
        </w:tc>
      </w:tr>
      <w:tr w:rsidR="00B22B58" w:rsidRPr="00B22B58" w14:paraId="5D721805" w14:textId="77777777" w:rsidTr="000A7C26">
        <w:tc>
          <w:tcPr>
            <w:tcW w:w="959" w:type="dxa"/>
          </w:tcPr>
          <w:p w14:paraId="251E0F1C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center"/>
            </w:pPr>
            <w:r w:rsidRPr="00AE6D96">
              <w:t>4</w:t>
            </w:r>
          </w:p>
        </w:tc>
        <w:tc>
          <w:tcPr>
            <w:tcW w:w="5386" w:type="dxa"/>
          </w:tcPr>
          <w:p w14:paraId="0D36763F" w14:textId="578B7886" w:rsidR="00B22B58" w:rsidRPr="00B22B58" w:rsidRDefault="00B22B58" w:rsidP="00B22B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7D6316E4" w14:textId="3C16EF75" w:rsidR="00B22B58" w:rsidRPr="00B22B58" w:rsidRDefault="00B22B58" w:rsidP="00B22B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2B58">
              <w:rPr>
                <w:lang w:val="en-US"/>
              </w:rPr>
              <w:t xml:space="preserve">300A </w:t>
            </w:r>
            <w:r>
              <w:rPr>
                <w:lang w:val="en-US"/>
              </w:rPr>
              <w:t>for</w:t>
            </w:r>
            <w:r w:rsidRPr="00B22B58">
              <w:rPr>
                <w:lang w:val="en-US"/>
              </w:rPr>
              <w:t xml:space="preserve"> 95 </w:t>
            </w:r>
            <w:proofErr w:type="gramStart"/>
            <w:r>
              <w:rPr>
                <w:lang w:val="en-US"/>
              </w:rPr>
              <w:t>and</w:t>
            </w:r>
            <w:r w:rsidRPr="00B22B58">
              <w:rPr>
                <w:lang w:val="en-US"/>
              </w:rPr>
              <w:t xml:space="preserve">  150</w:t>
            </w:r>
            <w:proofErr w:type="gramEnd"/>
            <w:r w:rsidRPr="00B22B58">
              <w:rPr>
                <w:lang w:val="en-US"/>
              </w:rPr>
              <w:t xml:space="preserve"> </w:t>
            </w:r>
            <w:r w:rsidRPr="00AE6D96">
              <w:t>А</w:t>
            </w:r>
            <w:r w:rsidRPr="00B22B5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B22B58">
              <w:rPr>
                <w:lang w:val="en-US"/>
              </w:rPr>
              <w:t xml:space="preserve"> 50</w:t>
            </w:r>
          </w:p>
        </w:tc>
      </w:tr>
      <w:tr w:rsidR="00B22B58" w:rsidRPr="00AE6D96" w14:paraId="5D70CD48" w14:textId="77777777" w:rsidTr="000A7C26">
        <w:tc>
          <w:tcPr>
            <w:tcW w:w="959" w:type="dxa"/>
          </w:tcPr>
          <w:p w14:paraId="7D1066EF" w14:textId="77777777" w:rsidR="00B22B58" w:rsidRPr="00AE6D96" w:rsidRDefault="00B22B58" w:rsidP="00B22B58">
            <w:pPr>
              <w:autoSpaceDE w:val="0"/>
              <w:autoSpaceDN w:val="0"/>
              <w:adjustRightInd w:val="0"/>
              <w:jc w:val="center"/>
            </w:pPr>
            <w:r w:rsidRPr="00AE6D96">
              <w:t>5</w:t>
            </w:r>
          </w:p>
        </w:tc>
        <w:tc>
          <w:tcPr>
            <w:tcW w:w="5386" w:type="dxa"/>
          </w:tcPr>
          <w:p w14:paraId="7949C6F9" w14:textId="1955C205" w:rsidR="00B22B58" w:rsidRPr="00AE6D96" w:rsidRDefault="00B22B58" w:rsidP="00B22B5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 xml:space="preserve">Frequency </w:t>
            </w:r>
          </w:p>
        </w:tc>
        <w:tc>
          <w:tcPr>
            <w:tcW w:w="3828" w:type="dxa"/>
          </w:tcPr>
          <w:p w14:paraId="1E632AE1" w14:textId="5E09A2A4" w:rsidR="00B22B58" w:rsidRPr="008C7018" w:rsidRDefault="00B22B58" w:rsidP="00B22B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50 </w:t>
            </w:r>
            <w:r w:rsidR="008C7018">
              <w:rPr>
                <w:lang w:val="en-US"/>
              </w:rPr>
              <w:t>Hz</w:t>
            </w:r>
          </w:p>
        </w:tc>
      </w:tr>
      <w:tr w:rsidR="008C7018" w:rsidRPr="008C7018" w14:paraId="3E4AEB88" w14:textId="77777777" w:rsidTr="000A7C26">
        <w:tc>
          <w:tcPr>
            <w:tcW w:w="959" w:type="dxa"/>
          </w:tcPr>
          <w:p w14:paraId="4B80314D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6</w:t>
            </w:r>
          </w:p>
        </w:tc>
        <w:tc>
          <w:tcPr>
            <w:tcW w:w="5386" w:type="dxa"/>
          </w:tcPr>
          <w:p w14:paraId="0FF03144" w14:textId="5BD2E685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Phase core</w:t>
            </w:r>
          </w:p>
        </w:tc>
        <w:tc>
          <w:tcPr>
            <w:tcW w:w="3828" w:type="dxa"/>
          </w:tcPr>
          <w:p w14:paraId="0C9EAC76" w14:textId="679913E8" w:rsidR="008C7018" w:rsidRPr="008C7018" w:rsidRDefault="008C7018" w:rsidP="008C7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5910C4">
              <w:rPr>
                <w:lang w:val="en-US"/>
              </w:rPr>
              <w:t>aluminium</w:t>
            </w:r>
            <w:proofErr w:type="spellEnd"/>
            <w:r w:rsidRPr="005910C4">
              <w:rPr>
                <w:lang w:val="en-US"/>
              </w:rPr>
              <w:t xml:space="preserve">, round, </w:t>
            </w:r>
            <w:r>
              <w:rPr>
                <w:lang w:val="en-US"/>
              </w:rPr>
              <w:t>multi-wire,</w:t>
            </w:r>
            <w:r w:rsidRPr="005910C4">
              <w:rPr>
                <w:lang w:val="en-US"/>
              </w:rPr>
              <w:t xml:space="preserve"> sealed</w:t>
            </w:r>
          </w:p>
        </w:tc>
      </w:tr>
      <w:tr w:rsidR="008C7018" w:rsidRPr="008C7018" w14:paraId="607D4D7C" w14:textId="77777777" w:rsidTr="000A7C26">
        <w:tc>
          <w:tcPr>
            <w:tcW w:w="959" w:type="dxa"/>
          </w:tcPr>
          <w:p w14:paraId="5B3A90E1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7</w:t>
            </w:r>
          </w:p>
        </w:tc>
        <w:tc>
          <w:tcPr>
            <w:tcW w:w="5386" w:type="dxa"/>
          </w:tcPr>
          <w:p w14:paraId="70D4E4B9" w14:textId="3A048EB9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32577702" w14:textId="1675B777" w:rsidR="008C7018" w:rsidRPr="008C7018" w:rsidRDefault="008C7018" w:rsidP="008C7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8C7018" w:rsidRPr="00AE6D96" w14:paraId="7B30D62F" w14:textId="77777777" w:rsidTr="000A7C26">
        <w:tc>
          <w:tcPr>
            <w:tcW w:w="959" w:type="dxa"/>
          </w:tcPr>
          <w:p w14:paraId="42126C02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8</w:t>
            </w:r>
          </w:p>
        </w:tc>
        <w:tc>
          <w:tcPr>
            <w:tcW w:w="5386" w:type="dxa"/>
          </w:tcPr>
          <w:p w14:paraId="57C65A06" w14:textId="57AEE992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6F787517" w14:textId="1449E226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8C7018" w:rsidRPr="008C7018" w14:paraId="51F2A0E4" w14:textId="77777777" w:rsidTr="000A7C26">
        <w:tc>
          <w:tcPr>
            <w:tcW w:w="959" w:type="dxa"/>
          </w:tcPr>
          <w:p w14:paraId="1B95B965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9</w:t>
            </w:r>
          </w:p>
        </w:tc>
        <w:tc>
          <w:tcPr>
            <w:tcW w:w="5386" w:type="dxa"/>
          </w:tcPr>
          <w:p w14:paraId="59F615F5" w14:textId="6FC20C68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50B52FAB" w14:textId="44BA7227" w:rsidR="008C7018" w:rsidRPr="008C7018" w:rsidRDefault="008C7018" w:rsidP="008C7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8C7018" w:rsidRPr="00AE6D96" w14:paraId="2AF025B0" w14:textId="77777777" w:rsidTr="000A7C26">
        <w:tc>
          <w:tcPr>
            <w:tcW w:w="959" w:type="dxa"/>
          </w:tcPr>
          <w:p w14:paraId="641328A3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10</w:t>
            </w:r>
          </w:p>
        </w:tc>
        <w:tc>
          <w:tcPr>
            <w:tcW w:w="5386" w:type="dxa"/>
          </w:tcPr>
          <w:p w14:paraId="4E0ADEF0" w14:textId="1A16FED4" w:rsidR="008C7018" w:rsidRPr="008C7018" w:rsidRDefault="008C7018" w:rsidP="008C7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Destructive force of the carrier neutral, not less than</w:t>
            </w:r>
          </w:p>
        </w:tc>
        <w:tc>
          <w:tcPr>
            <w:tcW w:w="3828" w:type="dxa"/>
          </w:tcPr>
          <w:p w14:paraId="12178258" w14:textId="52DB08C6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2050 </w:t>
            </w:r>
            <w:proofErr w:type="spellStart"/>
            <w:r w:rsidRPr="005910C4">
              <w:rPr>
                <w:lang w:val="en-US"/>
              </w:rPr>
              <w:t>kgf</w:t>
            </w:r>
            <w:proofErr w:type="spellEnd"/>
          </w:p>
        </w:tc>
      </w:tr>
      <w:tr w:rsidR="008C7018" w:rsidRPr="00AE6D96" w14:paraId="3A91C15C" w14:textId="77777777" w:rsidTr="000A7C26">
        <w:tc>
          <w:tcPr>
            <w:tcW w:w="959" w:type="dxa"/>
          </w:tcPr>
          <w:p w14:paraId="59E2A1DC" w14:textId="77777777" w:rsidR="008C7018" w:rsidRPr="00AE6D96" w:rsidRDefault="008C7018" w:rsidP="008C7018">
            <w:pPr>
              <w:autoSpaceDE w:val="0"/>
              <w:autoSpaceDN w:val="0"/>
              <w:adjustRightInd w:val="0"/>
              <w:jc w:val="center"/>
            </w:pPr>
            <w:r w:rsidRPr="00AE6D96">
              <w:t>11</w:t>
            </w:r>
          </w:p>
        </w:tc>
        <w:tc>
          <w:tcPr>
            <w:tcW w:w="5386" w:type="dxa"/>
          </w:tcPr>
          <w:p w14:paraId="6668555A" w14:textId="0D45C6F5" w:rsidR="008C7018" w:rsidRPr="008C7018" w:rsidRDefault="008C7018" w:rsidP="008C7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4B9F5521" w14:textId="6565CD6B" w:rsidR="008C7018" w:rsidRPr="00AE6D96" w:rsidRDefault="008C7018" w:rsidP="008C7018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from -20°С to +50°С</w:t>
            </w:r>
          </w:p>
        </w:tc>
      </w:tr>
      <w:tr w:rsidR="00110497" w:rsidRPr="00AE6D96" w14:paraId="0A723709" w14:textId="77777777" w:rsidTr="000A7C26">
        <w:tc>
          <w:tcPr>
            <w:tcW w:w="959" w:type="dxa"/>
          </w:tcPr>
          <w:p w14:paraId="04B3AF42" w14:textId="77777777" w:rsidR="00110497" w:rsidRPr="00AE6D96" w:rsidRDefault="00110497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12</w:t>
            </w:r>
          </w:p>
        </w:tc>
        <w:tc>
          <w:tcPr>
            <w:tcW w:w="5386" w:type="dxa"/>
          </w:tcPr>
          <w:p w14:paraId="7C57195E" w14:textId="0433EF39" w:rsidR="00110497" w:rsidRPr="00EF2202" w:rsidRDefault="00EF2202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3475134D" w14:textId="77777777" w:rsidR="00110497" w:rsidRPr="00AE6D96" w:rsidRDefault="00110497" w:rsidP="000A7C26">
            <w:pPr>
              <w:autoSpaceDE w:val="0"/>
              <w:autoSpaceDN w:val="0"/>
              <w:adjustRightInd w:val="0"/>
              <w:jc w:val="both"/>
            </w:pPr>
            <w:r w:rsidRPr="00AE6D96">
              <w:t>90°С</w:t>
            </w:r>
          </w:p>
        </w:tc>
      </w:tr>
      <w:tr w:rsidR="00E43203" w:rsidRPr="00AE6D96" w14:paraId="0FDEF919" w14:textId="77777777" w:rsidTr="000A7C26">
        <w:tc>
          <w:tcPr>
            <w:tcW w:w="959" w:type="dxa"/>
          </w:tcPr>
          <w:p w14:paraId="5AB60160" w14:textId="77777777" w:rsidR="00E43203" w:rsidRPr="00AE6D96" w:rsidRDefault="00E43203" w:rsidP="00E43203">
            <w:pPr>
              <w:autoSpaceDE w:val="0"/>
              <w:autoSpaceDN w:val="0"/>
              <w:adjustRightInd w:val="0"/>
              <w:jc w:val="center"/>
            </w:pPr>
            <w:r w:rsidRPr="00AE6D96">
              <w:lastRenderedPageBreak/>
              <w:t>13</w:t>
            </w:r>
          </w:p>
        </w:tc>
        <w:tc>
          <w:tcPr>
            <w:tcW w:w="5386" w:type="dxa"/>
          </w:tcPr>
          <w:p w14:paraId="135FA70E" w14:textId="1D423428" w:rsidR="00E43203" w:rsidRPr="00E43203" w:rsidRDefault="00E43203" w:rsidP="00E4320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57987C22" w14:textId="77777777" w:rsidR="00E43203" w:rsidRPr="00AE6D96" w:rsidRDefault="00E43203" w:rsidP="00E43203">
            <w:pPr>
              <w:autoSpaceDE w:val="0"/>
              <w:autoSpaceDN w:val="0"/>
              <w:adjustRightInd w:val="0"/>
              <w:jc w:val="both"/>
            </w:pPr>
            <w:r w:rsidRPr="00AE6D96">
              <w:t>130°С</w:t>
            </w:r>
          </w:p>
        </w:tc>
      </w:tr>
      <w:tr w:rsidR="00E43203" w:rsidRPr="00AE6D96" w14:paraId="0191367C" w14:textId="77777777" w:rsidTr="000A7C26">
        <w:tc>
          <w:tcPr>
            <w:tcW w:w="959" w:type="dxa"/>
          </w:tcPr>
          <w:p w14:paraId="7806F844" w14:textId="77777777" w:rsidR="00E43203" w:rsidRPr="00AE6D96" w:rsidRDefault="00E43203" w:rsidP="00E43203">
            <w:pPr>
              <w:autoSpaceDE w:val="0"/>
              <w:autoSpaceDN w:val="0"/>
              <w:adjustRightInd w:val="0"/>
              <w:jc w:val="center"/>
            </w:pPr>
            <w:r w:rsidRPr="00AE6D96">
              <w:t>14</w:t>
            </w:r>
          </w:p>
        </w:tc>
        <w:tc>
          <w:tcPr>
            <w:tcW w:w="5386" w:type="dxa"/>
          </w:tcPr>
          <w:p w14:paraId="3E6F2DC8" w14:textId="5EE18288" w:rsidR="00E43203" w:rsidRPr="00E43203" w:rsidRDefault="00E43203" w:rsidP="00E4320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910C4">
              <w:rPr>
                <w:lang w:val="en-US"/>
              </w:rPr>
              <w:t>aximum heating temperature of the conductors in the event of a short circuit</w:t>
            </w:r>
          </w:p>
        </w:tc>
        <w:tc>
          <w:tcPr>
            <w:tcW w:w="3828" w:type="dxa"/>
          </w:tcPr>
          <w:p w14:paraId="4A3C2CD8" w14:textId="77777777" w:rsidR="00E43203" w:rsidRPr="00AE6D96" w:rsidRDefault="00E43203" w:rsidP="00E43203">
            <w:pPr>
              <w:autoSpaceDE w:val="0"/>
              <w:autoSpaceDN w:val="0"/>
              <w:adjustRightInd w:val="0"/>
              <w:jc w:val="both"/>
            </w:pPr>
            <w:r w:rsidRPr="00AE6D96">
              <w:t>250°С</w:t>
            </w:r>
          </w:p>
        </w:tc>
      </w:tr>
      <w:tr w:rsidR="0058067E" w:rsidRPr="00AE6D96" w14:paraId="2F3BFE1C" w14:textId="77777777" w:rsidTr="000A7C26">
        <w:tc>
          <w:tcPr>
            <w:tcW w:w="959" w:type="dxa"/>
          </w:tcPr>
          <w:p w14:paraId="3AE3E89F" w14:textId="77777777" w:rsidR="0058067E" w:rsidRPr="00AE6D96" w:rsidRDefault="0058067E" w:rsidP="0058067E">
            <w:pPr>
              <w:autoSpaceDE w:val="0"/>
              <w:autoSpaceDN w:val="0"/>
              <w:adjustRightInd w:val="0"/>
              <w:jc w:val="center"/>
            </w:pPr>
            <w:r w:rsidRPr="00AE6D96">
              <w:t>15</w:t>
            </w:r>
          </w:p>
        </w:tc>
        <w:tc>
          <w:tcPr>
            <w:tcW w:w="5386" w:type="dxa"/>
          </w:tcPr>
          <w:p w14:paraId="545FF0BB" w14:textId="5F2CC503" w:rsidR="0058067E" w:rsidRPr="0058067E" w:rsidRDefault="0058067E" w:rsidP="005806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910C4">
              <w:rPr>
                <w:lang w:val="en-US"/>
              </w:rPr>
              <w:t>aximum heating temperature of the conductors in the event of a short circuit</w:t>
            </w:r>
          </w:p>
        </w:tc>
        <w:tc>
          <w:tcPr>
            <w:tcW w:w="3828" w:type="dxa"/>
          </w:tcPr>
          <w:p w14:paraId="7FA31A7C" w14:textId="1DFE9C92" w:rsidR="0058067E" w:rsidRPr="0058067E" w:rsidRDefault="0058067E" w:rsidP="005806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10 </w:t>
            </w:r>
            <w:r>
              <w:rPr>
                <w:lang w:val="en-US"/>
              </w:rPr>
              <w:t xml:space="preserve">diam cable </w:t>
            </w:r>
          </w:p>
        </w:tc>
      </w:tr>
      <w:tr w:rsidR="0058067E" w:rsidRPr="00AE6D96" w14:paraId="39E6A722" w14:textId="77777777" w:rsidTr="000A7C26">
        <w:tc>
          <w:tcPr>
            <w:tcW w:w="959" w:type="dxa"/>
          </w:tcPr>
          <w:p w14:paraId="2B9043C7" w14:textId="77777777" w:rsidR="0058067E" w:rsidRPr="00AE6D96" w:rsidRDefault="0058067E" w:rsidP="0058067E">
            <w:pPr>
              <w:autoSpaceDE w:val="0"/>
              <w:autoSpaceDN w:val="0"/>
              <w:adjustRightInd w:val="0"/>
              <w:jc w:val="center"/>
            </w:pPr>
            <w:r w:rsidRPr="00AE6D96">
              <w:t>16</w:t>
            </w:r>
          </w:p>
        </w:tc>
        <w:tc>
          <w:tcPr>
            <w:tcW w:w="5386" w:type="dxa"/>
          </w:tcPr>
          <w:p w14:paraId="5884E755" w14:textId="2EDE575A" w:rsidR="0058067E" w:rsidRPr="0058067E" w:rsidRDefault="0058067E" w:rsidP="005806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7DAB9100" w14:textId="58051BF3" w:rsidR="0058067E" w:rsidRPr="00AE6D96" w:rsidRDefault="0058067E" w:rsidP="0058067E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1310 </w:t>
            </w:r>
            <w:r>
              <w:rPr>
                <w:lang w:val="en-US"/>
              </w:rPr>
              <w:t>for</w:t>
            </w:r>
            <w:r w:rsidRPr="00AE6D96">
              <w:t xml:space="preserve"> 95 </w:t>
            </w:r>
            <w:r>
              <w:rPr>
                <w:lang w:val="en-US"/>
              </w:rPr>
              <w:t>and</w:t>
            </w:r>
            <w:r w:rsidRPr="00AE6D96">
              <w:t xml:space="preserve"> 1760 </w:t>
            </w:r>
            <w:r>
              <w:rPr>
                <w:lang w:val="en-US"/>
              </w:rPr>
              <w:t>for</w:t>
            </w:r>
            <w:r w:rsidRPr="00AE6D96">
              <w:t xml:space="preserve"> 150.</w:t>
            </w:r>
          </w:p>
        </w:tc>
      </w:tr>
      <w:tr w:rsidR="00203442" w:rsidRPr="00AE6D96" w14:paraId="438C1DBE" w14:textId="77777777" w:rsidTr="000A7C26">
        <w:tc>
          <w:tcPr>
            <w:tcW w:w="959" w:type="dxa"/>
          </w:tcPr>
          <w:p w14:paraId="60A6A030" w14:textId="77777777" w:rsidR="00203442" w:rsidRPr="00AE6D96" w:rsidRDefault="00203442" w:rsidP="00203442">
            <w:pPr>
              <w:autoSpaceDE w:val="0"/>
              <w:autoSpaceDN w:val="0"/>
              <w:adjustRightInd w:val="0"/>
              <w:jc w:val="center"/>
            </w:pPr>
            <w:r w:rsidRPr="00AE6D96">
              <w:t>17</w:t>
            </w:r>
          </w:p>
        </w:tc>
        <w:tc>
          <w:tcPr>
            <w:tcW w:w="5386" w:type="dxa"/>
          </w:tcPr>
          <w:p w14:paraId="735C2D4C" w14:textId="733B874D" w:rsidR="00203442" w:rsidRPr="00AE6D96" w:rsidRDefault="00203442" w:rsidP="00203442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3242B0F9" w14:textId="3A01D234" w:rsidR="00203442" w:rsidRPr="00AE6D96" w:rsidRDefault="00203442" w:rsidP="00203442">
            <w:pPr>
              <w:jc w:val="both"/>
            </w:pPr>
            <w:r w:rsidRPr="005910C4">
              <w:rPr>
                <w:lang w:val="en-US"/>
              </w:rPr>
              <w:t>30 years</w:t>
            </w:r>
          </w:p>
        </w:tc>
      </w:tr>
      <w:tr w:rsidR="00203442" w:rsidRPr="00203442" w14:paraId="64B3ED96" w14:textId="77777777" w:rsidTr="000A7C26">
        <w:tc>
          <w:tcPr>
            <w:tcW w:w="959" w:type="dxa"/>
          </w:tcPr>
          <w:p w14:paraId="715DE154" w14:textId="77777777" w:rsidR="00203442" w:rsidRPr="00AE6D96" w:rsidRDefault="00203442" w:rsidP="00203442">
            <w:pPr>
              <w:autoSpaceDE w:val="0"/>
              <w:autoSpaceDN w:val="0"/>
              <w:adjustRightInd w:val="0"/>
              <w:jc w:val="center"/>
            </w:pPr>
            <w:r w:rsidRPr="00AE6D96">
              <w:t>18</w:t>
            </w:r>
          </w:p>
        </w:tc>
        <w:tc>
          <w:tcPr>
            <w:tcW w:w="5386" w:type="dxa"/>
          </w:tcPr>
          <w:p w14:paraId="399A5584" w14:textId="11928377" w:rsidR="00203442" w:rsidRPr="00AE6D96" w:rsidRDefault="00203442" w:rsidP="00203442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70CF887C" w14:textId="3203EADB" w:rsidR="00203442" w:rsidRPr="00203442" w:rsidRDefault="00203442" w:rsidP="0020344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</w:tbl>
    <w:p w14:paraId="65AE8D19" w14:textId="77777777" w:rsidR="00110497" w:rsidRPr="00203442" w:rsidRDefault="00110497" w:rsidP="00110497">
      <w:pPr>
        <w:jc w:val="both"/>
        <w:rPr>
          <w:u w:val="single"/>
          <w:lang w:val="en-US"/>
        </w:rPr>
      </w:pPr>
    </w:p>
    <w:p w14:paraId="7467F0B7" w14:textId="77777777" w:rsidR="00EC1E53" w:rsidRPr="00203442" w:rsidRDefault="00EC1E53" w:rsidP="00885414">
      <w:pPr>
        <w:jc w:val="both"/>
        <w:rPr>
          <w:lang w:val="en-US"/>
        </w:rPr>
      </w:pPr>
    </w:p>
    <w:p w14:paraId="528A8741" w14:textId="77777777" w:rsidR="00237561" w:rsidRPr="00A31977" w:rsidRDefault="00A31977" w:rsidP="00237561">
      <w:pPr>
        <w:jc w:val="both"/>
        <w:rPr>
          <w:lang w:val="en-US"/>
        </w:rPr>
      </w:pPr>
      <w:r>
        <w:t>№2.2.</w:t>
      </w:r>
      <w:r>
        <w:rPr>
          <w:lang w:val="en-US"/>
        </w:rPr>
        <w:t>5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6A2204" w:rsidRPr="00AE6D96" w14:paraId="3984573D" w14:textId="77777777" w:rsidTr="000A7C26">
        <w:tc>
          <w:tcPr>
            <w:tcW w:w="959" w:type="dxa"/>
          </w:tcPr>
          <w:p w14:paraId="27739C4F" w14:textId="77777777" w:rsidR="006A2204" w:rsidRPr="00AE6D96" w:rsidRDefault="006A2204" w:rsidP="006A2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96">
              <w:rPr>
                <w:b/>
              </w:rPr>
              <w:t>№</w:t>
            </w:r>
          </w:p>
        </w:tc>
        <w:tc>
          <w:tcPr>
            <w:tcW w:w="5386" w:type="dxa"/>
          </w:tcPr>
          <w:p w14:paraId="1940586B" w14:textId="76660313" w:rsidR="006A2204" w:rsidRPr="00AE6D96" w:rsidRDefault="006A2204" w:rsidP="006A2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548CD2EB" w14:textId="494D3C1D" w:rsidR="006A2204" w:rsidRPr="00AE6D96" w:rsidRDefault="006A2204" w:rsidP="006A2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A5252A" w:rsidRPr="00AE6D96" w14:paraId="0888E94E" w14:textId="77777777" w:rsidTr="000A7C26">
        <w:tc>
          <w:tcPr>
            <w:tcW w:w="959" w:type="dxa"/>
          </w:tcPr>
          <w:p w14:paraId="25139F25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center"/>
            </w:pPr>
            <w:r w:rsidRPr="00AE6D96">
              <w:t>1</w:t>
            </w:r>
          </w:p>
        </w:tc>
        <w:tc>
          <w:tcPr>
            <w:tcW w:w="5386" w:type="dxa"/>
          </w:tcPr>
          <w:p w14:paraId="7CCD1C10" w14:textId="022899E7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63BA98E8" w14:textId="6E5DFCA9" w:rsidR="00A5252A" w:rsidRPr="00A5252A" w:rsidRDefault="00A5252A" w:rsidP="00A5252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0,6/1 </w:t>
            </w:r>
            <w:r>
              <w:rPr>
                <w:lang w:val="en-US"/>
              </w:rPr>
              <w:t>kV</w:t>
            </w:r>
          </w:p>
        </w:tc>
      </w:tr>
      <w:tr w:rsidR="00A5252A" w:rsidRPr="00AE6D96" w14:paraId="0268F579" w14:textId="77777777" w:rsidTr="000A7C26">
        <w:tc>
          <w:tcPr>
            <w:tcW w:w="959" w:type="dxa"/>
          </w:tcPr>
          <w:p w14:paraId="076B13D4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center"/>
            </w:pPr>
            <w:r w:rsidRPr="00AE6D96">
              <w:t>2</w:t>
            </w:r>
          </w:p>
        </w:tc>
        <w:tc>
          <w:tcPr>
            <w:tcW w:w="5386" w:type="dxa"/>
          </w:tcPr>
          <w:p w14:paraId="31E4723A" w14:textId="555AE904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23FED61E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 w:rsidRPr="00AE6D96">
              <w:t>4</w:t>
            </w:r>
          </w:p>
        </w:tc>
      </w:tr>
      <w:tr w:rsidR="00A5252A" w:rsidRPr="00722CA4" w14:paraId="52E2DA76" w14:textId="77777777" w:rsidTr="000A7C26">
        <w:tc>
          <w:tcPr>
            <w:tcW w:w="959" w:type="dxa"/>
          </w:tcPr>
          <w:p w14:paraId="0F9DDBC2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center"/>
            </w:pPr>
            <w:r w:rsidRPr="00AE6D96">
              <w:t>3</w:t>
            </w:r>
          </w:p>
        </w:tc>
        <w:tc>
          <w:tcPr>
            <w:tcW w:w="5386" w:type="dxa"/>
          </w:tcPr>
          <w:p w14:paraId="360448D1" w14:textId="6A83839C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5D6A5244" w14:textId="1F7E9CC5" w:rsidR="00A5252A" w:rsidRPr="00722CA4" w:rsidRDefault="00A5252A" w:rsidP="00A5252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22CA4">
              <w:rPr>
                <w:lang w:val="en-US"/>
              </w:rPr>
              <w:t xml:space="preserve">4X25 </w:t>
            </w:r>
            <w:r>
              <w:rPr>
                <w:lang w:val="en-US"/>
              </w:rPr>
              <w:t>mm</w:t>
            </w:r>
            <w:r w:rsidRPr="00722CA4">
              <w:rPr>
                <w:lang w:val="en-US"/>
              </w:rPr>
              <w:t xml:space="preserve">2 </w:t>
            </w:r>
            <w:r>
              <w:rPr>
                <w:lang w:val="en-US"/>
              </w:rPr>
              <w:t>and</w:t>
            </w:r>
            <w:r w:rsidRPr="00722CA4">
              <w:rPr>
                <w:lang w:val="en-US"/>
              </w:rPr>
              <w:t xml:space="preserve"> 4X16 </w:t>
            </w:r>
            <w:r>
              <w:rPr>
                <w:lang w:val="en-US"/>
              </w:rPr>
              <w:t>mm</w:t>
            </w:r>
            <w:r w:rsidRPr="00722CA4">
              <w:rPr>
                <w:lang w:val="en-US"/>
              </w:rPr>
              <w:t xml:space="preserve">2 </w:t>
            </w:r>
            <w:r>
              <w:rPr>
                <w:lang w:val="en-US"/>
              </w:rPr>
              <w:t>as per</w:t>
            </w:r>
            <w:r w:rsidR="00722CA4">
              <w:rPr>
                <w:lang w:val="en-US"/>
              </w:rPr>
              <w:t xml:space="preserve"> s</w:t>
            </w:r>
            <w:r w:rsidRPr="00722CA4">
              <w:rPr>
                <w:lang w:val="en-US"/>
              </w:rPr>
              <w:t>/</w:t>
            </w:r>
            <w:r w:rsidR="00722CA4">
              <w:rPr>
                <w:lang w:val="en-US"/>
              </w:rPr>
              <w:t>p</w:t>
            </w:r>
            <w:r w:rsidRPr="00722CA4">
              <w:rPr>
                <w:lang w:val="en-US"/>
              </w:rPr>
              <w:t xml:space="preserve"> №1.1 </w:t>
            </w:r>
            <w:r w:rsidR="00722CA4">
              <w:rPr>
                <w:lang w:val="en-US"/>
              </w:rPr>
              <w:t xml:space="preserve">of </w:t>
            </w:r>
            <w:proofErr w:type="spellStart"/>
            <w:r w:rsidR="00722CA4">
              <w:rPr>
                <w:lang w:val="en-US"/>
              </w:rPr>
              <w:t>ToR</w:t>
            </w:r>
            <w:proofErr w:type="spellEnd"/>
          </w:p>
        </w:tc>
      </w:tr>
      <w:tr w:rsidR="00A5252A" w:rsidRPr="00A5252A" w14:paraId="798A3753" w14:textId="77777777" w:rsidTr="000A7C26">
        <w:tc>
          <w:tcPr>
            <w:tcW w:w="959" w:type="dxa"/>
          </w:tcPr>
          <w:p w14:paraId="63E3BFF3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center"/>
            </w:pPr>
            <w:r w:rsidRPr="00AE6D96">
              <w:t>4</w:t>
            </w:r>
          </w:p>
        </w:tc>
        <w:tc>
          <w:tcPr>
            <w:tcW w:w="5386" w:type="dxa"/>
          </w:tcPr>
          <w:p w14:paraId="3347BA60" w14:textId="276CD625" w:rsidR="00A5252A" w:rsidRPr="00A5252A" w:rsidRDefault="00A5252A" w:rsidP="00A5252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61C5BA55" w14:textId="197FCE58" w:rsidR="00A5252A" w:rsidRPr="00A5252A" w:rsidRDefault="00A5252A" w:rsidP="00A5252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5252A">
              <w:rPr>
                <w:lang w:val="en-US"/>
              </w:rPr>
              <w:t xml:space="preserve">130A </w:t>
            </w:r>
            <w:r>
              <w:rPr>
                <w:lang w:val="en-US"/>
              </w:rPr>
              <w:t>for</w:t>
            </w:r>
            <w:r w:rsidRPr="00A5252A">
              <w:rPr>
                <w:lang w:val="en-US"/>
              </w:rPr>
              <w:t xml:space="preserve"> 25 </w:t>
            </w:r>
            <w:proofErr w:type="gramStart"/>
            <w:r>
              <w:rPr>
                <w:lang w:val="en-US"/>
              </w:rPr>
              <w:t>and</w:t>
            </w:r>
            <w:r w:rsidRPr="00A5252A">
              <w:rPr>
                <w:lang w:val="en-US"/>
              </w:rPr>
              <w:t xml:space="preserve">  100</w:t>
            </w:r>
            <w:proofErr w:type="gramEnd"/>
            <w:r w:rsidRPr="00A5252A">
              <w:rPr>
                <w:lang w:val="en-US"/>
              </w:rPr>
              <w:t xml:space="preserve"> </w:t>
            </w:r>
            <w:r w:rsidRPr="00AE6D96">
              <w:t>А</w:t>
            </w:r>
            <w:r w:rsidRPr="00A5252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A5252A">
              <w:rPr>
                <w:lang w:val="en-US"/>
              </w:rPr>
              <w:t xml:space="preserve"> 16</w:t>
            </w:r>
          </w:p>
        </w:tc>
      </w:tr>
      <w:tr w:rsidR="00A5252A" w:rsidRPr="00AE6D96" w14:paraId="1E4C0BC4" w14:textId="77777777" w:rsidTr="000A7C26">
        <w:tc>
          <w:tcPr>
            <w:tcW w:w="959" w:type="dxa"/>
          </w:tcPr>
          <w:p w14:paraId="4679734C" w14:textId="77777777" w:rsidR="00A5252A" w:rsidRPr="00AE6D96" w:rsidRDefault="00A5252A" w:rsidP="00A5252A">
            <w:pPr>
              <w:autoSpaceDE w:val="0"/>
              <w:autoSpaceDN w:val="0"/>
              <w:adjustRightInd w:val="0"/>
              <w:jc w:val="center"/>
            </w:pPr>
            <w:r w:rsidRPr="00AE6D96">
              <w:t>5</w:t>
            </w:r>
          </w:p>
        </w:tc>
        <w:tc>
          <w:tcPr>
            <w:tcW w:w="5386" w:type="dxa"/>
          </w:tcPr>
          <w:p w14:paraId="3C490619" w14:textId="20C3DA89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Frequency</w:t>
            </w:r>
          </w:p>
        </w:tc>
        <w:tc>
          <w:tcPr>
            <w:tcW w:w="3828" w:type="dxa"/>
          </w:tcPr>
          <w:p w14:paraId="587BBE9A" w14:textId="19655F65" w:rsidR="00A5252A" w:rsidRPr="00AE6D96" w:rsidRDefault="00A5252A" w:rsidP="00A5252A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50 </w:t>
            </w:r>
            <w:r w:rsidRPr="005910C4">
              <w:rPr>
                <w:lang w:val="en-US"/>
              </w:rPr>
              <w:t>Hz</w:t>
            </w:r>
          </w:p>
        </w:tc>
      </w:tr>
      <w:tr w:rsidR="00636D16" w:rsidRPr="00636D16" w14:paraId="6A196ADF" w14:textId="77777777" w:rsidTr="000A7C26">
        <w:tc>
          <w:tcPr>
            <w:tcW w:w="959" w:type="dxa"/>
          </w:tcPr>
          <w:p w14:paraId="666C0E4E" w14:textId="77777777" w:rsidR="00636D16" w:rsidRPr="00AE6D96" w:rsidRDefault="00636D16" w:rsidP="00636D16">
            <w:pPr>
              <w:autoSpaceDE w:val="0"/>
              <w:autoSpaceDN w:val="0"/>
              <w:adjustRightInd w:val="0"/>
              <w:jc w:val="center"/>
            </w:pPr>
            <w:r w:rsidRPr="00AE6D96">
              <w:t>6</w:t>
            </w:r>
          </w:p>
        </w:tc>
        <w:tc>
          <w:tcPr>
            <w:tcW w:w="5386" w:type="dxa"/>
          </w:tcPr>
          <w:p w14:paraId="5A6DB7B3" w14:textId="6C09F63D" w:rsidR="00636D16" w:rsidRPr="00AE6D96" w:rsidRDefault="00636D16" w:rsidP="00636D16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3E2D4769" w14:textId="6EF774B1" w:rsidR="00636D16" w:rsidRPr="00636D16" w:rsidRDefault="00636D16" w:rsidP="00636D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636D16" w:rsidRPr="00AE6D96" w14:paraId="1D83CD03" w14:textId="77777777" w:rsidTr="000A7C26">
        <w:tc>
          <w:tcPr>
            <w:tcW w:w="959" w:type="dxa"/>
          </w:tcPr>
          <w:p w14:paraId="6C25E425" w14:textId="77777777" w:rsidR="00636D16" w:rsidRPr="00AE6D96" w:rsidRDefault="00636D16" w:rsidP="00636D16">
            <w:pPr>
              <w:autoSpaceDE w:val="0"/>
              <w:autoSpaceDN w:val="0"/>
              <w:adjustRightInd w:val="0"/>
              <w:jc w:val="center"/>
            </w:pPr>
            <w:r w:rsidRPr="00AE6D96">
              <w:t>7</w:t>
            </w:r>
          </w:p>
        </w:tc>
        <w:tc>
          <w:tcPr>
            <w:tcW w:w="5386" w:type="dxa"/>
          </w:tcPr>
          <w:p w14:paraId="04AE584E" w14:textId="314B5FB0" w:rsidR="00636D16" w:rsidRPr="00AE6D96" w:rsidRDefault="00636D16" w:rsidP="00636D16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2F7E5B5D" w14:textId="00B043D4" w:rsidR="00636D16" w:rsidRPr="00AE6D96" w:rsidRDefault="00636D16" w:rsidP="00636D16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636D16" w:rsidRPr="00636D16" w14:paraId="25BE2321" w14:textId="77777777" w:rsidTr="000A7C26">
        <w:tc>
          <w:tcPr>
            <w:tcW w:w="959" w:type="dxa"/>
          </w:tcPr>
          <w:p w14:paraId="645CB7D7" w14:textId="77777777" w:rsidR="00636D16" w:rsidRPr="00AE6D96" w:rsidRDefault="00636D16" w:rsidP="00636D16">
            <w:pPr>
              <w:autoSpaceDE w:val="0"/>
              <w:autoSpaceDN w:val="0"/>
              <w:adjustRightInd w:val="0"/>
              <w:jc w:val="center"/>
            </w:pPr>
            <w:r w:rsidRPr="00AE6D96">
              <w:t>8</w:t>
            </w:r>
          </w:p>
        </w:tc>
        <w:tc>
          <w:tcPr>
            <w:tcW w:w="5386" w:type="dxa"/>
          </w:tcPr>
          <w:p w14:paraId="5405A572" w14:textId="3D51C22E" w:rsidR="00636D16" w:rsidRPr="00AE6D96" w:rsidRDefault="00636D16" w:rsidP="00636D16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77A8E74B" w14:textId="1D731DEF" w:rsidR="00636D16" w:rsidRPr="00636D16" w:rsidRDefault="00636D16" w:rsidP="00636D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4715BD" w:rsidRPr="00AE6D96" w14:paraId="2C1DDE63" w14:textId="77777777" w:rsidTr="000A7C26">
        <w:tc>
          <w:tcPr>
            <w:tcW w:w="959" w:type="dxa"/>
          </w:tcPr>
          <w:p w14:paraId="0A567EA3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9</w:t>
            </w:r>
          </w:p>
        </w:tc>
        <w:tc>
          <w:tcPr>
            <w:tcW w:w="5386" w:type="dxa"/>
          </w:tcPr>
          <w:p w14:paraId="3344D7EE" w14:textId="19A1C7EB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731C9F72" w14:textId="22DDDC6F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 w:rsidRPr="00AE6D96">
              <w:t xml:space="preserve"> -20°С </w:t>
            </w:r>
            <w:r>
              <w:rPr>
                <w:lang w:val="en-US"/>
              </w:rPr>
              <w:t>to</w:t>
            </w:r>
            <w:r w:rsidRPr="00AE6D96">
              <w:t xml:space="preserve"> +50°С</w:t>
            </w:r>
          </w:p>
        </w:tc>
      </w:tr>
      <w:tr w:rsidR="004715BD" w:rsidRPr="00AE6D96" w14:paraId="57FA811A" w14:textId="77777777" w:rsidTr="000A7C26">
        <w:tc>
          <w:tcPr>
            <w:tcW w:w="959" w:type="dxa"/>
          </w:tcPr>
          <w:p w14:paraId="10E94D1E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10</w:t>
            </w:r>
          </w:p>
        </w:tc>
        <w:tc>
          <w:tcPr>
            <w:tcW w:w="5386" w:type="dxa"/>
          </w:tcPr>
          <w:p w14:paraId="61402082" w14:textId="22A60778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742C064C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AE6D96">
              <w:t>90°С</w:t>
            </w:r>
          </w:p>
        </w:tc>
      </w:tr>
      <w:tr w:rsidR="004715BD" w:rsidRPr="00AE6D96" w14:paraId="20746E3A" w14:textId="77777777" w:rsidTr="000A7C26">
        <w:tc>
          <w:tcPr>
            <w:tcW w:w="959" w:type="dxa"/>
          </w:tcPr>
          <w:p w14:paraId="4037A713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11</w:t>
            </w:r>
          </w:p>
        </w:tc>
        <w:tc>
          <w:tcPr>
            <w:tcW w:w="5386" w:type="dxa"/>
          </w:tcPr>
          <w:p w14:paraId="32115B92" w14:textId="073829FD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5EF2B772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AE6D96">
              <w:t>130°С</w:t>
            </w:r>
          </w:p>
        </w:tc>
      </w:tr>
      <w:tr w:rsidR="004715BD" w:rsidRPr="00AE6D96" w14:paraId="560BCB52" w14:textId="77777777" w:rsidTr="000A7C26">
        <w:tc>
          <w:tcPr>
            <w:tcW w:w="959" w:type="dxa"/>
          </w:tcPr>
          <w:p w14:paraId="2DB56A6F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12</w:t>
            </w:r>
          </w:p>
        </w:tc>
        <w:tc>
          <w:tcPr>
            <w:tcW w:w="5386" w:type="dxa"/>
          </w:tcPr>
          <w:p w14:paraId="23C0E31E" w14:textId="3AB94427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910C4">
              <w:rPr>
                <w:lang w:val="en-US"/>
              </w:rPr>
              <w:t>aximum heating temperature of the conductors in the event of a short circuit</w:t>
            </w:r>
          </w:p>
        </w:tc>
        <w:tc>
          <w:tcPr>
            <w:tcW w:w="3828" w:type="dxa"/>
          </w:tcPr>
          <w:p w14:paraId="39D5B19E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AE6D96">
              <w:t>250°С</w:t>
            </w:r>
          </w:p>
        </w:tc>
      </w:tr>
      <w:tr w:rsidR="004715BD" w:rsidRPr="00AE6D96" w14:paraId="6BBD0296" w14:textId="77777777" w:rsidTr="000A7C26">
        <w:tc>
          <w:tcPr>
            <w:tcW w:w="959" w:type="dxa"/>
          </w:tcPr>
          <w:p w14:paraId="1D83E939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13</w:t>
            </w:r>
          </w:p>
        </w:tc>
        <w:tc>
          <w:tcPr>
            <w:tcW w:w="5386" w:type="dxa"/>
          </w:tcPr>
          <w:p w14:paraId="689700C7" w14:textId="53088DC3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0405C0AB" w14:textId="26D15722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7.5 </w:t>
            </w:r>
            <w:r>
              <w:rPr>
                <w:lang w:val="en-US"/>
              </w:rPr>
              <w:t>diam cable</w:t>
            </w:r>
          </w:p>
        </w:tc>
      </w:tr>
      <w:tr w:rsidR="004715BD" w:rsidRPr="00AE6D96" w14:paraId="4DDB4EBC" w14:textId="77777777" w:rsidTr="000A7C26">
        <w:tc>
          <w:tcPr>
            <w:tcW w:w="959" w:type="dxa"/>
          </w:tcPr>
          <w:p w14:paraId="4D19239C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14</w:t>
            </w:r>
          </w:p>
        </w:tc>
        <w:tc>
          <w:tcPr>
            <w:tcW w:w="5386" w:type="dxa"/>
          </w:tcPr>
          <w:p w14:paraId="5877FFE5" w14:textId="2FE02C5F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0EA0E76F" w14:textId="61BA1AA3" w:rsidR="004715BD" w:rsidRPr="00AE6D96" w:rsidRDefault="004715BD" w:rsidP="004715BD">
            <w:pPr>
              <w:jc w:val="both"/>
            </w:pPr>
            <w:r w:rsidRPr="005910C4">
              <w:rPr>
                <w:lang w:val="en-US"/>
              </w:rPr>
              <w:t>30 years</w:t>
            </w:r>
          </w:p>
        </w:tc>
      </w:tr>
      <w:tr w:rsidR="004715BD" w:rsidRPr="004715BD" w14:paraId="70660B90" w14:textId="77777777" w:rsidTr="000A7C26">
        <w:tc>
          <w:tcPr>
            <w:tcW w:w="959" w:type="dxa"/>
          </w:tcPr>
          <w:p w14:paraId="71687216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15</w:t>
            </w:r>
          </w:p>
        </w:tc>
        <w:tc>
          <w:tcPr>
            <w:tcW w:w="5386" w:type="dxa"/>
          </w:tcPr>
          <w:p w14:paraId="4EEDB67E" w14:textId="0911E1A1" w:rsidR="004715BD" w:rsidRPr="00AE6D96" w:rsidRDefault="004715BD" w:rsidP="004715BD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107EED66" w14:textId="1FCEC81F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  <w:tr w:rsidR="004715BD" w:rsidRPr="00AE6D96" w14:paraId="280C208C" w14:textId="77777777" w:rsidTr="000A7C26">
        <w:tc>
          <w:tcPr>
            <w:tcW w:w="959" w:type="dxa"/>
          </w:tcPr>
          <w:p w14:paraId="15D68548" w14:textId="77777777" w:rsidR="004715BD" w:rsidRPr="00AE6D96" w:rsidRDefault="004715BD" w:rsidP="004715BD">
            <w:pPr>
              <w:autoSpaceDE w:val="0"/>
              <w:autoSpaceDN w:val="0"/>
              <w:adjustRightInd w:val="0"/>
              <w:jc w:val="center"/>
            </w:pPr>
            <w:r w:rsidRPr="00AE6D96">
              <w:t>16</w:t>
            </w:r>
          </w:p>
        </w:tc>
        <w:tc>
          <w:tcPr>
            <w:tcW w:w="5386" w:type="dxa"/>
          </w:tcPr>
          <w:p w14:paraId="61C3D945" w14:textId="5FF0742A" w:rsidR="004715BD" w:rsidRPr="004715BD" w:rsidRDefault="004715BD" w:rsidP="004715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476B0">
              <w:rPr>
                <w:lang w:val="en-US"/>
              </w:rPr>
              <w:t>Construction length, not less than</w:t>
            </w:r>
          </w:p>
        </w:tc>
        <w:tc>
          <w:tcPr>
            <w:tcW w:w="3828" w:type="dxa"/>
          </w:tcPr>
          <w:p w14:paraId="31731C29" w14:textId="312B10A3" w:rsidR="004715BD" w:rsidRPr="00AE6D96" w:rsidRDefault="004715BD" w:rsidP="004715BD">
            <w:pPr>
              <w:jc w:val="both"/>
            </w:pPr>
            <w:r w:rsidRPr="00AE6D96">
              <w:t xml:space="preserve">1000 </w:t>
            </w:r>
            <w:r>
              <w:rPr>
                <w:lang w:val="en-US"/>
              </w:rPr>
              <w:t>m</w:t>
            </w:r>
            <w:r w:rsidRPr="00AE6D96">
              <w:t xml:space="preserve"> (</w:t>
            </w:r>
            <w:r>
              <w:rPr>
                <w:lang w:val="en-US"/>
              </w:rPr>
              <w:t>cable reel</w:t>
            </w:r>
            <w:r w:rsidRPr="00AE6D96">
              <w:t>)</w:t>
            </w:r>
          </w:p>
        </w:tc>
      </w:tr>
    </w:tbl>
    <w:p w14:paraId="7449518E" w14:textId="77777777" w:rsidR="00237561" w:rsidRPr="00AE6D96" w:rsidRDefault="00237561" w:rsidP="00237561">
      <w:pPr>
        <w:jc w:val="both"/>
        <w:rPr>
          <w:u w:val="single"/>
        </w:rPr>
      </w:pPr>
    </w:p>
    <w:p w14:paraId="3BCAA55B" w14:textId="77777777" w:rsidR="00237561" w:rsidRPr="00865DE1" w:rsidRDefault="00865DE1" w:rsidP="00237561">
      <w:pPr>
        <w:jc w:val="both"/>
        <w:rPr>
          <w:lang w:val="en-US"/>
        </w:rPr>
      </w:pPr>
      <w:r>
        <w:t>№2.2.</w:t>
      </w:r>
      <w:r>
        <w:rPr>
          <w:lang w:val="en-US"/>
        </w:rPr>
        <w:t>6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052B4E" w:rsidRPr="00AE6D96" w14:paraId="1BAE2FCE" w14:textId="77777777" w:rsidTr="000A7C26">
        <w:tc>
          <w:tcPr>
            <w:tcW w:w="959" w:type="dxa"/>
          </w:tcPr>
          <w:p w14:paraId="683655C5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96">
              <w:rPr>
                <w:b/>
              </w:rPr>
              <w:t>№</w:t>
            </w:r>
          </w:p>
        </w:tc>
        <w:tc>
          <w:tcPr>
            <w:tcW w:w="5386" w:type="dxa"/>
          </w:tcPr>
          <w:p w14:paraId="07854BE0" w14:textId="7BA6D468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1FBC73AB" w14:textId="1FF6A180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052B4E" w:rsidRPr="00AE6D96" w14:paraId="1199AA09" w14:textId="77777777" w:rsidTr="000A7C26">
        <w:tc>
          <w:tcPr>
            <w:tcW w:w="959" w:type="dxa"/>
          </w:tcPr>
          <w:p w14:paraId="046CACA9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</w:pPr>
            <w:r w:rsidRPr="00AE6D96">
              <w:t>1</w:t>
            </w:r>
          </w:p>
        </w:tc>
        <w:tc>
          <w:tcPr>
            <w:tcW w:w="5386" w:type="dxa"/>
          </w:tcPr>
          <w:p w14:paraId="5828730F" w14:textId="57E8C620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22D2F1F9" w14:textId="15FF5215" w:rsidR="00052B4E" w:rsidRPr="00052B4E" w:rsidRDefault="00052B4E" w:rsidP="00052B4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0,6/1 </w:t>
            </w:r>
            <w:r>
              <w:rPr>
                <w:lang w:val="en-US"/>
              </w:rPr>
              <w:t>kV</w:t>
            </w:r>
          </w:p>
        </w:tc>
      </w:tr>
      <w:tr w:rsidR="00052B4E" w:rsidRPr="00AE6D96" w14:paraId="71DD9F6E" w14:textId="77777777" w:rsidTr="000A7C26">
        <w:tc>
          <w:tcPr>
            <w:tcW w:w="959" w:type="dxa"/>
          </w:tcPr>
          <w:p w14:paraId="4F1CE72C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</w:pPr>
            <w:r w:rsidRPr="00AE6D96">
              <w:t>2</w:t>
            </w:r>
          </w:p>
        </w:tc>
        <w:tc>
          <w:tcPr>
            <w:tcW w:w="5386" w:type="dxa"/>
          </w:tcPr>
          <w:p w14:paraId="22DD5CE7" w14:textId="2CC2A231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2141BC32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AE6D96">
              <w:t>2</w:t>
            </w:r>
          </w:p>
        </w:tc>
      </w:tr>
      <w:tr w:rsidR="00052B4E" w:rsidRPr="00AE6D96" w14:paraId="35D6B2E6" w14:textId="77777777" w:rsidTr="000A7C26">
        <w:tc>
          <w:tcPr>
            <w:tcW w:w="959" w:type="dxa"/>
          </w:tcPr>
          <w:p w14:paraId="5E3A33EC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</w:pPr>
            <w:r w:rsidRPr="00AE6D96">
              <w:t>3</w:t>
            </w:r>
          </w:p>
        </w:tc>
        <w:tc>
          <w:tcPr>
            <w:tcW w:w="5386" w:type="dxa"/>
          </w:tcPr>
          <w:p w14:paraId="79E6D366" w14:textId="2354F976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2748FB20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AE6D96">
              <w:t>16</w:t>
            </w:r>
          </w:p>
        </w:tc>
      </w:tr>
      <w:tr w:rsidR="00052B4E" w:rsidRPr="00AE6D96" w14:paraId="5D1ABF8A" w14:textId="77777777" w:rsidTr="000A7C26">
        <w:tc>
          <w:tcPr>
            <w:tcW w:w="959" w:type="dxa"/>
          </w:tcPr>
          <w:p w14:paraId="0899E4D8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</w:pPr>
            <w:r w:rsidRPr="00AE6D96">
              <w:t>4</w:t>
            </w:r>
          </w:p>
        </w:tc>
        <w:tc>
          <w:tcPr>
            <w:tcW w:w="5386" w:type="dxa"/>
          </w:tcPr>
          <w:p w14:paraId="12ECEA4B" w14:textId="3BB7348D" w:rsidR="00052B4E" w:rsidRPr="00052B4E" w:rsidRDefault="00052B4E" w:rsidP="00052B4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25E4FF16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AE6D96">
              <w:t>100</w:t>
            </w:r>
          </w:p>
        </w:tc>
      </w:tr>
      <w:tr w:rsidR="00237561" w:rsidRPr="00AE6D96" w14:paraId="3137A5D7" w14:textId="77777777" w:rsidTr="000A7C26">
        <w:tc>
          <w:tcPr>
            <w:tcW w:w="959" w:type="dxa"/>
          </w:tcPr>
          <w:p w14:paraId="6632F516" w14:textId="77777777" w:rsidR="00237561" w:rsidRPr="00AE6D96" w:rsidRDefault="0023756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5</w:t>
            </w:r>
          </w:p>
        </w:tc>
        <w:tc>
          <w:tcPr>
            <w:tcW w:w="5386" w:type="dxa"/>
          </w:tcPr>
          <w:p w14:paraId="4BF132AB" w14:textId="0E22A4F5" w:rsidR="00237561" w:rsidRPr="00AE6D96" w:rsidRDefault="00052B4E" w:rsidP="000A7C26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Frequency</w:t>
            </w:r>
          </w:p>
        </w:tc>
        <w:tc>
          <w:tcPr>
            <w:tcW w:w="3828" w:type="dxa"/>
          </w:tcPr>
          <w:p w14:paraId="7F31B69D" w14:textId="3E8E23A5" w:rsidR="00237561" w:rsidRPr="00AE6D96" w:rsidRDefault="00237561" w:rsidP="000A7C26">
            <w:pPr>
              <w:autoSpaceDE w:val="0"/>
              <w:autoSpaceDN w:val="0"/>
              <w:adjustRightInd w:val="0"/>
              <w:jc w:val="both"/>
            </w:pPr>
            <w:r w:rsidRPr="00AE6D96">
              <w:t xml:space="preserve">50 </w:t>
            </w:r>
            <w:r w:rsidR="00052B4E" w:rsidRPr="005910C4">
              <w:rPr>
                <w:lang w:val="en-US"/>
              </w:rPr>
              <w:t>Hz</w:t>
            </w:r>
          </w:p>
        </w:tc>
      </w:tr>
      <w:tr w:rsidR="00052B4E" w:rsidRPr="00052B4E" w14:paraId="68B0CBBA" w14:textId="77777777" w:rsidTr="000A7C26">
        <w:tc>
          <w:tcPr>
            <w:tcW w:w="959" w:type="dxa"/>
          </w:tcPr>
          <w:p w14:paraId="3EE1E5DF" w14:textId="77777777" w:rsidR="00052B4E" w:rsidRPr="00AE6D96" w:rsidRDefault="00052B4E" w:rsidP="00052B4E">
            <w:pPr>
              <w:autoSpaceDE w:val="0"/>
              <w:autoSpaceDN w:val="0"/>
              <w:adjustRightInd w:val="0"/>
              <w:jc w:val="center"/>
            </w:pPr>
            <w:r w:rsidRPr="00AE6D96">
              <w:t>6</w:t>
            </w:r>
          </w:p>
        </w:tc>
        <w:tc>
          <w:tcPr>
            <w:tcW w:w="5386" w:type="dxa"/>
          </w:tcPr>
          <w:p w14:paraId="7B3C81C3" w14:textId="0DB33A3D" w:rsidR="00052B4E" w:rsidRPr="00AE6D96" w:rsidRDefault="00052B4E" w:rsidP="00052B4E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5B4B094E" w14:textId="09130931" w:rsidR="00052B4E" w:rsidRPr="00052B4E" w:rsidRDefault="00052B4E" w:rsidP="00052B4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0C1E91" w:rsidRPr="00AE6D96" w14:paraId="3F41DA76" w14:textId="77777777" w:rsidTr="000A7C26">
        <w:tc>
          <w:tcPr>
            <w:tcW w:w="959" w:type="dxa"/>
          </w:tcPr>
          <w:p w14:paraId="618488F7" w14:textId="77777777" w:rsidR="000C1E91" w:rsidRPr="00AE6D96" w:rsidRDefault="000C1E91" w:rsidP="000C1E91">
            <w:pPr>
              <w:autoSpaceDE w:val="0"/>
              <w:autoSpaceDN w:val="0"/>
              <w:adjustRightInd w:val="0"/>
              <w:jc w:val="center"/>
            </w:pPr>
            <w:r w:rsidRPr="00AE6D96">
              <w:t>7</w:t>
            </w:r>
          </w:p>
        </w:tc>
        <w:tc>
          <w:tcPr>
            <w:tcW w:w="5386" w:type="dxa"/>
          </w:tcPr>
          <w:p w14:paraId="3487693D" w14:textId="6DBE70DC" w:rsidR="000C1E91" w:rsidRPr="00AE6D96" w:rsidRDefault="000C1E91" w:rsidP="000C1E91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49DD0627" w14:textId="2165DE64" w:rsidR="000C1E91" w:rsidRPr="00AE6D96" w:rsidRDefault="000C1E91" w:rsidP="000C1E91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0C1E91" w:rsidRPr="000C1E91" w14:paraId="0CFEBD2E" w14:textId="77777777" w:rsidTr="000A7C26">
        <w:tc>
          <w:tcPr>
            <w:tcW w:w="959" w:type="dxa"/>
          </w:tcPr>
          <w:p w14:paraId="5C66C7F8" w14:textId="77777777" w:rsidR="000C1E91" w:rsidRPr="00AE6D96" w:rsidRDefault="000C1E91" w:rsidP="000C1E91">
            <w:pPr>
              <w:autoSpaceDE w:val="0"/>
              <w:autoSpaceDN w:val="0"/>
              <w:adjustRightInd w:val="0"/>
              <w:jc w:val="center"/>
            </w:pPr>
            <w:r w:rsidRPr="00AE6D96">
              <w:lastRenderedPageBreak/>
              <w:t>8</w:t>
            </w:r>
          </w:p>
        </w:tc>
        <w:tc>
          <w:tcPr>
            <w:tcW w:w="5386" w:type="dxa"/>
          </w:tcPr>
          <w:p w14:paraId="6E124C88" w14:textId="2234D911" w:rsidR="000C1E91" w:rsidRPr="00AE6D96" w:rsidRDefault="000C1E91" w:rsidP="000C1E91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4F0EFCA2" w14:textId="7DAE0EF1" w:rsidR="000C1E91" w:rsidRPr="000C1E91" w:rsidRDefault="000C1E91" w:rsidP="000C1E9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703E03" w:rsidRPr="00AE6D96" w14:paraId="6C939761" w14:textId="77777777" w:rsidTr="000A7C26">
        <w:tc>
          <w:tcPr>
            <w:tcW w:w="959" w:type="dxa"/>
          </w:tcPr>
          <w:p w14:paraId="23AC3786" w14:textId="77777777" w:rsidR="00703E03" w:rsidRPr="00AE6D96" w:rsidRDefault="00703E03" w:rsidP="00703E03">
            <w:pPr>
              <w:autoSpaceDE w:val="0"/>
              <w:autoSpaceDN w:val="0"/>
              <w:adjustRightInd w:val="0"/>
              <w:jc w:val="center"/>
            </w:pPr>
            <w:r w:rsidRPr="00AE6D96">
              <w:t>9</w:t>
            </w:r>
          </w:p>
        </w:tc>
        <w:tc>
          <w:tcPr>
            <w:tcW w:w="5386" w:type="dxa"/>
          </w:tcPr>
          <w:p w14:paraId="20DAD0CB" w14:textId="72E23178" w:rsidR="00703E03" w:rsidRPr="00703E03" w:rsidRDefault="00703E03" w:rsidP="00703E0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0588CFAB" w14:textId="08378AE1" w:rsidR="00703E03" w:rsidRPr="00AE6D96" w:rsidRDefault="00703E03" w:rsidP="00703E0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 w:rsidRPr="00AE6D96">
              <w:t xml:space="preserve"> -20°С </w:t>
            </w:r>
            <w:r>
              <w:rPr>
                <w:lang w:val="en-US"/>
              </w:rPr>
              <w:t>to</w:t>
            </w:r>
            <w:r w:rsidRPr="00AE6D96">
              <w:t xml:space="preserve"> +50°С</w:t>
            </w:r>
          </w:p>
        </w:tc>
      </w:tr>
      <w:tr w:rsidR="00703E03" w:rsidRPr="00AE6D96" w14:paraId="40D8E6EA" w14:textId="77777777" w:rsidTr="000A7C26">
        <w:tc>
          <w:tcPr>
            <w:tcW w:w="959" w:type="dxa"/>
          </w:tcPr>
          <w:p w14:paraId="75235048" w14:textId="77777777" w:rsidR="00703E03" w:rsidRPr="00AE6D96" w:rsidRDefault="00703E03" w:rsidP="00703E03">
            <w:pPr>
              <w:autoSpaceDE w:val="0"/>
              <w:autoSpaceDN w:val="0"/>
              <w:adjustRightInd w:val="0"/>
              <w:jc w:val="center"/>
            </w:pPr>
            <w:r w:rsidRPr="00AE6D96">
              <w:t>10</w:t>
            </w:r>
          </w:p>
        </w:tc>
        <w:tc>
          <w:tcPr>
            <w:tcW w:w="5386" w:type="dxa"/>
          </w:tcPr>
          <w:p w14:paraId="66CBD7A9" w14:textId="4EB094A6" w:rsidR="00703E03" w:rsidRPr="00703E03" w:rsidRDefault="00703E03" w:rsidP="00703E0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351D51D3" w14:textId="77777777" w:rsidR="00703E03" w:rsidRPr="00AE6D96" w:rsidRDefault="00703E03" w:rsidP="00703E03">
            <w:pPr>
              <w:autoSpaceDE w:val="0"/>
              <w:autoSpaceDN w:val="0"/>
              <w:adjustRightInd w:val="0"/>
              <w:jc w:val="both"/>
            </w:pPr>
            <w:r w:rsidRPr="00AE6D96">
              <w:t>90°С</w:t>
            </w:r>
          </w:p>
        </w:tc>
      </w:tr>
      <w:tr w:rsidR="00703E03" w:rsidRPr="00AE6D96" w14:paraId="126D5894" w14:textId="77777777" w:rsidTr="000A7C26">
        <w:tc>
          <w:tcPr>
            <w:tcW w:w="959" w:type="dxa"/>
          </w:tcPr>
          <w:p w14:paraId="5C1F81FD" w14:textId="77777777" w:rsidR="00703E03" w:rsidRPr="00AE6D96" w:rsidRDefault="00703E03" w:rsidP="00703E03">
            <w:pPr>
              <w:autoSpaceDE w:val="0"/>
              <w:autoSpaceDN w:val="0"/>
              <w:adjustRightInd w:val="0"/>
              <w:jc w:val="center"/>
            </w:pPr>
            <w:r w:rsidRPr="00AE6D96">
              <w:t>11</w:t>
            </w:r>
          </w:p>
        </w:tc>
        <w:tc>
          <w:tcPr>
            <w:tcW w:w="5386" w:type="dxa"/>
          </w:tcPr>
          <w:p w14:paraId="3FCA9EBA" w14:textId="2605A3B0" w:rsidR="00703E03" w:rsidRPr="00703E03" w:rsidRDefault="00703E03" w:rsidP="00703E0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5B381AEA" w14:textId="77777777" w:rsidR="00703E03" w:rsidRPr="00AE6D96" w:rsidRDefault="00703E03" w:rsidP="00703E03">
            <w:pPr>
              <w:autoSpaceDE w:val="0"/>
              <w:autoSpaceDN w:val="0"/>
              <w:adjustRightInd w:val="0"/>
              <w:jc w:val="both"/>
            </w:pPr>
            <w:r w:rsidRPr="00AE6D96">
              <w:t>130°С</w:t>
            </w:r>
          </w:p>
        </w:tc>
      </w:tr>
      <w:tr w:rsidR="00D476B0" w:rsidRPr="00AE6D96" w14:paraId="11C876D4" w14:textId="77777777" w:rsidTr="000A7C26">
        <w:tc>
          <w:tcPr>
            <w:tcW w:w="959" w:type="dxa"/>
          </w:tcPr>
          <w:p w14:paraId="07EBE9E1" w14:textId="77777777" w:rsidR="00D476B0" w:rsidRPr="00AE6D96" w:rsidRDefault="00D476B0" w:rsidP="00D476B0">
            <w:pPr>
              <w:autoSpaceDE w:val="0"/>
              <w:autoSpaceDN w:val="0"/>
              <w:adjustRightInd w:val="0"/>
              <w:jc w:val="center"/>
            </w:pPr>
            <w:r w:rsidRPr="00AE6D96">
              <w:t>12</w:t>
            </w:r>
          </w:p>
        </w:tc>
        <w:tc>
          <w:tcPr>
            <w:tcW w:w="5386" w:type="dxa"/>
          </w:tcPr>
          <w:p w14:paraId="0078147D" w14:textId="47EFF3DC" w:rsidR="00D476B0" w:rsidRPr="00D476B0" w:rsidRDefault="00D476B0" w:rsidP="00D476B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910C4">
              <w:rPr>
                <w:lang w:val="en-US"/>
              </w:rPr>
              <w:t>aximum heating temperature of the conductors in the event of a short circuit</w:t>
            </w:r>
          </w:p>
        </w:tc>
        <w:tc>
          <w:tcPr>
            <w:tcW w:w="3828" w:type="dxa"/>
          </w:tcPr>
          <w:p w14:paraId="19B6B849" w14:textId="77777777" w:rsidR="00D476B0" w:rsidRPr="00AE6D96" w:rsidRDefault="00D476B0" w:rsidP="00D476B0">
            <w:pPr>
              <w:autoSpaceDE w:val="0"/>
              <w:autoSpaceDN w:val="0"/>
              <w:adjustRightInd w:val="0"/>
              <w:jc w:val="both"/>
            </w:pPr>
            <w:r w:rsidRPr="00AE6D96">
              <w:t>250°С</w:t>
            </w:r>
          </w:p>
        </w:tc>
      </w:tr>
      <w:tr w:rsidR="00D476B0" w:rsidRPr="00AE6D96" w14:paraId="272BBD9D" w14:textId="77777777" w:rsidTr="000A7C26">
        <w:tc>
          <w:tcPr>
            <w:tcW w:w="959" w:type="dxa"/>
          </w:tcPr>
          <w:p w14:paraId="52836BBC" w14:textId="77777777" w:rsidR="00D476B0" w:rsidRPr="00AE6D96" w:rsidRDefault="00D476B0" w:rsidP="00D476B0">
            <w:pPr>
              <w:autoSpaceDE w:val="0"/>
              <w:autoSpaceDN w:val="0"/>
              <w:adjustRightInd w:val="0"/>
              <w:jc w:val="center"/>
            </w:pPr>
            <w:r w:rsidRPr="00AE6D96">
              <w:t>13</w:t>
            </w:r>
          </w:p>
        </w:tc>
        <w:tc>
          <w:tcPr>
            <w:tcW w:w="5386" w:type="dxa"/>
          </w:tcPr>
          <w:p w14:paraId="16C8DCC9" w14:textId="397621EC" w:rsidR="00D476B0" w:rsidRPr="00D476B0" w:rsidRDefault="00D476B0" w:rsidP="00D476B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32CABFC5" w14:textId="1960D84E" w:rsidR="00D476B0" w:rsidRPr="00D476B0" w:rsidRDefault="00D476B0" w:rsidP="00D476B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6D96">
              <w:t xml:space="preserve">7.5 </w:t>
            </w:r>
            <w:r>
              <w:rPr>
                <w:lang w:val="en-US"/>
              </w:rPr>
              <w:t xml:space="preserve">diam cable </w:t>
            </w:r>
          </w:p>
        </w:tc>
      </w:tr>
      <w:tr w:rsidR="00FA1B8A" w:rsidRPr="00AE6D96" w14:paraId="4F1005FD" w14:textId="77777777" w:rsidTr="000A7C26">
        <w:tc>
          <w:tcPr>
            <w:tcW w:w="959" w:type="dxa"/>
          </w:tcPr>
          <w:p w14:paraId="5415E9BB" w14:textId="77777777" w:rsidR="00FA1B8A" w:rsidRPr="00AE6D96" w:rsidRDefault="00FA1B8A" w:rsidP="00FA1B8A">
            <w:pPr>
              <w:autoSpaceDE w:val="0"/>
              <w:autoSpaceDN w:val="0"/>
              <w:adjustRightInd w:val="0"/>
              <w:jc w:val="center"/>
            </w:pPr>
            <w:r w:rsidRPr="00AE6D96">
              <w:t>14</w:t>
            </w:r>
          </w:p>
        </w:tc>
        <w:tc>
          <w:tcPr>
            <w:tcW w:w="5386" w:type="dxa"/>
          </w:tcPr>
          <w:p w14:paraId="67B47F87" w14:textId="157700B3" w:rsidR="00FA1B8A" w:rsidRPr="00AE6D96" w:rsidRDefault="00FA1B8A" w:rsidP="00FA1B8A">
            <w:pPr>
              <w:autoSpaceDE w:val="0"/>
              <w:autoSpaceDN w:val="0"/>
              <w:adjustRightInd w:val="0"/>
              <w:jc w:val="both"/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128D3AA8" w14:textId="0C924BBF" w:rsidR="00FA1B8A" w:rsidRPr="00AE6D96" w:rsidRDefault="00FA1B8A" w:rsidP="00FA1B8A">
            <w:pPr>
              <w:jc w:val="both"/>
            </w:pPr>
            <w:r w:rsidRPr="005910C4">
              <w:rPr>
                <w:lang w:val="en-US"/>
              </w:rPr>
              <w:t>30 years</w:t>
            </w:r>
          </w:p>
        </w:tc>
      </w:tr>
      <w:tr w:rsidR="00FA1B8A" w:rsidRPr="00FA1B8A" w14:paraId="138654C6" w14:textId="77777777" w:rsidTr="000A7C26">
        <w:tc>
          <w:tcPr>
            <w:tcW w:w="959" w:type="dxa"/>
          </w:tcPr>
          <w:p w14:paraId="34C29546" w14:textId="77777777" w:rsidR="00FA1B8A" w:rsidRPr="00AE6D96" w:rsidRDefault="00FA1B8A" w:rsidP="00FA1B8A">
            <w:pPr>
              <w:autoSpaceDE w:val="0"/>
              <w:autoSpaceDN w:val="0"/>
              <w:adjustRightInd w:val="0"/>
              <w:jc w:val="center"/>
            </w:pPr>
            <w:r w:rsidRPr="00AE6D96">
              <w:t>15</w:t>
            </w:r>
          </w:p>
        </w:tc>
        <w:tc>
          <w:tcPr>
            <w:tcW w:w="5386" w:type="dxa"/>
          </w:tcPr>
          <w:p w14:paraId="27E57A85" w14:textId="6EC6F1E8" w:rsidR="00FA1B8A" w:rsidRPr="00AE6D96" w:rsidRDefault="00FA1B8A" w:rsidP="00FA1B8A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2999FCDC" w14:textId="3830FC25" w:rsidR="00FA1B8A" w:rsidRPr="00FA1B8A" w:rsidRDefault="00FA1B8A" w:rsidP="00FA1B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  <w:tr w:rsidR="00237561" w:rsidRPr="00AE6D96" w14:paraId="673B5B9E" w14:textId="77777777" w:rsidTr="000A7C26">
        <w:tc>
          <w:tcPr>
            <w:tcW w:w="959" w:type="dxa"/>
          </w:tcPr>
          <w:p w14:paraId="236EE308" w14:textId="77777777" w:rsidR="00237561" w:rsidRPr="00AE6D96" w:rsidRDefault="00237561" w:rsidP="000A7C26">
            <w:pPr>
              <w:autoSpaceDE w:val="0"/>
              <w:autoSpaceDN w:val="0"/>
              <w:adjustRightInd w:val="0"/>
              <w:jc w:val="center"/>
            </w:pPr>
            <w:r w:rsidRPr="00AE6D96">
              <w:t>16</w:t>
            </w:r>
          </w:p>
        </w:tc>
        <w:tc>
          <w:tcPr>
            <w:tcW w:w="5386" w:type="dxa"/>
          </w:tcPr>
          <w:p w14:paraId="70087F19" w14:textId="4775A229" w:rsidR="00237561" w:rsidRPr="00D476B0" w:rsidRDefault="00D476B0" w:rsidP="000A7C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476B0">
              <w:rPr>
                <w:lang w:val="en-US"/>
              </w:rPr>
              <w:t>Construction length, not less than</w:t>
            </w:r>
          </w:p>
        </w:tc>
        <w:tc>
          <w:tcPr>
            <w:tcW w:w="3828" w:type="dxa"/>
          </w:tcPr>
          <w:p w14:paraId="1100D014" w14:textId="36A8B9A2" w:rsidR="00237561" w:rsidRPr="00AE6D96" w:rsidRDefault="00237561" w:rsidP="000A7C26">
            <w:pPr>
              <w:jc w:val="both"/>
            </w:pPr>
            <w:r w:rsidRPr="00AE6D96">
              <w:t xml:space="preserve">1000 </w:t>
            </w:r>
            <w:r w:rsidR="00D476B0">
              <w:rPr>
                <w:lang w:val="en-US"/>
              </w:rPr>
              <w:t>m</w:t>
            </w:r>
            <w:r w:rsidRPr="00AE6D96">
              <w:t xml:space="preserve"> (</w:t>
            </w:r>
            <w:r w:rsidR="00D476B0">
              <w:rPr>
                <w:lang w:val="en-US"/>
              </w:rPr>
              <w:t>cable reel</w:t>
            </w:r>
            <w:r w:rsidRPr="00AE6D96">
              <w:t>)</w:t>
            </w:r>
          </w:p>
        </w:tc>
      </w:tr>
    </w:tbl>
    <w:p w14:paraId="6B3699C2" w14:textId="77777777" w:rsidR="00865DE1" w:rsidRPr="00865DE1" w:rsidRDefault="00865DE1" w:rsidP="00865DE1">
      <w:pPr>
        <w:jc w:val="both"/>
        <w:rPr>
          <w:u w:val="single"/>
        </w:rPr>
      </w:pPr>
    </w:p>
    <w:p w14:paraId="28B58DC1" w14:textId="77777777" w:rsidR="00865DE1" w:rsidRPr="00865DE1" w:rsidRDefault="00865DE1" w:rsidP="00865DE1">
      <w:pPr>
        <w:jc w:val="both"/>
        <w:rPr>
          <w:u w:val="single"/>
          <w:lang w:val="en-US"/>
        </w:rPr>
      </w:pPr>
      <w:r w:rsidRPr="00865DE1">
        <w:rPr>
          <w:u w:val="single"/>
        </w:rPr>
        <w:t>№2.2.</w:t>
      </w:r>
      <w:r w:rsidR="002611CF">
        <w:rPr>
          <w:u w:val="single"/>
          <w:lang w:val="en-US"/>
        </w:rPr>
        <w:t>7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E97899" w:rsidRPr="00865DE1" w14:paraId="1DC27049" w14:textId="77777777" w:rsidTr="00577CBF">
        <w:tc>
          <w:tcPr>
            <w:tcW w:w="959" w:type="dxa"/>
          </w:tcPr>
          <w:p w14:paraId="580BFCB4" w14:textId="77777777" w:rsidR="00E97899" w:rsidRPr="00865DE1" w:rsidRDefault="00E97899" w:rsidP="00E97899">
            <w:pPr>
              <w:jc w:val="both"/>
              <w:rPr>
                <w:b/>
                <w:u w:val="single"/>
              </w:rPr>
            </w:pPr>
            <w:r w:rsidRPr="00865DE1">
              <w:rPr>
                <w:b/>
                <w:u w:val="single"/>
              </w:rPr>
              <w:t>№</w:t>
            </w:r>
          </w:p>
        </w:tc>
        <w:tc>
          <w:tcPr>
            <w:tcW w:w="5386" w:type="dxa"/>
          </w:tcPr>
          <w:p w14:paraId="5EEA6C31" w14:textId="31D4374A" w:rsidR="00E97899" w:rsidRPr="00865DE1" w:rsidRDefault="00E97899" w:rsidP="00E97899">
            <w:pPr>
              <w:jc w:val="center"/>
              <w:rPr>
                <w:b/>
                <w:u w:val="single"/>
              </w:rPr>
            </w:pPr>
            <w:r w:rsidRPr="00F82615">
              <w:rPr>
                <w:b/>
                <w:lang w:val="en-US"/>
              </w:rPr>
              <w:t>Cable requirements</w:t>
            </w:r>
          </w:p>
        </w:tc>
        <w:tc>
          <w:tcPr>
            <w:tcW w:w="3828" w:type="dxa"/>
          </w:tcPr>
          <w:p w14:paraId="624575BB" w14:textId="3559EDE5" w:rsidR="00E97899" w:rsidRPr="00865DE1" w:rsidRDefault="00E97899" w:rsidP="00E97899">
            <w:pPr>
              <w:jc w:val="center"/>
              <w:rPr>
                <w:b/>
                <w:u w:val="single"/>
              </w:rPr>
            </w:pPr>
            <w:r w:rsidRPr="004A7A17">
              <w:rPr>
                <w:b/>
                <w:lang w:val="en-US"/>
              </w:rPr>
              <w:t>Required parameters</w:t>
            </w:r>
          </w:p>
        </w:tc>
      </w:tr>
      <w:tr w:rsidR="00E97899" w:rsidRPr="00865DE1" w14:paraId="08C31FCF" w14:textId="77777777" w:rsidTr="00577CBF">
        <w:tc>
          <w:tcPr>
            <w:tcW w:w="959" w:type="dxa"/>
          </w:tcPr>
          <w:p w14:paraId="475A62D5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</w:t>
            </w:r>
          </w:p>
        </w:tc>
        <w:tc>
          <w:tcPr>
            <w:tcW w:w="5386" w:type="dxa"/>
          </w:tcPr>
          <w:p w14:paraId="718E55B3" w14:textId="2AF20E82" w:rsidR="00E97899" w:rsidRPr="00865DE1" w:rsidRDefault="00E97899" w:rsidP="00E97899">
            <w:pPr>
              <w:jc w:val="both"/>
              <w:rPr>
                <w:u w:val="single"/>
              </w:rPr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7C7AA970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 xml:space="preserve">0,6/1 </w:t>
            </w:r>
            <w:proofErr w:type="spellStart"/>
            <w:r w:rsidRPr="00865DE1">
              <w:rPr>
                <w:u w:val="single"/>
              </w:rPr>
              <w:t>кВ</w:t>
            </w:r>
            <w:proofErr w:type="spellEnd"/>
          </w:p>
        </w:tc>
      </w:tr>
      <w:tr w:rsidR="00E97899" w:rsidRPr="00865DE1" w14:paraId="02D1A8AD" w14:textId="77777777" w:rsidTr="00577CBF">
        <w:tc>
          <w:tcPr>
            <w:tcW w:w="959" w:type="dxa"/>
          </w:tcPr>
          <w:p w14:paraId="40A7EDE3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2</w:t>
            </w:r>
          </w:p>
        </w:tc>
        <w:tc>
          <w:tcPr>
            <w:tcW w:w="5386" w:type="dxa"/>
          </w:tcPr>
          <w:p w14:paraId="055E0552" w14:textId="1F1770A3" w:rsidR="00E97899" w:rsidRPr="00865DE1" w:rsidRDefault="00E97899" w:rsidP="00E97899">
            <w:pPr>
              <w:jc w:val="both"/>
              <w:rPr>
                <w:u w:val="single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02FEC4D4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4</w:t>
            </w:r>
          </w:p>
        </w:tc>
      </w:tr>
      <w:tr w:rsidR="00E97899" w:rsidRPr="00865DE1" w14:paraId="4E29F796" w14:textId="77777777" w:rsidTr="00577CBF">
        <w:tc>
          <w:tcPr>
            <w:tcW w:w="959" w:type="dxa"/>
          </w:tcPr>
          <w:p w14:paraId="4040960B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3</w:t>
            </w:r>
          </w:p>
        </w:tc>
        <w:tc>
          <w:tcPr>
            <w:tcW w:w="5386" w:type="dxa"/>
          </w:tcPr>
          <w:p w14:paraId="08C90062" w14:textId="43EAABE9" w:rsidR="00E97899" w:rsidRPr="00865DE1" w:rsidRDefault="00E97899" w:rsidP="00E97899">
            <w:pPr>
              <w:jc w:val="both"/>
              <w:rPr>
                <w:u w:val="single"/>
              </w:rPr>
            </w:pPr>
            <w:r w:rsidRPr="008555CA">
              <w:rPr>
                <w:lang w:val="en-US"/>
              </w:rPr>
              <w:t>Conductor cross section, mm2</w:t>
            </w:r>
          </w:p>
        </w:tc>
        <w:tc>
          <w:tcPr>
            <w:tcW w:w="3828" w:type="dxa"/>
          </w:tcPr>
          <w:p w14:paraId="22205A03" w14:textId="77777777" w:rsidR="00E97899" w:rsidRPr="002611CF" w:rsidRDefault="00E97899" w:rsidP="00E97899">
            <w:pPr>
              <w:jc w:val="both"/>
              <w:rPr>
                <w:u w:val="single"/>
                <w:lang w:val="en-US"/>
              </w:rPr>
            </w:pPr>
            <w:r>
              <w:rPr>
                <w:u w:val="single"/>
              </w:rPr>
              <w:t>3х</w:t>
            </w:r>
            <w:r>
              <w:rPr>
                <w:u w:val="single"/>
                <w:lang w:val="en-US"/>
              </w:rPr>
              <w:t>50</w:t>
            </w:r>
            <w:r w:rsidRPr="00865DE1">
              <w:rPr>
                <w:u w:val="single"/>
              </w:rPr>
              <w:t>+</w:t>
            </w:r>
            <w:r>
              <w:rPr>
                <w:u w:val="single"/>
                <w:lang w:val="en-US"/>
              </w:rPr>
              <w:t>1x50</w:t>
            </w:r>
          </w:p>
        </w:tc>
      </w:tr>
      <w:tr w:rsidR="00E97899" w:rsidRPr="00865DE1" w14:paraId="715CBED7" w14:textId="77777777" w:rsidTr="00577CBF">
        <w:tc>
          <w:tcPr>
            <w:tcW w:w="959" w:type="dxa"/>
          </w:tcPr>
          <w:p w14:paraId="3B0C0ECF" w14:textId="77777777" w:rsidR="00E97899" w:rsidRPr="00865DE1" w:rsidRDefault="00E97899" w:rsidP="00E97899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4</w:t>
            </w:r>
          </w:p>
        </w:tc>
        <w:tc>
          <w:tcPr>
            <w:tcW w:w="5386" w:type="dxa"/>
          </w:tcPr>
          <w:p w14:paraId="58A0E274" w14:textId="3936930F" w:rsidR="00E97899" w:rsidRPr="00E97899" w:rsidRDefault="00E97899" w:rsidP="00E97899">
            <w:pPr>
              <w:jc w:val="both"/>
              <w:rPr>
                <w:u w:val="single"/>
                <w:lang w:val="en-US"/>
              </w:rPr>
            </w:pPr>
            <w:r w:rsidRPr="00B52F00">
              <w:rPr>
                <w:lang w:val="en-US"/>
              </w:rPr>
              <w:t>Permissible continuous load current, A, at a temperature of 30 ° C, not less than</w:t>
            </w:r>
          </w:p>
        </w:tc>
        <w:tc>
          <w:tcPr>
            <w:tcW w:w="3828" w:type="dxa"/>
          </w:tcPr>
          <w:p w14:paraId="2F1C7261" w14:textId="77777777" w:rsidR="00E97899" w:rsidRPr="00576B4A" w:rsidRDefault="00E97899" w:rsidP="00E97899">
            <w:pPr>
              <w:jc w:val="both"/>
              <w:rPr>
                <w:u w:val="single"/>
              </w:rPr>
            </w:pPr>
            <w:r w:rsidRPr="00576B4A">
              <w:rPr>
                <w:u w:val="single"/>
              </w:rPr>
              <w:t>195А</w:t>
            </w:r>
          </w:p>
        </w:tc>
      </w:tr>
      <w:tr w:rsidR="00F10EA5" w:rsidRPr="00865DE1" w14:paraId="24BAEFEB" w14:textId="77777777" w:rsidTr="00577CBF">
        <w:tc>
          <w:tcPr>
            <w:tcW w:w="959" w:type="dxa"/>
          </w:tcPr>
          <w:p w14:paraId="0E122283" w14:textId="77777777" w:rsidR="00F10EA5" w:rsidRPr="00865DE1" w:rsidRDefault="00F10EA5" w:rsidP="00F10EA5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5</w:t>
            </w:r>
          </w:p>
        </w:tc>
        <w:tc>
          <w:tcPr>
            <w:tcW w:w="5386" w:type="dxa"/>
          </w:tcPr>
          <w:p w14:paraId="68C2BE59" w14:textId="57A123F2" w:rsidR="00F10EA5" w:rsidRPr="00576B4A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 xml:space="preserve">Frequency </w:t>
            </w:r>
          </w:p>
        </w:tc>
        <w:tc>
          <w:tcPr>
            <w:tcW w:w="3828" w:type="dxa"/>
          </w:tcPr>
          <w:p w14:paraId="120D5678" w14:textId="293D2FAE" w:rsidR="00F10EA5" w:rsidRPr="00576B4A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50 Hz</w:t>
            </w:r>
          </w:p>
        </w:tc>
      </w:tr>
      <w:tr w:rsidR="00F10EA5" w:rsidRPr="00F10EA5" w14:paraId="2972106B" w14:textId="77777777" w:rsidTr="00577CBF">
        <w:tc>
          <w:tcPr>
            <w:tcW w:w="959" w:type="dxa"/>
          </w:tcPr>
          <w:p w14:paraId="3292D84C" w14:textId="77777777" w:rsidR="00F10EA5" w:rsidRPr="00865DE1" w:rsidRDefault="00F10EA5" w:rsidP="00F10EA5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6</w:t>
            </w:r>
          </w:p>
        </w:tc>
        <w:tc>
          <w:tcPr>
            <w:tcW w:w="5386" w:type="dxa"/>
          </w:tcPr>
          <w:p w14:paraId="4680B1DA" w14:textId="5CD307C1" w:rsidR="00F10EA5" w:rsidRPr="00E97899" w:rsidRDefault="00F10EA5" w:rsidP="00F10EA5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Phase core</w:t>
            </w:r>
          </w:p>
        </w:tc>
        <w:tc>
          <w:tcPr>
            <w:tcW w:w="3828" w:type="dxa"/>
          </w:tcPr>
          <w:p w14:paraId="5233D4A8" w14:textId="17F53E96" w:rsidR="00F10EA5" w:rsidRPr="00F10EA5" w:rsidRDefault="00F10EA5" w:rsidP="00F10EA5">
            <w:pPr>
              <w:jc w:val="both"/>
              <w:rPr>
                <w:u w:val="single"/>
                <w:lang w:val="en-US"/>
              </w:rPr>
            </w:pPr>
            <w:proofErr w:type="spellStart"/>
            <w:r w:rsidRPr="005910C4">
              <w:rPr>
                <w:lang w:val="en-US"/>
              </w:rPr>
              <w:t>aluminium</w:t>
            </w:r>
            <w:proofErr w:type="spellEnd"/>
            <w:r w:rsidRPr="005910C4">
              <w:rPr>
                <w:lang w:val="en-US"/>
              </w:rPr>
              <w:t xml:space="preserve">, round, </w:t>
            </w:r>
            <w:r>
              <w:rPr>
                <w:lang w:val="en-US"/>
              </w:rPr>
              <w:t>multi-wire,</w:t>
            </w:r>
            <w:r w:rsidRPr="005910C4">
              <w:rPr>
                <w:lang w:val="en-US"/>
              </w:rPr>
              <w:t xml:space="preserve"> sealed</w:t>
            </w:r>
          </w:p>
        </w:tc>
      </w:tr>
      <w:tr w:rsidR="00F10EA5" w:rsidRPr="00F10EA5" w14:paraId="76AD290F" w14:textId="77777777" w:rsidTr="00577CBF">
        <w:tc>
          <w:tcPr>
            <w:tcW w:w="959" w:type="dxa"/>
          </w:tcPr>
          <w:p w14:paraId="17EC951E" w14:textId="77777777" w:rsidR="00F10EA5" w:rsidRPr="00865DE1" w:rsidRDefault="00F10EA5" w:rsidP="00F10EA5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7</w:t>
            </w:r>
          </w:p>
        </w:tc>
        <w:tc>
          <w:tcPr>
            <w:tcW w:w="5386" w:type="dxa"/>
          </w:tcPr>
          <w:p w14:paraId="6A2154DF" w14:textId="092CB645" w:rsidR="00F10EA5" w:rsidRPr="00865DE1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Strength member</w:t>
            </w:r>
          </w:p>
        </w:tc>
        <w:tc>
          <w:tcPr>
            <w:tcW w:w="3828" w:type="dxa"/>
          </w:tcPr>
          <w:p w14:paraId="1BC1D8F6" w14:textId="79078415" w:rsidR="00F10EA5" w:rsidRPr="00F10EA5" w:rsidRDefault="00F10EA5" w:rsidP="00F10EA5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 xml:space="preserve">made of aluminum alloy, round, </w:t>
            </w:r>
            <w:r>
              <w:rPr>
                <w:lang w:val="en-US"/>
              </w:rPr>
              <w:t>multi-wire</w:t>
            </w:r>
            <w:r w:rsidRPr="005910C4">
              <w:rPr>
                <w:lang w:val="en-US"/>
              </w:rPr>
              <w:t>, sealed</w:t>
            </w:r>
          </w:p>
        </w:tc>
      </w:tr>
      <w:tr w:rsidR="00F10EA5" w:rsidRPr="00865DE1" w14:paraId="0B540F95" w14:textId="77777777" w:rsidTr="00577CBF">
        <w:tc>
          <w:tcPr>
            <w:tcW w:w="959" w:type="dxa"/>
          </w:tcPr>
          <w:p w14:paraId="6C0D2087" w14:textId="77777777" w:rsidR="00F10EA5" w:rsidRPr="00865DE1" w:rsidRDefault="00F10EA5" w:rsidP="00F10EA5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8</w:t>
            </w:r>
          </w:p>
        </w:tc>
        <w:tc>
          <w:tcPr>
            <w:tcW w:w="5386" w:type="dxa"/>
          </w:tcPr>
          <w:p w14:paraId="4EA5D374" w14:textId="5F5843F3" w:rsidR="00F10EA5" w:rsidRPr="00865DE1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Rated insulation thickness</w:t>
            </w:r>
          </w:p>
        </w:tc>
        <w:tc>
          <w:tcPr>
            <w:tcW w:w="3828" w:type="dxa"/>
          </w:tcPr>
          <w:p w14:paraId="4AADDF15" w14:textId="66A33DF3" w:rsidR="00F10EA5" w:rsidRPr="00865DE1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As per GOST 31946-2012</w:t>
            </w:r>
          </w:p>
        </w:tc>
      </w:tr>
      <w:tr w:rsidR="00F10EA5" w:rsidRPr="00F10EA5" w14:paraId="7FDBD43D" w14:textId="77777777" w:rsidTr="00577CBF">
        <w:tc>
          <w:tcPr>
            <w:tcW w:w="959" w:type="dxa"/>
          </w:tcPr>
          <w:p w14:paraId="32E690A2" w14:textId="77777777" w:rsidR="00F10EA5" w:rsidRPr="00865DE1" w:rsidRDefault="00F10EA5" w:rsidP="00F10EA5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9</w:t>
            </w:r>
          </w:p>
        </w:tc>
        <w:tc>
          <w:tcPr>
            <w:tcW w:w="5386" w:type="dxa"/>
          </w:tcPr>
          <w:p w14:paraId="524777F5" w14:textId="51B55E55" w:rsidR="00F10EA5" w:rsidRPr="00865DE1" w:rsidRDefault="00F10EA5" w:rsidP="00F10EA5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Core insulation</w:t>
            </w:r>
          </w:p>
        </w:tc>
        <w:tc>
          <w:tcPr>
            <w:tcW w:w="3828" w:type="dxa"/>
          </w:tcPr>
          <w:p w14:paraId="1AD1DB6E" w14:textId="6BA16E48" w:rsidR="00F10EA5" w:rsidRPr="00F10EA5" w:rsidRDefault="00F10EA5" w:rsidP="00F10EA5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light stabilized cross-linked polyethylene (XLPE black)</w:t>
            </w:r>
          </w:p>
        </w:tc>
      </w:tr>
      <w:tr w:rsidR="00266D72" w:rsidRPr="00865DE1" w14:paraId="69751267" w14:textId="77777777" w:rsidTr="00577CBF">
        <w:tc>
          <w:tcPr>
            <w:tcW w:w="959" w:type="dxa"/>
          </w:tcPr>
          <w:p w14:paraId="2F6A1ABA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10</w:t>
            </w:r>
          </w:p>
        </w:tc>
        <w:tc>
          <w:tcPr>
            <w:tcW w:w="5386" w:type="dxa"/>
          </w:tcPr>
          <w:p w14:paraId="14902112" w14:textId="2DD1050F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Destructive force of the carrier neutral, not less than</w:t>
            </w:r>
          </w:p>
        </w:tc>
        <w:tc>
          <w:tcPr>
            <w:tcW w:w="3828" w:type="dxa"/>
          </w:tcPr>
          <w:p w14:paraId="78517EA9" w14:textId="71C67CE3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>
              <w:rPr>
                <w:u w:val="single"/>
              </w:rPr>
              <w:t>14,20</w:t>
            </w:r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kN</w:t>
            </w:r>
            <w:proofErr w:type="spellEnd"/>
          </w:p>
        </w:tc>
      </w:tr>
      <w:tr w:rsidR="00266D72" w:rsidRPr="00865DE1" w14:paraId="34D65063" w14:textId="77777777" w:rsidTr="00577CBF">
        <w:tc>
          <w:tcPr>
            <w:tcW w:w="959" w:type="dxa"/>
          </w:tcPr>
          <w:p w14:paraId="4B4FE0BE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11</w:t>
            </w:r>
          </w:p>
        </w:tc>
        <w:tc>
          <w:tcPr>
            <w:tcW w:w="5386" w:type="dxa"/>
          </w:tcPr>
          <w:p w14:paraId="526DC55E" w14:textId="2DC7EE36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58399A03" w14:textId="50B69204" w:rsidR="00266D72" w:rsidRPr="00865DE1" w:rsidRDefault="00266D72" w:rsidP="00266D72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from</w:t>
            </w:r>
            <w:r w:rsidRPr="00865DE1">
              <w:rPr>
                <w:u w:val="single"/>
              </w:rPr>
              <w:t xml:space="preserve"> -20°С </w:t>
            </w:r>
            <w:r>
              <w:rPr>
                <w:u w:val="single"/>
                <w:lang w:val="en-US"/>
              </w:rPr>
              <w:t>to</w:t>
            </w:r>
            <w:r w:rsidRPr="00865DE1">
              <w:rPr>
                <w:u w:val="single"/>
              </w:rPr>
              <w:t xml:space="preserve"> +50°С</w:t>
            </w:r>
          </w:p>
        </w:tc>
      </w:tr>
      <w:tr w:rsidR="00266D72" w:rsidRPr="00865DE1" w14:paraId="23B3760E" w14:textId="77777777" w:rsidTr="00577CBF">
        <w:tc>
          <w:tcPr>
            <w:tcW w:w="959" w:type="dxa"/>
          </w:tcPr>
          <w:p w14:paraId="1CD6C401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12</w:t>
            </w:r>
          </w:p>
        </w:tc>
        <w:tc>
          <w:tcPr>
            <w:tcW w:w="5386" w:type="dxa"/>
          </w:tcPr>
          <w:p w14:paraId="762A0C43" w14:textId="2A865851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Long-term permissible operating temperature of cores</w:t>
            </w:r>
          </w:p>
        </w:tc>
        <w:tc>
          <w:tcPr>
            <w:tcW w:w="3828" w:type="dxa"/>
          </w:tcPr>
          <w:p w14:paraId="4625657E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90°С</w:t>
            </w:r>
          </w:p>
        </w:tc>
      </w:tr>
      <w:tr w:rsidR="00266D72" w:rsidRPr="00865DE1" w14:paraId="53CD265E" w14:textId="77777777" w:rsidTr="00577CBF">
        <w:tc>
          <w:tcPr>
            <w:tcW w:w="959" w:type="dxa"/>
          </w:tcPr>
          <w:p w14:paraId="36C4C46A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13</w:t>
            </w:r>
          </w:p>
        </w:tc>
        <w:tc>
          <w:tcPr>
            <w:tcW w:w="5386" w:type="dxa"/>
          </w:tcPr>
          <w:p w14:paraId="35AFDB5E" w14:textId="62854AE0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Maximum allowable core heating temperature in emergency mode or overload mode</w:t>
            </w:r>
          </w:p>
        </w:tc>
        <w:tc>
          <w:tcPr>
            <w:tcW w:w="3828" w:type="dxa"/>
          </w:tcPr>
          <w:p w14:paraId="367F7C37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130°С</w:t>
            </w:r>
          </w:p>
        </w:tc>
      </w:tr>
      <w:tr w:rsidR="0022664A" w:rsidRPr="00865DE1" w14:paraId="08D4B40F" w14:textId="77777777" w:rsidTr="00577CBF">
        <w:tc>
          <w:tcPr>
            <w:tcW w:w="959" w:type="dxa"/>
          </w:tcPr>
          <w:p w14:paraId="0045BC91" w14:textId="77777777" w:rsidR="0022664A" w:rsidRPr="00865DE1" w:rsidRDefault="0022664A" w:rsidP="0022664A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14</w:t>
            </w:r>
          </w:p>
        </w:tc>
        <w:tc>
          <w:tcPr>
            <w:tcW w:w="5386" w:type="dxa"/>
          </w:tcPr>
          <w:p w14:paraId="0E5FC70B" w14:textId="21DA17F8" w:rsidR="0022664A" w:rsidRPr="00266D72" w:rsidRDefault="0022664A" w:rsidP="0022664A">
            <w:pPr>
              <w:jc w:val="both"/>
              <w:rPr>
                <w:u w:val="single"/>
                <w:lang w:val="en-US"/>
              </w:rPr>
            </w:pPr>
            <w:r>
              <w:rPr>
                <w:lang w:val="en-US"/>
              </w:rPr>
              <w:t>M</w:t>
            </w:r>
            <w:r w:rsidRPr="005910C4">
              <w:rPr>
                <w:lang w:val="en-US"/>
              </w:rPr>
              <w:t>aximum heating temperature of the conductors in the event of a short circuit</w:t>
            </w:r>
          </w:p>
        </w:tc>
        <w:tc>
          <w:tcPr>
            <w:tcW w:w="3828" w:type="dxa"/>
          </w:tcPr>
          <w:p w14:paraId="0B63A59A" w14:textId="77777777" w:rsidR="0022664A" w:rsidRPr="00865DE1" w:rsidRDefault="0022664A" w:rsidP="0022664A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250°С</w:t>
            </w:r>
          </w:p>
        </w:tc>
      </w:tr>
      <w:tr w:rsidR="0022664A" w:rsidRPr="00865DE1" w14:paraId="0D9A09AC" w14:textId="77777777" w:rsidTr="00577CBF">
        <w:tc>
          <w:tcPr>
            <w:tcW w:w="959" w:type="dxa"/>
          </w:tcPr>
          <w:p w14:paraId="630C6870" w14:textId="77777777" w:rsidR="0022664A" w:rsidRPr="00865DE1" w:rsidRDefault="0022664A" w:rsidP="0022664A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15</w:t>
            </w:r>
          </w:p>
        </w:tc>
        <w:tc>
          <w:tcPr>
            <w:tcW w:w="5386" w:type="dxa"/>
          </w:tcPr>
          <w:p w14:paraId="6E0F7D89" w14:textId="2707FF63" w:rsidR="0022664A" w:rsidRPr="00266D72" w:rsidRDefault="0022664A" w:rsidP="0022664A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Minimum allowable bending radius when laying</w:t>
            </w:r>
          </w:p>
        </w:tc>
        <w:tc>
          <w:tcPr>
            <w:tcW w:w="3828" w:type="dxa"/>
          </w:tcPr>
          <w:p w14:paraId="634FF5EA" w14:textId="37E0323C" w:rsidR="0022664A" w:rsidRPr="00865DE1" w:rsidRDefault="0022664A" w:rsidP="0022664A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 xml:space="preserve">10 </w:t>
            </w:r>
            <w:r w:rsidRPr="005910C4">
              <w:rPr>
                <w:lang w:val="en-US"/>
              </w:rPr>
              <w:t>diam cable</w:t>
            </w:r>
          </w:p>
        </w:tc>
      </w:tr>
      <w:tr w:rsidR="00865DE1" w:rsidRPr="00865DE1" w14:paraId="3690FEB8" w14:textId="77777777" w:rsidTr="00577CBF">
        <w:tc>
          <w:tcPr>
            <w:tcW w:w="959" w:type="dxa"/>
          </w:tcPr>
          <w:p w14:paraId="6971C208" w14:textId="77777777" w:rsidR="00865DE1" w:rsidRPr="00865DE1" w:rsidRDefault="00865DE1" w:rsidP="00865DE1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16</w:t>
            </w:r>
          </w:p>
        </w:tc>
        <w:tc>
          <w:tcPr>
            <w:tcW w:w="5386" w:type="dxa"/>
          </w:tcPr>
          <w:p w14:paraId="4C2D8FBC" w14:textId="7CF9FA0B" w:rsidR="00865DE1" w:rsidRPr="00266D72" w:rsidRDefault="00266D72" w:rsidP="00865DE1">
            <w:pPr>
              <w:jc w:val="both"/>
              <w:rPr>
                <w:u w:val="single"/>
                <w:lang w:val="en-US"/>
              </w:rPr>
            </w:pPr>
            <w:r w:rsidRPr="005910C4">
              <w:rPr>
                <w:lang w:val="en-US"/>
              </w:rPr>
              <w:t>Estimated weight per 1 km / kg, no more</w:t>
            </w:r>
          </w:p>
        </w:tc>
        <w:tc>
          <w:tcPr>
            <w:tcW w:w="3828" w:type="dxa"/>
          </w:tcPr>
          <w:p w14:paraId="0AF00F8B" w14:textId="77777777" w:rsidR="00865DE1" w:rsidRPr="00865DE1" w:rsidRDefault="00565E63" w:rsidP="00865DE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520</w:t>
            </w:r>
          </w:p>
        </w:tc>
      </w:tr>
      <w:tr w:rsidR="00266D72" w:rsidRPr="00865DE1" w14:paraId="00B8534F" w14:textId="77777777" w:rsidTr="00577CBF">
        <w:tc>
          <w:tcPr>
            <w:tcW w:w="959" w:type="dxa"/>
          </w:tcPr>
          <w:p w14:paraId="7388ADA9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17</w:t>
            </w:r>
          </w:p>
        </w:tc>
        <w:tc>
          <w:tcPr>
            <w:tcW w:w="5386" w:type="dxa"/>
          </w:tcPr>
          <w:p w14:paraId="5D7B1DE9" w14:textId="637208A2" w:rsidR="00266D72" w:rsidRPr="00865DE1" w:rsidRDefault="00266D72" w:rsidP="00266D72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Service life, not less</w:t>
            </w:r>
          </w:p>
        </w:tc>
        <w:tc>
          <w:tcPr>
            <w:tcW w:w="3828" w:type="dxa"/>
          </w:tcPr>
          <w:p w14:paraId="573754AD" w14:textId="3863CDFF" w:rsidR="00266D72" w:rsidRPr="00865DE1" w:rsidRDefault="00266D72" w:rsidP="00266D72">
            <w:pPr>
              <w:jc w:val="both"/>
              <w:rPr>
                <w:u w:val="single"/>
              </w:rPr>
            </w:pPr>
            <w:r w:rsidRPr="005910C4">
              <w:rPr>
                <w:lang w:val="en-US"/>
              </w:rPr>
              <w:t>30 years</w:t>
            </w:r>
          </w:p>
        </w:tc>
      </w:tr>
      <w:tr w:rsidR="00266D72" w:rsidRPr="00266D72" w14:paraId="06CEA409" w14:textId="77777777" w:rsidTr="00577CBF">
        <w:tc>
          <w:tcPr>
            <w:tcW w:w="959" w:type="dxa"/>
          </w:tcPr>
          <w:p w14:paraId="3A60A4BD" w14:textId="77777777" w:rsidR="00266D72" w:rsidRPr="00865DE1" w:rsidRDefault="00266D72" w:rsidP="00266D72">
            <w:pPr>
              <w:jc w:val="both"/>
              <w:rPr>
                <w:u w:val="single"/>
              </w:rPr>
            </w:pPr>
            <w:r w:rsidRPr="00865DE1">
              <w:rPr>
                <w:u w:val="single"/>
              </w:rPr>
              <w:t>18</w:t>
            </w:r>
          </w:p>
        </w:tc>
        <w:tc>
          <w:tcPr>
            <w:tcW w:w="5386" w:type="dxa"/>
          </w:tcPr>
          <w:p w14:paraId="289CB27E" w14:textId="79143B3D" w:rsidR="00266D72" w:rsidRPr="00865DE1" w:rsidRDefault="00266D72" w:rsidP="00266D72">
            <w:pPr>
              <w:jc w:val="both"/>
              <w:rPr>
                <w:u w:val="single"/>
              </w:rPr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1E7843D2" w14:textId="40345103" w:rsidR="00266D72" w:rsidRPr="00266D72" w:rsidRDefault="00266D72" w:rsidP="00266D72">
            <w:pPr>
              <w:jc w:val="both"/>
              <w:rPr>
                <w:u w:val="single"/>
                <w:lang w:val="en-US"/>
              </w:rPr>
            </w:pPr>
            <w:r w:rsidRPr="004A7A1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neutral</w:t>
            </w:r>
            <w:r w:rsidRPr="004A7A17">
              <w:rPr>
                <w:lang w:val="en-US"/>
              </w:rPr>
              <w:t xml:space="preserve"> must bear the tagging "TELASI" and the footage in each meter</w:t>
            </w:r>
          </w:p>
        </w:tc>
      </w:tr>
    </w:tbl>
    <w:p w14:paraId="4077B174" w14:textId="77777777" w:rsidR="00237561" w:rsidRPr="00266D72" w:rsidRDefault="00237561" w:rsidP="00237561">
      <w:pPr>
        <w:jc w:val="both"/>
        <w:rPr>
          <w:u w:val="single"/>
          <w:lang w:val="en-US"/>
        </w:rPr>
      </w:pPr>
    </w:p>
    <w:p w14:paraId="5FEA652B" w14:textId="77777777" w:rsidR="00981A82" w:rsidRPr="00071223" w:rsidRDefault="005C0784" w:rsidP="00981A82">
      <w:pPr>
        <w:jc w:val="both"/>
        <w:rPr>
          <w:b/>
          <w:lang w:val="en-US"/>
        </w:rPr>
      </w:pPr>
      <w:r w:rsidRPr="00981A82">
        <w:rPr>
          <w:b/>
          <w:lang w:val="en-US"/>
        </w:rPr>
        <w:t xml:space="preserve">2.3. </w:t>
      </w:r>
      <w:r w:rsidR="00981A82" w:rsidRPr="00071223">
        <w:rPr>
          <w:b/>
          <w:lang w:val="en-US"/>
        </w:rPr>
        <w:t>Requirements for materials and equipment used in production</w:t>
      </w:r>
    </w:p>
    <w:p w14:paraId="7E460374" w14:textId="3E3815B6" w:rsidR="005C0784" w:rsidRPr="00981A82" w:rsidRDefault="00981A82" w:rsidP="00981A82">
      <w:pPr>
        <w:jc w:val="both"/>
        <w:rPr>
          <w:lang w:val="en-US"/>
        </w:rPr>
      </w:pPr>
      <w:r w:rsidRPr="00071223">
        <w:rPr>
          <w:lang w:val="en-US"/>
        </w:rPr>
        <w:t xml:space="preserve">The materials used must be new, </w:t>
      </w:r>
      <w:r>
        <w:rPr>
          <w:lang w:val="en-US"/>
        </w:rPr>
        <w:t>not being in use</w:t>
      </w:r>
      <w:r w:rsidRPr="00071223">
        <w:rPr>
          <w:lang w:val="en-US"/>
        </w:rPr>
        <w:t>, date of manufacture not earlier than the previous year</w:t>
      </w:r>
      <w:r>
        <w:rPr>
          <w:lang w:val="en-US"/>
        </w:rPr>
        <w:t>,</w:t>
      </w:r>
      <w:r w:rsidRPr="00071223">
        <w:rPr>
          <w:lang w:val="en-US"/>
        </w:rPr>
        <w:t xml:space="preserve">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</w:t>
      </w:r>
      <w:r w:rsidRPr="00071223">
        <w:rPr>
          <w:lang w:val="en-US"/>
        </w:rPr>
        <w:t>, as well as take into account the latest developments in the field of structures and materials</w:t>
      </w:r>
      <w:r w:rsidR="00FC2868" w:rsidRPr="00981A82">
        <w:rPr>
          <w:lang w:val="en-US"/>
        </w:rPr>
        <w:t>.</w:t>
      </w:r>
    </w:p>
    <w:p w14:paraId="5EFF748C" w14:textId="6CC4DD68" w:rsidR="005C0784" w:rsidRPr="00CB6CB1" w:rsidRDefault="005C0784" w:rsidP="005C0784">
      <w:pPr>
        <w:jc w:val="both"/>
        <w:rPr>
          <w:b/>
          <w:lang w:val="en-US"/>
        </w:rPr>
      </w:pPr>
      <w:r w:rsidRPr="00CB6CB1">
        <w:rPr>
          <w:b/>
          <w:lang w:val="en-US"/>
        </w:rPr>
        <w:t xml:space="preserve">2.4. </w:t>
      </w:r>
      <w:r w:rsidR="00CB6CB1" w:rsidRPr="00231765">
        <w:rPr>
          <w:b/>
          <w:lang w:val="en-US"/>
        </w:rPr>
        <w:t>Requirements for the conformity of the goods with the mandatory requirements of the legislation on technical regulation</w:t>
      </w:r>
    </w:p>
    <w:p w14:paraId="67C2B4C6" w14:textId="1EC5B7E8" w:rsidR="00CB6CB1" w:rsidRPr="00AE6D96" w:rsidRDefault="00CB6CB1" w:rsidP="00CB6CB1">
      <w:pPr>
        <w:ind w:firstLine="708"/>
        <w:jc w:val="both"/>
      </w:pPr>
      <w:r w:rsidRPr="00231765">
        <w:rPr>
          <w:lang w:val="en-US"/>
        </w:rPr>
        <w:t xml:space="preserve">Procurement participants in their proposals must submit certificates of conformity of the proposed goods with the requirements established by GOST </w:t>
      </w:r>
      <w:r w:rsidR="002003E8" w:rsidRPr="00CB6CB1">
        <w:rPr>
          <w:lang w:val="en-US"/>
        </w:rPr>
        <w:t>31946-2012</w:t>
      </w:r>
      <w:r w:rsidR="000A7C26" w:rsidRPr="00CB6CB1">
        <w:rPr>
          <w:lang w:val="en-US"/>
        </w:rPr>
        <w:t xml:space="preserve">, </w:t>
      </w:r>
      <w:r w:rsidRPr="00CB6CB1">
        <w:rPr>
          <w:lang w:val="en-US"/>
        </w:rPr>
        <w:t xml:space="preserve">or the requirements of </w:t>
      </w:r>
      <w:r w:rsidRPr="00CB6CB1">
        <w:rPr>
          <w:lang w:val="en-US"/>
        </w:rPr>
        <w:lastRenderedPageBreak/>
        <w:t>similar regulatory documents of the country of origin of the product</w:t>
      </w:r>
      <w:r w:rsidR="0029354A" w:rsidRPr="00CB6CB1">
        <w:rPr>
          <w:lang w:val="en-US"/>
        </w:rPr>
        <w:t>.</w:t>
      </w:r>
      <w:r w:rsidR="00FC2868" w:rsidRPr="00CB6CB1">
        <w:rPr>
          <w:lang w:val="en-US"/>
        </w:rPr>
        <w:t xml:space="preserve"> </w:t>
      </w:r>
      <w:r w:rsidR="00FC2868" w:rsidRPr="00AE6D96">
        <w:t xml:space="preserve">ISO IEC </w:t>
      </w:r>
      <w:r w:rsidRPr="00231765">
        <w:rPr>
          <w:lang w:val="en-US"/>
        </w:rPr>
        <w:t>17025:2005 – General requirements for the competence of testing and calibration laboratories (or equivalent</w:t>
      </w:r>
      <w:r>
        <w:rPr>
          <w:lang w:val="en-US"/>
        </w:rPr>
        <w:t>);</w:t>
      </w:r>
    </w:p>
    <w:p w14:paraId="381131D6" w14:textId="7F297394" w:rsidR="00FC2868" w:rsidRPr="00AE6D96" w:rsidRDefault="00FC2868" w:rsidP="00FC2868">
      <w:pPr>
        <w:ind w:firstLine="708"/>
        <w:jc w:val="both"/>
      </w:pPr>
      <w:r w:rsidRPr="00AE6D96">
        <w:t xml:space="preserve">2.4.1. </w:t>
      </w:r>
      <w:r w:rsidR="00CB6CB1">
        <w:rPr>
          <w:b/>
          <w:lang w:val="en-US"/>
        </w:rPr>
        <w:t>Voluntary certification requirements</w:t>
      </w:r>
      <w:r w:rsidRPr="00AE6D96">
        <w:t>:</w:t>
      </w:r>
    </w:p>
    <w:p w14:paraId="15464922" w14:textId="6B15C39E" w:rsidR="005C0784" w:rsidRPr="00CB6CB1" w:rsidRDefault="00CB6CB1" w:rsidP="005C0784">
      <w:pPr>
        <w:rPr>
          <w:lang w:val="en-US"/>
        </w:rPr>
      </w:pPr>
      <w:r w:rsidRPr="00CB6CB1">
        <w:t xml:space="preserve">ISO 9001-2015 </w:t>
      </w:r>
      <w:r w:rsidRPr="00946360">
        <w:rPr>
          <w:lang w:val="en-US"/>
        </w:rPr>
        <w:t>Quality Management System Certificate</w:t>
      </w:r>
      <w:r w:rsidRPr="00CB6CB1">
        <w:t>; ISO 14001-2015 Environmental Management System Certificate; EN 50575:2014/2016.</w:t>
      </w:r>
      <w:r>
        <w:rPr>
          <w:lang w:val="en-US"/>
        </w:rPr>
        <w:t xml:space="preserve"> </w:t>
      </w:r>
    </w:p>
    <w:sectPr w:rsidR="005C0784" w:rsidRPr="00CB6CB1" w:rsidSect="00863532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5928933">
    <w:abstractNumId w:val="0"/>
  </w:num>
  <w:num w:numId="2" w16cid:durableId="876551205">
    <w:abstractNumId w:val="3"/>
  </w:num>
  <w:num w:numId="3" w16cid:durableId="1391344560">
    <w:abstractNumId w:val="2"/>
  </w:num>
  <w:num w:numId="4" w16cid:durableId="184165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BC"/>
    <w:rsid w:val="00014A91"/>
    <w:rsid w:val="000224CD"/>
    <w:rsid w:val="00031C26"/>
    <w:rsid w:val="000404AA"/>
    <w:rsid w:val="00052B4E"/>
    <w:rsid w:val="000618D0"/>
    <w:rsid w:val="00087955"/>
    <w:rsid w:val="000A28D1"/>
    <w:rsid w:val="000A7C26"/>
    <w:rsid w:val="000C1E91"/>
    <w:rsid w:val="000C51B8"/>
    <w:rsid w:val="000E178D"/>
    <w:rsid w:val="000E38EB"/>
    <w:rsid w:val="00110497"/>
    <w:rsid w:val="001222D9"/>
    <w:rsid w:val="0016398C"/>
    <w:rsid w:val="00180F4E"/>
    <w:rsid w:val="001812FB"/>
    <w:rsid w:val="00182097"/>
    <w:rsid w:val="00182AF0"/>
    <w:rsid w:val="001944C6"/>
    <w:rsid w:val="001B61C5"/>
    <w:rsid w:val="001D52CE"/>
    <w:rsid w:val="002003E8"/>
    <w:rsid w:val="00203442"/>
    <w:rsid w:val="00207E08"/>
    <w:rsid w:val="0022664A"/>
    <w:rsid w:val="00237561"/>
    <w:rsid w:val="002611CF"/>
    <w:rsid w:val="00266D72"/>
    <w:rsid w:val="00267C36"/>
    <w:rsid w:val="00270EF5"/>
    <w:rsid w:val="00277144"/>
    <w:rsid w:val="00281A72"/>
    <w:rsid w:val="00283B1A"/>
    <w:rsid w:val="002869DA"/>
    <w:rsid w:val="0029354A"/>
    <w:rsid w:val="002C3257"/>
    <w:rsid w:val="002C3C21"/>
    <w:rsid w:val="00300A34"/>
    <w:rsid w:val="00304DC1"/>
    <w:rsid w:val="0031568A"/>
    <w:rsid w:val="00325DE3"/>
    <w:rsid w:val="00346B66"/>
    <w:rsid w:val="00350AB9"/>
    <w:rsid w:val="00375533"/>
    <w:rsid w:val="003F56CA"/>
    <w:rsid w:val="003F67DA"/>
    <w:rsid w:val="004038CE"/>
    <w:rsid w:val="004258E4"/>
    <w:rsid w:val="00443148"/>
    <w:rsid w:val="004715BD"/>
    <w:rsid w:val="00487B82"/>
    <w:rsid w:val="0049578F"/>
    <w:rsid w:val="00497E9A"/>
    <w:rsid w:val="004A2AEA"/>
    <w:rsid w:val="004A2E09"/>
    <w:rsid w:val="004A576E"/>
    <w:rsid w:val="004B1727"/>
    <w:rsid w:val="004B79AA"/>
    <w:rsid w:val="004F6E18"/>
    <w:rsid w:val="00507DDF"/>
    <w:rsid w:val="00511A25"/>
    <w:rsid w:val="00565E63"/>
    <w:rsid w:val="00576B4A"/>
    <w:rsid w:val="0058067E"/>
    <w:rsid w:val="005855C3"/>
    <w:rsid w:val="005910C4"/>
    <w:rsid w:val="00594009"/>
    <w:rsid w:val="005A3BE9"/>
    <w:rsid w:val="005B480D"/>
    <w:rsid w:val="005C0784"/>
    <w:rsid w:val="005D5899"/>
    <w:rsid w:val="005F76B4"/>
    <w:rsid w:val="00617DC8"/>
    <w:rsid w:val="00621026"/>
    <w:rsid w:val="006217BD"/>
    <w:rsid w:val="00634AC9"/>
    <w:rsid w:val="00636D16"/>
    <w:rsid w:val="00641544"/>
    <w:rsid w:val="00645793"/>
    <w:rsid w:val="00663119"/>
    <w:rsid w:val="00673FED"/>
    <w:rsid w:val="00685448"/>
    <w:rsid w:val="0069738E"/>
    <w:rsid w:val="006A02A9"/>
    <w:rsid w:val="006A2204"/>
    <w:rsid w:val="006B19D3"/>
    <w:rsid w:val="006B42DA"/>
    <w:rsid w:val="006D2DCC"/>
    <w:rsid w:val="006E0C1B"/>
    <w:rsid w:val="00703E03"/>
    <w:rsid w:val="00714866"/>
    <w:rsid w:val="007209E2"/>
    <w:rsid w:val="007227A0"/>
    <w:rsid w:val="00722CA4"/>
    <w:rsid w:val="00724E86"/>
    <w:rsid w:val="00753393"/>
    <w:rsid w:val="00762C66"/>
    <w:rsid w:val="00774DFE"/>
    <w:rsid w:val="00777562"/>
    <w:rsid w:val="0078480A"/>
    <w:rsid w:val="007E2334"/>
    <w:rsid w:val="007F16EB"/>
    <w:rsid w:val="00841658"/>
    <w:rsid w:val="0085456C"/>
    <w:rsid w:val="008555CA"/>
    <w:rsid w:val="00863532"/>
    <w:rsid w:val="00865DE1"/>
    <w:rsid w:val="00875472"/>
    <w:rsid w:val="00880433"/>
    <w:rsid w:val="0088411F"/>
    <w:rsid w:val="00885414"/>
    <w:rsid w:val="0089724A"/>
    <w:rsid w:val="008C7018"/>
    <w:rsid w:val="008F2F56"/>
    <w:rsid w:val="00900EB1"/>
    <w:rsid w:val="009037CB"/>
    <w:rsid w:val="00943087"/>
    <w:rsid w:val="00955631"/>
    <w:rsid w:val="0096458F"/>
    <w:rsid w:val="00974123"/>
    <w:rsid w:val="0098020F"/>
    <w:rsid w:val="00981A82"/>
    <w:rsid w:val="0099508B"/>
    <w:rsid w:val="009C3374"/>
    <w:rsid w:val="009D6E9C"/>
    <w:rsid w:val="009E1E8E"/>
    <w:rsid w:val="009F7494"/>
    <w:rsid w:val="00A31977"/>
    <w:rsid w:val="00A46166"/>
    <w:rsid w:val="00A5252A"/>
    <w:rsid w:val="00A525C0"/>
    <w:rsid w:val="00A5782D"/>
    <w:rsid w:val="00A61A82"/>
    <w:rsid w:val="00A652FF"/>
    <w:rsid w:val="00A94E8C"/>
    <w:rsid w:val="00AA16CB"/>
    <w:rsid w:val="00AC2331"/>
    <w:rsid w:val="00AE0DC8"/>
    <w:rsid w:val="00AE6A77"/>
    <w:rsid w:val="00AE6D96"/>
    <w:rsid w:val="00B02953"/>
    <w:rsid w:val="00B22B58"/>
    <w:rsid w:val="00B25910"/>
    <w:rsid w:val="00B27A3D"/>
    <w:rsid w:val="00B52F00"/>
    <w:rsid w:val="00B64DBC"/>
    <w:rsid w:val="00BD2BD0"/>
    <w:rsid w:val="00BD4EEE"/>
    <w:rsid w:val="00BE4B48"/>
    <w:rsid w:val="00C13250"/>
    <w:rsid w:val="00C6730E"/>
    <w:rsid w:val="00CA6C50"/>
    <w:rsid w:val="00CB373C"/>
    <w:rsid w:val="00CB6CB1"/>
    <w:rsid w:val="00CC50D2"/>
    <w:rsid w:val="00CD74EA"/>
    <w:rsid w:val="00CE0E7E"/>
    <w:rsid w:val="00CF313B"/>
    <w:rsid w:val="00D16A23"/>
    <w:rsid w:val="00D208C6"/>
    <w:rsid w:val="00D33F5B"/>
    <w:rsid w:val="00D476B0"/>
    <w:rsid w:val="00D55C6C"/>
    <w:rsid w:val="00D66ACC"/>
    <w:rsid w:val="00D66BFD"/>
    <w:rsid w:val="00D849AD"/>
    <w:rsid w:val="00D97F53"/>
    <w:rsid w:val="00DD298B"/>
    <w:rsid w:val="00DE22DC"/>
    <w:rsid w:val="00E01D77"/>
    <w:rsid w:val="00E046EF"/>
    <w:rsid w:val="00E43203"/>
    <w:rsid w:val="00E54C65"/>
    <w:rsid w:val="00E63F92"/>
    <w:rsid w:val="00E670C4"/>
    <w:rsid w:val="00E70AC1"/>
    <w:rsid w:val="00E714A0"/>
    <w:rsid w:val="00E74588"/>
    <w:rsid w:val="00E75085"/>
    <w:rsid w:val="00E80EB6"/>
    <w:rsid w:val="00E97899"/>
    <w:rsid w:val="00EB437D"/>
    <w:rsid w:val="00EC1E53"/>
    <w:rsid w:val="00EE27F1"/>
    <w:rsid w:val="00EF2202"/>
    <w:rsid w:val="00EF3BCC"/>
    <w:rsid w:val="00F10EA5"/>
    <w:rsid w:val="00F16CE7"/>
    <w:rsid w:val="00F2120F"/>
    <w:rsid w:val="00F23844"/>
    <w:rsid w:val="00F31E90"/>
    <w:rsid w:val="00F4354A"/>
    <w:rsid w:val="00F54EA9"/>
    <w:rsid w:val="00F61B91"/>
    <w:rsid w:val="00F62B7B"/>
    <w:rsid w:val="00F72DCE"/>
    <w:rsid w:val="00F77086"/>
    <w:rsid w:val="00F82BC9"/>
    <w:rsid w:val="00F930D8"/>
    <w:rsid w:val="00FA1B8A"/>
    <w:rsid w:val="00FC1885"/>
    <w:rsid w:val="00FC2868"/>
    <w:rsid w:val="00FD3BA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17BE"/>
  <w15:docId w15:val="{2A52AD88-206C-427F-B6FE-91F1927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6D2D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AF0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F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ar-title">
    <w:name w:val="har-title"/>
    <w:basedOn w:val="a0"/>
    <w:rsid w:val="00CD74EA"/>
  </w:style>
  <w:style w:type="character" w:customStyle="1" w:styleId="har-value">
    <w:name w:val="har-value"/>
    <w:basedOn w:val="a0"/>
    <w:rsid w:val="00CD74EA"/>
  </w:style>
  <w:style w:type="character" w:customStyle="1" w:styleId="har-izmer">
    <w:name w:val="har-izmer"/>
    <w:basedOn w:val="a0"/>
    <w:rsid w:val="00CD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1719</Words>
  <Characters>8804</Characters>
  <Application>Microsoft Office Word</Application>
  <DocSecurity>0</DocSecurity>
  <Lines>540</Lines>
  <Paragraphs>458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t.bezhanova@gmail.com</cp:lastModifiedBy>
  <cp:revision>60</cp:revision>
  <cp:lastPrinted>2018-07-23T05:22:00Z</cp:lastPrinted>
  <dcterms:created xsi:type="dcterms:W3CDTF">2022-06-03T08:37:00Z</dcterms:created>
  <dcterms:modified xsi:type="dcterms:W3CDTF">2022-06-03T12:53:00Z</dcterms:modified>
</cp:coreProperties>
</file>