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6E6A2FEF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4B90E67A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28EED8E" w:rsidR="00CC30FB" w:rsidRPr="000B5D15" w:rsidRDefault="00CC30FB" w:rsidP="000D1CB3">
                                <w:pPr>
                                  <w:jc w:val="center"/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</w:pPr>
                                <w:r w:rsidRPr="000B5D15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Pr="000B5D15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>ტენდერი სს „საქართველოს ბანკი“-სათვის (ს/კ</w:t>
                                </w:r>
                                <w:r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>: 204</w:t>
                                </w:r>
                                <w:r w:rsidRPr="000B5D15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>378869) კლასიკური უნიფორმების შესყიდვაზე</w:t>
                                </w:r>
                              </w:p>
                              <w:p w14:paraId="241F5A92" w14:textId="77777777" w:rsidR="00CC30FB" w:rsidRPr="003C474D" w:rsidRDefault="00CC30FB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36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028EED8E" w:rsidR="00CC30FB" w:rsidRPr="000B5D15" w:rsidRDefault="00CC30FB" w:rsidP="000D1CB3">
                          <w:pPr>
                            <w:jc w:val="center"/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</w:pPr>
                          <w:r w:rsidRPr="000B5D15"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Pr="000B5D15"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>ტენდერი სს „საქართველოს ბანკი“-სათვის (ს/კ</w:t>
                          </w:r>
                          <w:r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>: 204</w:t>
                          </w:r>
                          <w:r w:rsidRPr="000B5D15"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>378869) კლასიკური უნიფორმების შესყიდვაზე</w:t>
                          </w:r>
                        </w:p>
                        <w:p w14:paraId="241F5A92" w14:textId="77777777" w:rsidR="00CC30FB" w:rsidRPr="003C474D" w:rsidRDefault="00CC30FB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36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CC30FB" w:rsidRPr="00626DAF" w:rsidRDefault="00CC30FB" w:rsidP="00305561">
                                <w:pPr>
                                  <w:rPr>
                                    <w:rFonts w:ascii="BOG 2017" w:hAnsi="BOG 2017"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626DAF">
                                  <w:rPr>
                                    <w:rFonts w:ascii="BOG 2017" w:hAnsi="BOG 2017"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CC30FB" w:rsidRPr="00626DAF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CC30FB" w:rsidRPr="00626DAF" w:rsidRDefault="00CC30FB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CC30FB" w:rsidRPr="00626DAF" w:rsidRDefault="00CC30FB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CC30FB" w:rsidRPr="00626DAF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CC30FB" w:rsidRPr="00626DAF" w:rsidRDefault="00CC30FB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626DAF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CC30FB" w:rsidRPr="00626DAF" w:rsidRDefault="00CC30FB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626DAF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64B4DB8" w:rsidR="00CC30FB" w:rsidRPr="00626DAF" w:rsidRDefault="003C474D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9</w:t>
                                      </w:r>
                                      <w:r w:rsidR="00801EF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CC30FB" w:rsidRPr="00626DAF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მაისი 2024</w:t>
                                      </w:r>
                                    </w:p>
                                    <w:p w14:paraId="5273460A" w14:textId="60DF7641" w:rsidR="00CC30FB" w:rsidRPr="000E3BC6" w:rsidRDefault="00801EFE" w:rsidP="003C474D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801EFE">
                                        <w:rPr>
                                          <w:rFonts w:ascii="BOG 2017" w:hAnsi="BOG 2017"/>
                                          <w:color w:val="FF0000"/>
                                          <w:lang w:val="ka-GE"/>
                                        </w:rPr>
                                        <w:t>0</w:t>
                                      </w:r>
                                      <w:r w:rsidR="003C474D">
                                        <w:rPr>
                                          <w:rFonts w:ascii="BOG 2017" w:hAnsi="BOG 2017"/>
                                          <w:color w:val="FF0000"/>
                                        </w:rPr>
                                        <w:t>5</w:t>
                                      </w:r>
                                      <w:r w:rsidRPr="00801EFE">
                                        <w:rPr>
                                          <w:rFonts w:ascii="BOG 2017" w:hAnsi="BOG 2017"/>
                                          <w:color w:val="FF0000"/>
                                          <w:lang w:val="ka-GE"/>
                                        </w:rPr>
                                        <w:t xml:space="preserve"> ივნისი</w:t>
                                      </w:r>
                                      <w:r w:rsidR="00CC30FB" w:rsidRPr="007F072E">
                                        <w:rPr>
                                          <w:rFonts w:ascii="BOG 2017" w:hAnsi="BOG 2017"/>
                                          <w:color w:val="FF0000"/>
                                          <w:lang w:val="ka-GE"/>
                                        </w:rPr>
                                        <w:t xml:space="preserve"> 2024 (18:00 საათი)</w:t>
                                      </w:r>
                                    </w:p>
                                  </w:tc>
                                </w:tr>
                                <w:tr w:rsidR="00CC30FB" w:rsidRPr="00626DAF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CC30FB" w:rsidRPr="00626DAF" w:rsidRDefault="00CC30FB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626DAF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536258FD" w:rsidR="00CC30FB" w:rsidRPr="00626DAF" w:rsidRDefault="00CC30FB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626DAF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ცირა რუხაძე</w:t>
                                      </w:r>
                                    </w:p>
                                    <w:p w14:paraId="7B428894" w14:textId="42150B63" w:rsidR="00CC30FB" w:rsidRPr="00626DAF" w:rsidRDefault="00F0402F" w:rsidP="00313B5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CC30FB" w:rsidRPr="00626DAF">
                                          <w:rPr>
                                            <w:rStyle w:val="Hyperlink"/>
                                            <w:rFonts w:ascii="BOG 2017" w:hAnsi="BOG 2017"/>
                                          </w:rPr>
                                          <w:t>Ts.rukhadze@bog.ge</w:t>
                                        </w:r>
                                      </w:hyperlink>
                                      <w:r w:rsidR="00CC30FB" w:rsidRPr="00626DAF"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hyperlink r:id="rId10" w:history="1"/>
                                    </w:p>
                                    <w:p w14:paraId="2D516649" w14:textId="7075178F" w:rsidR="00CC30FB" w:rsidRPr="00626DAF" w:rsidRDefault="005C4611" w:rsidP="00313B5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C4611">
                                        <w:rPr>
                                          <w:rFonts w:ascii="BOG 2017" w:hAnsi="BOG 2017"/>
                                        </w:rPr>
                                        <w:t xml:space="preserve">+995 </w:t>
                                      </w:r>
                                      <w:r w:rsidR="00CC30FB" w:rsidRPr="00626DAF">
                                        <w:rPr>
                                          <w:rFonts w:ascii="BOG 2017" w:hAnsi="BOG 2017"/>
                                        </w:rPr>
                                        <w:t>555 330 646</w:t>
                                      </w:r>
                                      <w:r w:rsidR="00CC30FB" w:rsidRPr="00626DAF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CC30FB" w:rsidRPr="00626DAF" w14:paraId="0A11819C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5FDAF1DE" w14:textId="77777777" w:rsidR="00CC30FB" w:rsidRPr="00626DAF" w:rsidRDefault="00CC30FB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D7DB18E" w14:textId="77777777" w:rsidR="00CC30FB" w:rsidRPr="00626DAF" w:rsidRDefault="00CC30FB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CC30FB" w:rsidRPr="00626DAF" w:rsidRDefault="00CC30FB" w:rsidP="00305561">
                                <w:pPr>
                                  <w:rPr>
                                    <w:rFonts w:ascii="BOG 2017" w:hAnsi="BOG 2017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CC30FB" w:rsidRPr="00626DAF" w:rsidRDefault="00CC30FB" w:rsidP="00305561">
                          <w:pPr>
                            <w:rPr>
                              <w:rFonts w:ascii="BOG 2017" w:hAnsi="BOG 2017"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626DAF">
                            <w:rPr>
                              <w:rFonts w:ascii="BOG 2017" w:hAnsi="BOG 2017"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CC30FB" w:rsidRPr="00626DAF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CC30FB" w:rsidRPr="00626DAF" w:rsidRDefault="00CC30FB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CC30FB" w:rsidRPr="00626DAF" w:rsidRDefault="00CC30FB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CC30FB" w:rsidRPr="00626DAF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CC30FB" w:rsidRPr="00626DAF" w:rsidRDefault="00CC30FB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626DAF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CC30FB" w:rsidRPr="00626DAF" w:rsidRDefault="00CC30FB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626DAF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64B4DB8" w:rsidR="00CC30FB" w:rsidRPr="00626DAF" w:rsidRDefault="003C474D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>
                                  <w:rPr>
                                    <w:rFonts w:ascii="BOG 2017" w:hAnsi="BOG 2017"/>
                                  </w:rPr>
                                  <w:t>9</w:t>
                                </w:r>
                                <w:r w:rsidR="00801EF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C30FB" w:rsidRPr="00626DAF">
                                  <w:rPr>
                                    <w:rFonts w:ascii="BOG 2017" w:hAnsi="BOG 2017"/>
                                    <w:lang w:val="ka-GE"/>
                                  </w:rPr>
                                  <w:t>მაისი 2024</w:t>
                                </w:r>
                              </w:p>
                              <w:p w14:paraId="5273460A" w14:textId="60DF7641" w:rsidR="00CC30FB" w:rsidRPr="000E3BC6" w:rsidRDefault="00801EFE" w:rsidP="003C474D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801EFE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>0</w:t>
                                </w:r>
                                <w:r w:rsidR="003C474D">
                                  <w:rPr>
                                    <w:rFonts w:ascii="BOG 2017" w:hAnsi="BOG 2017"/>
                                    <w:color w:val="FF0000"/>
                                  </w:rPr>
                                  <w:t>5</w:t>
                                </w:r>
                                <w:r w:rsidRPr="00801EFE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 xml:space="preserve"> ივნისი</w:t>
                                </w:r>
                                <w:r w:rsidR="00CC30FB" w:rsidRPr="007F072E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 xml:space="preserve"> 2024 (18:00 საათი)</w:t>
                                </w:r>
                              </w:p>
                            </w:tc>
                          </w:tr>
                          <w:tr w:rsidR="00CC30FB" w:rsidRPr="00626DAF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CC30FB" w:rsidRPr="00626DAF" w:rsidRDefault="00CC30FB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626DAF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536258FD" w:rsidR="00CC30FB" w:rsidRPr="00626DAF" w:rsidRDefault="00CC30FB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626DAF">
                                  <w:rPr>
                                    <w:rFonts w:ascii="BOG 2017" w:hAnsi="BOG 2017"/>
                                    <w:lang w:val="ka-GE"/>
                                  </w:rPr>
                                  <w:t>ცირა რუხაძე</w:t>
                                </w:r>
                              </w:p>
                              <w:p w14:paraId="7B428894" w14:textId="42150B63" w:rsidR="00CC30FB" w:rsidRPr="00626DAF" w:rsidRDefault="00F0402F" w:rsidP="00313B5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1" w:history="1">
                                  <w:r w:rsidR="00CC30FB" w:rsidRPr="00626DAF">
                                    <w:rPr>
                                      <w:rStyle w:val="Hyperlink"/>
                                      <w:rFonts w:ascii="BOG 2017" w:hAnsi="BOG 2017"/>
                                    </w:rPr>
                                    <w:t>Ts.rukhadze@bog.ge</w:t>
                                  </w:r>
                                </w:hyperlink>
                                <w:r w:rsidR="00CC30FB" w:rsidRPr="00626DAF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hyperlink r:id="rId12" w:history="1"/>
                              </w:p>
                              <w:p w14:paraId="2D516649" w14:textId="7075178F" w:rsidR="00CC30FB" w:rsidRPr="00626DAF" w:rsidRDefault="005C4611" w:rsidP="00313B5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C4611">
                                  <w:rPr>
                                    <w:rFonts w:ascii="BOG 2017" w:hAnsi="BOG 2017"/>
                                  </w:rPr>
                                  <w:t xml:space="preserve">+995 </w:t>
                                </w:r>
                                <w:r w:rsidR="00CC30FB" w:rsidRPr="00626DAF">
                                  <w:rPr>
                                    <w:rFonts w:ascii="BOG 2017" w:hAnsi="BOG 2017"/>
                                  </w:rPr>
                                  <w:t>555 330 646</w:t>
                                </w:r>
                                <w:r w:rsidR="00CC30FB" w:rsidRPr="00626DA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CC30FB" w:rsidRPr="00626DAF" w14:paraId="0A11819C" w14:textId="77777777" w:rsidTr="00305561">
                            <w:tc>
                              <w:tcPr>
                                <w:tcW w:w="3528" w:type="dxa"/>
                              </w:tcPr>
                              <w:p w14:paraId="5FDAF1DE" w14:textId="77777777" w:rsidR="00CC30FB" w:rsidRPr="00626DAF" w:rsidRDefault="00CC30FB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D7DB18E" w14:textId="77777777" w:rsidR="00CC30FB" w:rsidRPr="00626DAF" w:rsidRDefault="00CC30FB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CC30FB" w:rsidRPr="00626DAF" w:rsidRDefault="00CC30FB" w:rsidP="00305561">
                          <w:pPr>
                            <w:rPr>
                              <w:rFonts w:ascii="BOG 2017" w:hAnsi="BOG 2017"/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6D43D1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32"/>
          <w:szCs w:val="28"/>
          <w:lang w:val="ka-GE"/>
        </w:rPr>
      </w:pPr>
    </w:p>
    <w:p w14:paraId="49836C83" w14:textId="6AB549A1" w:rsidR="00A66B58" w:rsidRPr="006D43D1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theme="majorBidi"/>
          <w:b/>
          <w:color w:val="FF671B"/>
          <w:sz w:val="22"/>
          <w:lang w:val="ka-GE" w:eastAsia="ja-JP"/>
        </w:rPr>
      </w:pPr>
      <w:bookmarkStart w:id="0" w:name="_Toc534810151"/>
      <w:bookmarkStart w:id="1" w:name="_Toc22227845"/>
      <w:bookmarkStart w:id="2" w:name="_Toc462407871"/>
      <w:r w:rsidRPr="006D43D1">
        <w:rPr>
          <w:rFonts w:ascii="BOG 2017" w:eastAsiaTheme="majorEastAsia" w:hAnsi="BOG 2017" w:cstheme="majorBidi"/>
          <w:b/>
          <w:color w:val="FF671B"/>
          <w:sz w:val="22"/>
          <w:lang w:val="ka-GE" w:eastAsia="ja-JP"/>
        </w:rPr>
        <w:t>ინსტრუქცია ტენდერში მონაწილეთათვის</w:t>
      </w:r>
      <w:bookmarkEnd w:id="0"/>
      <w:bookmarkEnd w:id="1"/>
    </w:p>
    <w:p w14:paraId="33700273" w14:textId="77777777" w:rsidR="00D1450D" w:rsidRPr="006D43D1" w:rsidRDefault="00D1450D" w:rsidP="00D1450D">
      <w:pPr>
        <w:rPr>
          <w:rFonts w:ascii="BOG 2017" w:eastAsiaTheme="minorEastAsia" w:hAnsi="BOG 2017" w:cs="Sylfaen"/>
          <w:lang w:eastAsia="ja-JP"/>
        </w:rPr>
      </w:pPr>
    </w:p>
    <w:p w14:paraId="6A6F4EFD" w14:textId="5C758E20" w:rsidR="00C24012" w:rsidRPr="006D43D1" w:rsidRDefault="00A66B58" w:rsidP="00C24012">
      <w:pPr>
        <w:rPr>
          <w:rFonts w:ascii="BOG 2017" w:hAnsi="BOG 2017"/>
          <w:lang w:val="ka-GE"/>
        </w:rPr>
      </w:pPr>
      <w:r w:rsidRPr="006D43D1">
        <w:rPr>
          <w:rFonts w:ascii="BOG 2017" w:hAnsi="BOG 2017"/>
          <w:lang w:val="ka-GE"/>
        </w:rPr>
        <w:t xml:space="preserve">პრეტენდენტებმა </w:t>
      </w:r>
      <w:r w:rsidR="00074DBD" w:rsidRPr="006D43D1">
        <w:rPr>
          <w:rFonts w:ascii="BOG 2017" w:hAnsi="BOG 2017"/>
          <w:lang w:val="ka-GE"/>
        </w:rPr>
        <w:t xml:space="preserve">სისტემაში </w:t>
      </w:r>
      <w:r w:rsidRPr="006D43D1">
        <w:rPr>
          <w:rFonts w:ascii="BOG 2017" w:hAnsi="BOG 2017"/>
          <w:lang w:val="ka-GE"/>
        </w:rPr>
        <w:t xml:space="preserve">უნდა ატვირთონ სატენდერო </w:t>
      </w:r>
      <w:r w:rsidR="00432C25" w:rsidRPr="006D43D1">
        <w:rPr>
          <w:rFonts w:ascii="BOG 2017" w:hAnsi="BOG 2017"/>
          <w:lang w:val="ka-GE"/>
        </w:rPr>
        <w:t>დოკუმენტაციით</w:t>
      </w:r>
      <w:r w:rsidRPr="006D43D1">
        <w:rPr>
          <w:rFonts w:ascii="BOG 2017" w:hAnsi="BOG 2017"/>
          <w:lang w:val="ka-GE"/>
        </w:rPr>
        <w:t xml:space="preserve"> </w:t>
      </w:r>
      <w:r w:rsidR="00432C25" w:rsidRPr="006D43D1">
        <w:rPr>
          <w:rFonts w:ascii="BOG 2017" w:hAnsi="BOG 2017"/>
          <w:lang w:val="ka-GE"/>
        </w:rPr>
        <w:t>მოთხოვნილი</w:t>
      </w:r>
      <w:r w:rsidRPr="006D43D1">
        <w:rPr>
          <w:rFonts w:ascii="BOG 2017" w:hAnsi="BOG 2017"/>
          <w:lang w:val="ka-GE"/>
        </w:rPr>
        <w:t xml:space="preserve"> ყველა დოკუმენტი</w:t>
      </w:r>
      <w:r w:rsidR="00C24012" w:rsidRPr="006D43D1">
        <w:rPr>
          <w:rFonts w:ascii="BOG 2017" w:hAnsi="BOG 2017"/>
          <w:lang w:val="ka-GE"/>
        </w:rPr>
        <w:t xml:space="preserve">. </w:t>
      </w:r>
      <w:r w:rsidR="00C24012" w:rsidRPr="006D43D1">
        <w:rPr>
          <w:rFonts w:ascii="BOG 2017" w:eastAsiaTheme="minorEastAsia" w:hAnsi="BOG 2017"/>
          <w:lang w:val="ka-GE" w:eastAsia="ja-JP"/>
        </w:rPr>
        <w:t>ტენ</w:t>
      </w:r>
      <w:r w:rsidR="00801EFE" w:rsidRPr="00801EFE">
        <w:rPr>
          <w:rFonts w:ascii="BOG 2017" w:eastAsiaTheme="minorEastAsia" w:hAnsi="BOG 2017"/>
          <w:lang w:val="ka-GE" w:eastAsia="ja-JP"/>
        </w:rPr>
        <w:t>დ</w:t>
      </w:r>
      <w:r w:rsidR="00C24012" w:rsidRPr="006D43D1">
        <w:rPr>
          <w:rFonts w:ascii="BOG 2017" w:eastAsiaTheme="minorEastAsia" w:hAnsi="BOG 2017"/>
          <w:lang w:val="ka-GE" w:eastAsia="ja-JP"/>
        </w:rPr>
        <w:t xml:space="preserve">ერში მონაწილეობის მისაღებად აუცილებელია პრეტენდენტმა შეავსოს </w:t>
      </w:r>
      <w:r w:rsidR="006D43D1" w:rsidRPr="006D43D1">
        <w:rPr>
          <w:rFonts w:ascii="BOG 2017" w:eastAsiaTheme="minorEastAsia" w:hAnsi="BOG 2017"/>
          <w:lang w:val="ka-GE" w:eastAsia="ja-JP"/>
        </w:rPr>
        <w:t xml:space="preserve">და წარმოადგინოს </w:t>
      </w:r>
      <w:r w:rsidR="00C24012" w:rsidRPr="006D43D1">
        <w:rPr>
          <w:rFonts w:ascii="BOG 2017" w:eastAsiaTheme="minorEastAsia" w:hAnsi="BOG 2017"/>
          <w:lang w:val="ka-GE" w:eastAsia="ja-JP"/>
        </w:rPr>
        <w:t xml:space="preserve">ფინანსური შეთავაზება </w:t>
      </w:r>
      <w:r w:rsidR="00C24012" w:rsidRPr="006D43D1">
        <w:rPr>
          <w:rFonts w:ascii="BOG 2017" w:eastAsiaTheme="minorEastAsia" w:hAnsi="BOG 2017"/>
          <w:b/>
          <w:lang w:val="ka-GE" w:eastAsia="ja-JP"/>
        </w:rPr>
        <w:t>- დანართი N1</w:t>
      </w:r>
      <w:r w:rsidR="00C24012" w:rsidRPr="006D43D1">
        <w:rPr>
          <w:rFonts w:ascii="BOG 2017" w:eastAsiaTheme="minorEastAsia" w:hAnsi="BOG 2017"/>
          <w:lang w:val="ka-GE" w:eastAsia="ja-JP"/>
        </w:rPr>
        <w:t xml:space="preserve"> და ინფორმაცია კომპანიის შესახებ</w:t>
      </w:r>
      <w:r w:rsidR="00C24012" w:rsidRPr="006D43D1">
        <w:rPr>
          <w:rFonts w:ascii="BOG 2017" w:hAnsi="BOG 2017"/>
          <w:lang w:val="ka-GE"/>
        </w:rPr>
        <w:t xml:space="preserve"> - </w:t>
      </w:r>
      <w:r w:rsidR="00C24012" w:rsidRPr="006D43D1">
        <w:rPr>
          <w:rFonts w:ascii="BOG 2017" w:hAnsi="BOG 2017"/>
          <w:b/>
          <w:lang w:val="ka-GE"/>
        </w:rPr>
        <w:t>დანართი N2</w:t>
      </w:r>
      <w:r w:rsidR="00C24012" w:rsidRPr="006D43D1">
        <w:rPr>
          <w:rFonts w:ascii="BOG 2017" w:hAnsi="BOG 2017"/>
          <w:lang w:val="ka-GE"/>
        </w:rPr>
        <w:t>;</w:t>
      </w:r>
    </w:p>
    <w:p w14:paraId="18EFE177" w14:textId="4E44B6F5" w:rsidR="00A66B58" w:rsidRPr="006D43D1" w:rsidRDefault="00A66B58" w:rsidP="00A66B58">
      <w:pPr>
        <w:rPr>
          <w:rFonts w:ascii="BOG 2017" w:hAnsi="BOG 2017"/>
          <w:lang w:val="ka-GE"/>
        </w:rPr>
      </w:pPr>
    </w:p>
    <w:p w14:paraId="7FA96EA0" w14:textId="77777777" w:rsidR="00C24012" w:rsidRPr="006D43D1" w:rsidRDefault="00C24012" w:rsidP="00C24012">
      <w:pPr>
        <w:rPr>
          <w:rFonts w:ascii="BOG 2017" w:hAnsi="BOG 2017"/>
          <w:lang w:val="ka-GE"/>
        </w:rPr>
      </w:pPr>
      <w:r w:rsidRPr="006D43D1">
        <w:rPr>
          <w:rFonts w:ascii="BOG 2017" w:hAnsi="BOG 2017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 (არსებობის შემთხვევაში);</w:t>
      </w:r>
    </w:p>
    <w:p w14:paraId="0F3F2F5E" w14:textId="77777777" w:rsidR="00BD4E7F" w:rsidRPr="006D43D1" w:rsidRDefault="00BD4E7F" w:rsidP="00A66B58">
      <w:pPr>
        <w:rPr>
          <w:rFonts w:ascii="BOG 2017" w:hAnsi="BOG 2017"/>
          <w:lang w:val="ka-GE"/>
        </w:rPr>
      </w:pPr>
    </w:p>
    <w:p w14:paraId="660266FA" w14:textId="0508211A" w:rsidR="008736EB" w:rsidRPr="006D43D1" w:rsidRDefault="008736EB" w:rsidP="008736EB">
      <w:pPr>
        <w:rPr>
          <w:rFonts w:ascii="BOG 2017" w:hAnsi="BOG 2017" w:cs="Sylfaen"/>
          <w:color w:val="auto"/>
          <w:lang w:val="ka-GE"/>
        </w:rPr>
      </w:pPr>
      <w:r w:rsidRPr="006D43D1">
        <w:rPr>
          <w:rFonts w:ascii="BOG 2017" w:hAnsi="BOG 2017"/>
          <w:lang w:val="ka-GE"/>
        </w:rPr>
        <w:t xml:space="preserve">სატენდერო წინადადება წარმოდგენილი უნდა იყოს </w:t>
      </w:r>
      <w:r w:rsidR="005D1B37" w:rsidRPr="006D43D1">
        <w:rPr>
          <w:rFonts w:ascii="BOG 2017" w:hAnsi="BOG 2017" w:cs="Sylfaen"/>
          <w:color w:val="auto"/>
          <w:lang w:val="ka-GE"/>
        </w:rPr>
        <w:t>საქართველოს</w:t>
      </w:r>
      <w:r w:rsidR="005D1B37" w:rsidRPr="006D43D1">
        <w:rPr>
          <w:rFonts w:ascii="BOG 2017" w:hAnsi="BOG 2017" w:cs="Times New Roman"/>
          <w:color w:val="auto"/>
          <w:lang w:val="ka-GE"/>
        </w:rPr>
        <w:t xml:space="preserve"> </w:t>
      </w:r>
      <w:r w:rsidRPr="006D43D1">
        <w:rPr>
          <w:rFonts w:ascii="BOG 2017" w:hAnsi="BOG 2017"/>
          <w:lang w:val="ka-GE"/>
        </w:rPr>
        <w:t xml:space="preserve">ეროვნულ ვალუტაში - ლარში და მოიცავდეს საქართველოს კანონმდებლობით </w:t>
      </w:r>
      <w:r w:rsidRPr="006D43D1">
        <w:rPr>
          <w:rFonts w:ascii="BOG 2017" w:hAnsi="BOG 2017" w:cs="Sylfaen"/>
          <w:color w:val="auto"/>
          <w:lang w:val="ka-GE"/>
        </w:rPr>
        <w:t>გათვალისწინებულ გადასახადებს და გადასახდელებს;</w:t>
      </w:r>
    </w:p>
    <w:p w14:paraId="23EAA56F" w14:textId="6D8BFF51" w:rsidR="00C24012" w:rsidRPr="006D43D1" w:rsidRDefault="00C24012" w:rsidP="008736EB">
      <w:pPr>
        <w:rPr>
          <w:rFonts w:ascii="BOG 2017" w:hAnsi="BOG 2017" w:cs="Sylfaen"/>
          <w:color w:val="auto"/>
          <w:lang w:val="ka-GE"/>
        </w:rPr>
      </w:pPr>
    </w:p>
    <w:p w14:paraId="1232E266" w14:textId="77777777" w:rsidR="004160AA" w:rsidRDefault="00C24012" w:rsidP="004160AA">
      <w:pPr>
        <w:rPr>
          <w:rFonts w:asciiTheme="minorHAnsi" w:hAnsiTheme="minorHAnsi" w:cs="Sylfaen"/>
          <w:color w:val="auto"/>
          <w:lang w:val="ka-GE"/>
        </w:rPr>
      </w:pPr>
      <w:r w:rsidRPr="006D43D1">
        <w:rPr>
          <w:rFonts w:ascii="BOG 2017" w:hAnsi="BOG 2017" w:cs="Sylfaen"/>
          <w:color w:val="auto"/>
          <w:lang w:val="ka-GE"/>
        </w:rPr>
        <w:t>ხელშეკრულების მოქმედების პერიოდში, შესყიდვის ობიექტის ღირებულებ</w:t>
      </w:r>
      <w:r w:rsidR="00C907D6" w:rsidRPr="006D43D1">
        <w:rPr>
          <w:rFonts w:ascii="BOG 2017" w:hAnsi="BOG 2017" w:cs="Sylfaen"/>
          <w:color w:val="auto"/>
          <w:lang w:val="ka-GE"/>
        </w:rPr>
        <w:t>ები</w:t>
      </w:r>
      <w:r w:rsidRPr="006D43D1">
        <w:rPr>
          <w:rFonts w:ascii="BOG 2017" w:hAnsi="BOG 2017" w:cs="Sylfaen"/>
          <w:color w:val="auto"/>
          <w:lang w:val="ka-GE"/>
        </w:rPr>
        <w:t xml:space="preserve"> იქნება ფიქსირებული;</w:t>
      </w:r>
    </w:p>
    <w:p w14:paraId="5DBCF3C2" w14:textId="77777777" w:rsidR="004160AA" w:rsidRDefault="004160AA" w:rsidP="004160AA">
      <w:pPr>
        <w:rPr>
          <w:rFonts w:asciiTheme="minorHAnsi" w:hAnsiTheme="minorHAnsi" w:cs="Sylfaen"/>
          <w:color w:val="auto"/>
          <w:lang w:val="ka-GE"/>
        </w:rPr>
      </w:pPr>
    </w:p>
    <w:p w14:paraId="586B7666" w14:textId="4E3F5B9C" w:rsidR="004160AA" w:rsidRPr="004160AA" w:rsidRDefault="004160AA" w:rsidP="00C24012">
      <w:pPr>
        <w:rPr>
          <w:rFonts w:asciiTheme="minorHAnsi" w:hAnsiTheme="minorHAnsi" w:cs="Sylfaen"/>
          <w:color w:val="auto"/>
          <w:lang w:val="ka-GE"/>
        </w:rPr>
      </w:pPr>
      <w:r w:rsidRPr="004160AA">
        <w:rPr>
          <w:rFonts w:ascii="BOG 2017" w:hAnsi="BOG 2017" w:cs="Sylfaen"/>
          <w:color w:val="auto"/>
          <w:lang w:val="ka-GE"/>
        </w:rPr>
        <w:t>ანგარიშსწორება განხორციელდება ორმხრივად ხელმოწერილი მიღება-ჩაბარების აქტის საფუძველზე</w:t>
      </w:r>
      <w:r>
        <w:rPr>
          <w:rFonts w:ascii="BOG 2017" w:hAnsi="BOG 2017" w:cs="Sylfaen"/>
          <w:color w:val="auto"/>
          <w:lang w:val="ka-GE"/>
        </w:rPr>
        <w:t>;</w:t>
      </w:r>
    </w:p>
    <w:p w14:paraId="2ECEC4E8" w14:textId="77777777" w:rsidR="00C24012" w:rsidRPr="006D43D1" w:rsidRDefault="00C24012" w:rsidP="008736EB">
      <w:pPr>
        <w:rPr>
          <w:rFonts w:ascii="BOG 2017" w:hAnsi="BOG 2017"/>
          <w:lang w:val="ka-GE"/>
        </w:rPr>
      </w:pPr>
    </w:p>
    <w:p w14:paraId="45A95D3C" w14:textId="1615394D" w:rsidR="00A66B58" w:rsidRPr="006D43D1" w:rsidRDefault="00A66B58" w:rsidP="00A66B58">
      <w:pPr>
        <w:rPr>
          <w:rFonts w:ascii="BOG 2017" w:hAnsi="BOG 2017"/>
          <w:lang w:val="ka-GE"/>
        </w:rPr>
      </w:pPr>
      <w:r w:rsidRPr="006D43D1">
        <w:rPr>
          <w:rFonts w:ascii="BOG 2017" w:hAnsi="BOG 2017"/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074DBD" w:rsidRPr="006D43D1">
        <w:rPr>
          <w:rFonts w:ascii="BOG 2017" w:hAnsi="BOG 2017"/>
          <w:lang w:val="ka-GE"/>
        </w:rPr>
        <w:t>ელექტონული ფოსტის ან ტელეფონის საშუალებით</w:t>
      </w:r>
      <w:r w:rsidR="000B5D15" w:rsidRPr="006D43D1">
        <w:rPr>
          <w:rFonts w:ascii="BOG 2017" w:hAnsi="BOG 2017"/>
          <w:lang w:val="ka-GE"/>
        </w:rPr>
        <w:t>;</w:t>
      </w:r>
    </w:p>
    <w:p w14:paraId="0D6A99D2" w14:textId="77777777" w:rsidR="00A66B58" w:rsidRPr="006D43D1" w:rsidRDefault="00A66B58" w:rsidP="00A66B58">
      <w:pPr>
        <w:rPr>
          <w:rFonts w:ascii="BOG 2017" w:hAnsi="BOG 2017"/>
          <w:lang w:val="ka-GE"/>
        </w:rPr>
      </w:pPr>
    </w:p>
    <w:p w14:paraId="4D9BCAA8" w14:textId="679734D8" w:rsidR="00A66B58" w:rsidRPr="006D43D1" w:rsidRDefault="00A66B58" w:rsidP="00A66B58">
      <w:pPr>
        <w:rPr>
          <w:rFonts w:ascii="BOG 2017" w:hAnsi="BOG 2017"/>
          <w:color w:val="auto"/>
          <w:lang w:val="ka-GE"/>
        </w:rPr>
      </w:pPr>
      <w:r w:rsidRPr="006D43D1">
        <w:rPr>
          <w:rFonts w:ascii="BOG 2017" w:hAnsi="BOG 2017"/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</w:t>
      </w:r>
      <w:r w:rsidRPr="006D43D1">
        <w:rPr>
          <w:rFonts w:ascii="BOG 2017" w:hAnsi="BOG 2017"/>
          <w:color w:val="auto"/>
          <w:lang w:val="ka-GE"/>
        </w:rPr>
        <w:t>გამოავლენს საუკეთესო პირობ</w:t>
      </w:r>
      <w:r w:rsidR="00A4610D" w:rsidRPr="006D43D1">
        <w:rPr>
          <w:rFonts w:ascii="BOG 2017" w:hAnsi="BOG 2017"/>
          <w:color w:val="auto"/>
          <w:lang w:val="ka-GE"/>
        </w:rPr>
        <w:t>ებ</w:t>
      </w:r>
      <w:r w:rsidRPr="006D43D1">
        <w:rPr>
          <w:rFonts w:ascii="BOG 2017" w:hAnsi="BOG 2017"/>
          <w:color w:val="auto"/>
          <w:lang w:val="ka-GE"/>
        </w:rPr>
        <w:t>ის</w:t>
      </w:r>
      <w:r w:rsidR="00074DBD" w:rsidRPr="006D43D1">
        <w:rPr>
          <w:rFonts w:ascii="BOG 2017" w:hAnsi="BOG 2017"/>
          <w:color w:val="auto"/>
          <w:lang w:val="ka-GE"/>
        </w:rPr>
        <w:t xml:space="preserve"> მქონე</w:t>
      </w:r>
      <w:r w:rsidRPr="006D43D1">
        <w:rPr>
          <w:rFonts w:ascii="BOG 2017" w:hAnsi="BOG 2017"/>
          <w:color w:val="auto"/>
          <w:lang w:val="ka-GE"/>
        </w:rPr>
        <w:t xml:space="preserve"> მომწოდებელს</w:t>
      </w:r>
      <w:r w:rsidR="008736EB" w:rsidRPr="006D43D1">
        <w:rPr>
          <w:rFonts w:ascii="BOG 2017" w:hAnsi="BOG 2017"/>
          <w:color w:val="auto"/>
          <w:lang w:val="ka-GE"/>
        </w:rPr>
        <w:t>;</w:t>
      </w:r>
    </w:p>
    <w:p w14:paraId="44FA3455" w14:textId="77777777" w:rsidR="00A66B58" w:rsidRPr="006D43D1" w:rsidRDefault="00A66B58" w:rsidP="00A66B58">
      <w:pPr>
        <w:rPr>
          <w:rFonts w:ascii="BOG 2017" w:hAnsi="BOG 2017"/>
          <w:color w:val="auto"/>
          <w:lang w:val="ka-GE"/>
        </w:rPr>
      </w:pPr>
    </w:p>
    <w:p w14:paraId="2209D055" w14:textId="16E4B44D" w:rsidR="00A66B58" w:rsidRPr="006D43D1" w:rsidRDefault="00104BF6" w:rsidP="00A66B58">
      <w:pPr>
        <w:rPr>
          <w:rFonts w:ascii="BOG 2017" w:hAnsi="BOG 2017"/>
          <w:color w:val="auto"/>
        </w:rPr>
      </w:pPr>
      <w:r w:rsidRPr="006D43D1">
        <w:rPr>
          <w:rFonts w:ascii="BOG 2017" w:hAnsi="BOG 2017"/>
          <w:color w:val="auto"/>
          <w:lang w:val="ka-GE"/>
        </w:rPr>
        <w:t>ხელშეკრულების</w:t>
      </w:r>
      <w:r w:rsidR="00A66B58" w:rsidRPr="006D43D1">
        <w:rPr>
          <w:rFonts w:ascii="BOG 2017" w:hAnsi="BOG 2017"/>
          <w:color w:val="auto"/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</w:t>
      </w:r>
      <w:r w:rsidR="008736EB" w:rsidRPr="006D43D1">
        <w:rPr>
          <w:rFonts w:ascii="BOG 2017" w:hAnsi="BOG 2017"/>
          <w:color w:val="auto"/>
          <w:lang w:val="ka-GE"/>
        </w:rPr>
        <w:t>;</w:t>
      </w:r>
    </w:p>
    <w:p w14:paraId="7372B112" w14:textId="77777777" w:rsidR="00A66B58" w:rsidRPr="006D43D1" w:rsidRDefault="00A66B58" w:rsidP="00A66B58">
      <w:pPr>
        <w:rPr>
          <w:rFonts w:ascii="BOG 2017" w:hAnsi="BOG 2017"/>
          <w:color w:val="auto"/>
          <w:lang w:val="ka-GE"/>
        </w:rPr>
      </w:pPr>
    </w:p>
    <w:p w14:paraId="449BAF6A" w14:textId="497EB618" w:rsidR="006F0809" w:rsidRPr="006D43D1" w:rsidRDefault="006F0809" w:rsidP="006F0809">
      <w:pPr>
        <w:rPr>
          <w:rFonts w:ascii="BOG 2017" w:hAnsi="BOG 2017"/>
          <w:color w:val="auto"/>
          <w:lang w:val="ka-GE"/>
        </w:rPr>
      </w:pPr>
      <w:r w:rsidRPr="006D43D1">
        <w:rPr>
          <w:rFonts w:ascii="BOG 2017" w:hAnsi="BOG 2017"/>
          <w:color w:val="auto"/>
          <w:lang w:val="ka-GE"/>
        </w:rPr>
        <w:t xml:space="preserve">წინამდებარე ტენდერის გამოცხადება არ ავალდებულებს ბანკს რომელიმე პრეტენდენტთან ხელშეკრულების გაფორმებას. ბანკი უფლებამოსილია ნებისმიერ დროს შეწყვიტოს, გააუქმოს ან გადაავადოს ტენდერი თავისი შეხედულებისამებრ. </w:t>
      </w:r>
    </w:p>
    <w:p w14:paraId="23A54742" w14:textId="77777777" w:rsidR="006F0809" w:rsidRPr="006D43D1" w:rsidRDefault="006F0809" w:rsidP="006F0809">
      <w:pPr>
        <w:rPr>
          <w:rFonts w:ascii="BOG 2017" w:hAnsi="BOG 2017"/>
          <w:b/>
          <w:color w:val="auto"/>
          <w:lang w:val="ka-GE"/>
        </w:rPr>
      </w:pPr>
    </w:p>
    <w:p w14:paraId="16AB68F9" w14:textId="77777777" w:rsidR="006F0809" w:rsidRPr="006D43D1" w:rsidRDefault="006F0809" w:rsidP="006F0809">
      <w:pPr>
        <w:rPr>
          <w:rFonts w:ascii="BOG 2017" w:hAnsi="BOG 2017"/>
          <w:b/>
          <w:color w:val="auto"/>
          <w:lang w:val="ka-GE"/>
        </w:rPr>
      </w:pPr>
    </w:p>
    <w:p w14:paraId="48E6E290" w14:textId="34079061" w:rsidR="006F0809" w:rsidRPr="006D43D1" w:rsidRDefault="006F0809" w:rsidP="006F0809">
      <w:pPr>
        <w:rPr>
          <w:rFonts w:ascii="BOG 2017" w:hAnsi="BOG 2017"/>
          <w:b/>
          <w:color w:val="auto"/>
          <w:lang w:val="ka-GE"/>
        </w:rPr>
      </w:pPr>
      <w:r w:rsidRPr="006D43D1">
        <w:rPr>
          <w:rFonts w:ascii="BOG 2017" w:hAnsi="BOG 2017"/>
          <w:b/>
          <w:color w:val="auto"/>
          <w:lang w:val="ka-GE"/>
        </w:rPr>
        <w:t xml:space="preserve">წინადადების წარდგენით კომპანია ეთანხმება სატენდერო </w:t>
      </w:r>
      <w:r w:rsidR="006D43D1" w:rsidRPr="006D43D1">
        <w:rPr>
          <w:rFonts w:ascii="BOG 2017" w:hAnsi="BOG 2017"/>
          <w:b/>
          <w:color w:val="auto"/>
          <w:lang w:val="ka-GE"/>
        </w:rPr>
        <w:t>დოკუმენტაციაში</w:t>
      </w:r>
      <w:r w:rsidRPr="006D43D1">
        <w:rPr>
          <w:rFonts w:ascii="BOG 2017" w:hAnsi="BOG 2017"/>
          <w:b/>
          <w:color w:val="auto"/>
          <w:lang w:val="ka-GE"/>
        </w:rPr>
        <w:t xml:space="preserve"> მითითებულ მოთხოვნებსა და პირობებს.</w:t>
      </w:r>
    </w:p>
    <w:p w14:paraId="671EA3B4" w14:textId="77777777" w:rsidR="00B8474F" w:rsidRPr="00E02854" w:rsidRDefault="00B8474F" w:rsidP="00B8474F">
      <w:pPr>
        <w:ind w:left="945"/>
        <w:contextualSpacing/>
        <w:rPr>
          <w:color w:val="auto"/>
          <w:lang w:val="ka-GE"/>
        </w:rPr>
      </w:pPr>
    </w:p>
    <w:bookmarkEnd w:id="2"/>
    <w:p w14:paraId="54BD3245" w14:textId="630CE7BA" w:rsidR="00C50B02" w:rsidRPr="00E02854" w:rsidRDefault="00C50B02">
      <w:pPr>
        <w:jc w:val="left"/>
        <w:rPr>
          <w:color w:val="auto"/>
        </w:rPr>
      </w:pPr>
      <w:r w:rsidRPr="00E02854">
        <w:rPr>
          <w:color w:val="auto"/>
        </w:rPr>
        <w:br w:type="page"/>
      </w:r>
    </w:p>
    <w:p w14:paraId="2AF0C0CB" w14:textId="3B90A2CF" w:rsidR="000B5D15" w:rsidRPr="000872BE" w:rsidRDefault="000B5D15" w:rsidP="004549B8">
      <w:pPr>
        <w:pStyle w:val="a0"/>
        <w:numPr>
          <w:ilvl w:val="0"/>
          <w:numId w:val="31"/>
        </w:numPr>
        <w:ind w:left="360"/>
        <w:rPr>
          <w:rFonts w:ascii="BOG 2017" w:hAnsi="BOG 2017"/>
          <w:b/>
          <w:color w:val="auto"/>
          <w:szCs w:val="20"/>
        </w:rPr>
      </w:pPr>
      <w:r w:rsidRPr="000872BE">
        <w:rPr>
          <w:rFonts w:ascii="BOG 2017" w:hAnsi="BOG 2017"/>
          <w:b/>
          <w:color w:val="auto"/>
          <w:szCs w:val="20"/>
        </w:rPr>
        <w:lastRenderedPageBreak/>
        <w:t>ზოგადი ინფორმაცია</w:t>
      </w:r>
      <w:r w:rsidR="00DA3577" w:rsidRPr="000872BE">
        <w:rPr>
          <w:rFonts w:asciiTheme="minorHAnsi" w:hAnsiTheme="minorHAnsi"/>
          <w:b/>
          <w:color w:val="auto"/>
          <w:szCs w:val="20"/>
          <w:lang w:val="ka-GE"/>
        </w:rPr>
        <w:t>:</w:t>
      </w:r>
    </w:p>
    <w:p w14:paraId="7CB7CFF5" w14:textId="1FA905D2" w:rsidR="004549B8" w:rsidRPr="000872BE" w:rsidRDefault="004549B8" w:rsidP="004549B8">
      <w:pPr>
        <w:pStyle w:val="a0"/>
        <w:numPr>
          <w:ilvl w:val="0"/>
          <w:numId w:val="0"/>
        </w:numPr>
        <w:ind w:left="360" w:hanging="360"/>
        <w:rPr>
          <w:rFonts w:ascii="BOG 2017" w:hAnsi="BOG 2017"/>
          <w:b/>
          <w:color w:val="auto"/>
          <w:szCs w:val="20"/>
        </w:rPr>
      </w:pPr>
    </w:p>
    <w:p w14:paraId="4AD48929" w14:textId="774983C0" w:rsidR="004549B8" w:rsidRPr="000872BE" w:rsidRDefault="004549B8" w:rsidP="004549B8">
      <w:pPr>
        <w:rPr>
          <w:rFonts w:ascii="BOG 2017" w:hAnsi="BOG 2017"/>
          <w:color w:val="auto"/>
          <w:lang w:val="ka-GE"/>
        </w:rPr>
      </w:pPr>
      <w:r w:rsidRPr="000872BE">
        <w:rPr>
          <w:rFonts w:ascii="BOG 2017" w:hAnsi="BOG 2017"/>
          <w:color w:val="auto"/>
          <w:lang w:val="ka-GE"/>
        </w:rPr>
        <w:t xml:space="preserve">სს </w:t>
      </w:r>
      <w:r w:rsidR="00DB6EA8" w:rsidRPr="000872BE">
        <w:rPr>
          <w:rFonts w:ascii="BOG 2017" w:hAnsi="BOG 2017"/>
          <w:color w:val="auto"/>
          <w:lang w:val="ka-GE"/>
        </w:rPr>
        <w:t>„</w:t>
      </w:r>
      <w:r w:rsidRPr="000872BE">
        <w:rPr>
          <w:rFonts w:ascii="BOG 2017" w:hAnsi="BOG 2017"/>
          <w:color w:val="auto"/>
          <w:lang w:val="ka-GE"/>
        </w:rPr>
        <w:t>საქართველოს ბანკი</w:t>
      </w:r>
      <w:r w:rsidR="00DB6EA8" w:rsidRPr="000872BE">
        <w:rPr>
          <w:rFonts w:ascii="BOG 2017" w:hAnsi="BOG 2017"/>
          <w:color w:val="auto"/>
          <w:lang w:val="ka-GE"/>
        </w:rPr>
        <w:t>“</w:t>
      </w:r>
      <w:r w:rsidRPr="000872BE">
        <w:rPr>
          <w:rFonts w:ascii="BOG 2017" w:hAnsi="BOG 2017"/>
          <w:color w:val="auto"/>
          <w:lang w:val="ka-GE"/>
        </w:rPr>
        <w:t xml:space="preserve"> აცხადებს ტენდერს კლასიკური უნიფორმების შესყიდვაზე. </w:t>
      </w:r>
    </w:p>
    <w:p w14:paraId="328DF8F2" w14:textId="77777777" w:rsidR="00C24012" w:rsidRPr="000872BE" w:rsidRDefault="00C24012" w:rsidP="00C24012">
      <w:pPr>
        <w:rPr>
          <w:rFonts w:ascii="BOG 2017" w:hAnsi="BOG 2017"/>
          <w:color w:val="auto"/>
          <w:lang w:val="ka-GE"/>
        </w:rPr>
      </w:pPr>
      <w:r w:rsidRPr="000872BE">
        <w:rPr>
          <w:rFonts w:ascii="BOG 2017" w:hAnsi="BOG 2017"/>
          <w:color w:val="auto"/>
          <w:lang w:val="ka-GE"/>
        </w:rPr>
        <w:t>ტენდერი შედგება ორი ეტაპისგან:</w:t>
      </w:r>
    </w:p>
    <w:p w14:paraId="0B943588" w14:textId="2F8D8BA2" w:rsidR="00C24012" w:rsidRPr="000872BE" w:rsidRDefault="00C24012" w:rsidP="00C24012">
      <w:pPr>
        <w:pStyle w:val="ListParagraph"/>
        <w:numPr>
          <w:ilvl w:val="0"/>
          <w:numId w:val="37"/>
        </w:numPr>
        <w:rPr>
          <w:rFonts w:ascii="BOG 2017" w:hAnsi="BOG 2017"/>
          <w:color w:val="auto"/>
          <w:lang w:val="ka-GE"/>
        </w:rPr>
      </w:pPr>
      <w:r w:rsidRPr="000872BE">
        <w:rPr>
          <w:rFonts w:ascii="BOG 2017" w:hAnsi="BOG 2017"/>
          <w:color w:val="auto"/>
          <w:lang w:val="ka-GE"/>
        </w:rPr>
        <w:t xml:space="preserve">ფინანსური შეთავაზების წარმოდგენა; </w:t>
      </w:r>
    </w:p>
    <w:p w14:paraId="5A50675E" w14:textId="1C8AC1B4" w:rsidR="00C24012" w:rsidRPr="00801EFE" w:rsidRDefault="00C24012" w:rsidP="004549B8">
      <w:pPr>
        <w:pStyle w:val="ListParagraph"/>
        <w:numPr>
          <w:ilvl w:val="0"/>
          <w:numId w:val="37"/>
        </w:numPr>
        <w:rPr>
          <w:rFonts w:ascii="BOG 2017" w:hAnsi="BOG 2017"/>
          <w:color w:val="auto"/>
          <w:lang w:val="ka-GE"/>
        </w:rPr>
      </w:pPr>
      <w:r w:rsidRPr="000872BE">
        <w:rPr>
          <w:rFonts w:ascii="BOG 2017" w:hAnsi="BOG 2017"/>
          <w:color w:val="auto"/>
          <w:lang w:val="ka-GE"/>
        </w:rPr>
        <w:t>ნიმუშების წარმოდგენა (ნიმუშის მოწოდება უნდა მოხდეს უსასყიდლოდ);</w:t>
      </w:r>
    </w:p>
    <w:p w14:paraId="3250FF50" w14:textId="06901B06" w:rsidR="004549B8" w:rsidRPr="000872BE" w:rsidRDefault="004549B8" w:rsidP="004549B8">
      <w:pPr>
        <w:pStyle w:val="a0"/>
        <w:numPr>
          <w:ilvl w:val="0"/>
          <w:numId w:val="0"/>
        </w:numPr>
        <w:ind w:left="360" w:hanging="360"/>
        <w:rPr>
          <w:rFonts w:ascii="BOG 2017" w:hAnsi="BOG 2017"/>
          <w:b/>
          <w:color w:val="auto"/>
          <w:szCs w:val="20"/>
        </w:rPr>
      </w:pPr>
    </w:p>
    <w:p w14:paraId="464DE8E6" w14:textId="5E6E6CF8" w:rsidR="0013670B" w:rsidRPr="000872BE" w:rsidRDefault="0013670B" w:rsidP="0013670B">
      <w:pPr>
        <w:rPr>
          <w:rFonts w:asciiTheme="minorHAnsi" w:hAnsiTheme="minorHAnsi"/>
          <w:color w:val="auto"/>
          <w:lang w:val="ka-GE"/>
        </w:rPr>
      </w:pPr>
      <w:r w:rsidRPr="000872BE">
        <w:rPr>
          <w:rFonts w:ascii="BOG 2017" w:hAnsi="BOG 2017"/>
          <w:color w:val="auto"/>
          <w:lang w:val="ka-GE"/>
        </w:rPr>
        <w:t xml:space="preserve">გამარჯვებულის გამოვლენამდე,  ბანკი უფლებამოსილია დაგეგმოს შეხვედრები ტენდერში მონაწილე შერჩეულ კომპანიებთან, გასაუბრებისა და შესაძლო დამატებითი დეტალების დაზუსტების მიზნით. </w:t>
      </w:r>
    </w:p>
    <w:p w14:paraId="310908ED" w14:textId="18771624" w:rsidR="00711122" w:rsidRPr="000872BE" w:rsidRDefault="00711122" w:rsidP="00711122">
      <w:pPr>
        <w:rPr>
          <w:rFonts w:asciiTheme="minorHAnsi" w:hAnsiTheme="minorHAnsi"/>
          <w:color w:val="auto"/>
          <w:lang w:val="ka-GE"/>
        </w:rPr>
      </w:pPr>
    </w:p>
    <w:p w14:paraId="562A5413" w14:textId="15950CB5" w:rsidR="00711122" w:rsidRPr="000872BE" w:rsidRDefault="00711122" w:rsidP="0013670B">
      <w:pPr>
        <w:rPr>
          <w:rFonts w:asciiTheme="minorHAnsi" w:hAnsiTheme="minorHAnsi" w:cstheme="minorHAnsi"/>
          <w:color w:val="auto"/>
          <w:lang w:val="ka-GE" w:eastAsia="ja-JP"/>
        </w:rPr>
      </w:pPr>
      <w:r w:rsidRPr="000872BE">
        <w:rPr>
          <w:rFonts w:ascii="BOG 2017" w:hAnsi="BOG 2017"/>
          <w:color w:val="auto"/>
          <w:lang w:val="ka-GE"/>
        </w:rPr>
        <w:t xml:space="preserve">ბანკი </w:t>
      </w:r>
      <w:r w:rsidRPr="000872BE">
        <w:rPr>
          <w:rFonts w:ascii="BOG 2017" w:hAnsi="BOG 2017" w:cs="Sylfaen"/>
          <w:color w:val="auto"/>
          <w:shd w:val="clear" w:color="auto" w:fill="FFFFFF"/>
        </w:rPr>
        <w:t>უფლებამოსილია</w:t>
      </w:r>
      <w:r w:rsidRPr="000872BE">
        <w:rPr>
          <w:rFonts w:ascii="BOG 2017" w:hAnsi="BOG 2017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ხელშეკრულების</w:t>
      </w:r>
      <w:r w:rsidRPr="00D23DFE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ძალაში</w:t>
      </w:r>
      <w:r w:rsidRPr="00D23DFE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შესვლიდან</w:t>
      </w:r>
      <w:r w:rsidRPr="00D23DFE">
        <w:rPr>
          <w:rFonts w:ascii="BOG 2017" w:hAnsi="BOG 2017" w:cs="Sylfaen"/>
          <w:color w:val="auto"/>
          <w:shd w:val="clear" w:color="auto" w:fill="FFFFFF"/>
        </w:rPr>
        <w:t xml:space="preserve">, </w:t>
      </w:r>
      <w:r w:rsidR="00D23DFE" w:rsidRPr="00D23DFE">
        <w:rPr>
          <w:rFonts w:ascii="BOG 2017" w:hAnsi="BOG 2017" w:cs="Sylfaen"/>
          <w:color w:val="auto"/>
          <w:shd w:val="clear" w:color="auto" w:fill="FFFFFF"/>
        </w:rPr>
        <w:t xml:space="preserve">მისი მოქმედების ვადის ამოწურვამდე, </w:t>
      </w:r>
      <w:r w:rsidRPr="000872BE">
        <w:rPr>
          <w:rFonts w:ascii="BOG 2017" w:hAnsi="BOG 2017" w:cs="Sylfaen"/>
          <w:color w:val="auto"/>
          <w:shd w:val="clear" w:color="auto" w:fill="FFFFFF"/>
        </w:rPr>
        <w:t>მოთხოვოს</w:t>
      </w:r>
      <w:r w:rsidRPr="00D23DFE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მიმწოდებელს</w:t>
      </w:r>
      <w:r w:rsidRPr="00D23DFE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შესყიდვის</w:t>
      </w:r>
      <w:r w:rsidRPr="000872BE">
        <w:rPr>
          <w:rFonts w:ascii="BOG 2017" w:hAnsi="BOG 2017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ობიექტის</w:t>
      </w:r>
      <w:r w:rsidRPr="000872BE">
        <w:rPr>
          <w:rFonts w:ascii="BOG 2017" w:hAnsi="BOG 2017"/>
          <w:color w:val="auto"/>
          <w:shd w:val="clear" w:color="auto" w:fill="FFFFFF"/>
        </w:rPr>
        <w:t>/</w:t>
      </w:r>
      <w:r w:rsidRPr="000872BE">
        <w:rPr>
          <w:rFonts w:ascii="BOG 2017" w:hAnsi="BOG 2017" w:cs="Sylfaen"/>
          <w:color w:val="auto"/>
          <w:shd w:val="clear" w:color="auto" w:fill="FFFFFF"/>
        </w:rPr>
        <w:t>მისი</w:t>
      </w:r>
      <w:r w:rsidRPr="000872BE">
        <w:rPr>
          <w:rFonts w:ascii="BOG 2017" w:hAnsi="BOG 2017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შემადგენელი</w:t>
      </w:r>
      <w:r w:rsidRPr="000872BE">
        <w:rPr>
          <w:rFonts w:ascii="BOG 2017" w:hAnsi="BOG 2017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ნაწილის</w:t>
      </w:r>
      <w:r w:rsidRPr="000872BE">
        <w:rPr>
          <w:rFonts w:ascii="BOG 2017" w:hAnsi="BOG 2017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მიწოდებასთან</w:t>
      </w:r>
      <w:r w:rsidRPr="000872BE">
        <w:rPr>
          <w:rFonts w:ascii="BOG 2017" w:hAnsi="BOG 2017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ან</w:t>
      </w:r>
      <w:r w:rsidRPr="000872BE">
        <w:rPr>
          <w:rFonts w:ascii="BOG 2017" w:hAnsi="BOG 2017"/>
          <w:color w:val="auto"/>
          <w:shd w:val="clear" w:color="auto" w:fill="FFFFFF"/>
        </w:rPr>
        <w:t>/</w:t>
      </w:r>
      <w:r w:rsidRPr="000872BE">
        <w:rPr>
          <w:rFonts w:ascii="BOG 2017" w:hAnsi="BOG 2017" w:cs="Sylfaen"/>
          <w:color w:val="auto"/>
          <w:shd w:val="clear" w:color="auto" w:fill="FFFFFF"/>
        </w:rPr>
        <w:t>და</w:t>
      </w:r>
      <w:r w:rsidRPr="000872BE">
        <w:rPr>
          <w:rFonts w:ascii="BOG 2017" w:hAnsi="BOG 2017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დამზადებასთან</w:t>
      </w:r>
      <w:r w:rsidRPr="000872BE">
        <w:rPr>
          <w:rFonts w:ascii="BOG 2017" w:hAnsi="BOG 2017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დაკავშირებული</w:t>
      </w:r>
      <w:r w:rsidRPr="000872BE">
        <w:rPr>
          <w:rFonts w:ascii="BOG 2017" w:hAnsi="BOG 2017"/>
          <w:color w:val="auto"/>
          <w:shd w:val="clear" w:color="auto" w:fill="FFFFFF"/>
        </w:rPr>
        <w:t xml:space="preserve"> </w:t>
      </w:r>
      <w:r w:rsidRPr="000872BE">
        <w:rPr>
          <w:rFonts w:ascii="BOG 2017" w:hAnsi="BOG 2017" w:cs="Sylfaen"/>
          <w:color w:val="auto"/>
          <w:shd w:val="clear" w:color="auto" w:fill="FFFFFF"/>
        </w:rPr>
        <w:t>ინფორმაცია</w:t>
      </w:r>
      <w:r w:rsidRPr="000872BE">
        <w:rPr>
          <w:rFonts w:ascii="BOG 2017" w:hAnsi="BOG 2017"/>
          <w:color w:val="auto"/>
          <w:shd w:val="clear" w:color="auto" w:fill="FFFFFF"/>
        </w:rPr>
        <w:t>.</w:t>
      </w:r>
    </w:p>
    <w:p w14:paraId="6169662E" w14:textId="3C27D935" w:rsidR="0013670B" w:rsidRPr="000872BE" w:rsidRDefault="0013670B" w:rsidP="0013670B">
      <w:pPr>
        <w:pStyle w:val="a0"/>
        <w:numPr>
          <w:ilvl w:val="0"/>
          <w:numId w:val="0"/>
        </w:numPr>
        <w:rPr>
          <w:rFonts w:ascii="BOG 2017" w:hAnsi="BOG 2017"/>
          <w:b/>
          <w:color w:val="auto"/>
          <w:szCs w:val="20"/>
        </w:rPr>
      </w:pPr>
    </w:p>
    <w:p w14:paraId="1E7DAF0F" w14:textId="1E837825" w:rsidR="00730715" w:rsidRPr="000872BE" w:rsidRDefault="00730715" w:rsidP="00B146F3">
      <w:pPr>
        <w:pStyle w:val="a0"/>
        <w:numPr>
          <w:ilvl w:val="1"/>
          <w:numId w:val="31"/>
        </w:numPr>
        <w:ind w:left="360"/>
        <w:rPr>
          <w:rFonts w:ascii="BOG 2017" w:hAnsi="BOG 2017" w:cs="Sylfaen"/>
          <w:color w:val="auto"/>
          <w:szCs w:val="20"/>
          <w:shd w:val="clear" w:color="auto" w:fill="FFFFFF"/>
          <w:lang w:val="ka-GE"/>
        </w:rPr>
      </w:pPr>
      <w:r w:rsidRPr="000872BE">
        <w:rPr>
          <w:rFonts w:ascii="BOG 2017" w:hAnsi="BOG 2017" w:cstheme="minorBidi"/>
          <w:b/>
          <w:color w:val="auto"/>
          <w:szCs w:val="20"/>
          <w:lang w:val="ka-GE"/>
        </w:rPr>
        <w:t>დასახელება,</w:t>
      </w:r>
      <w:r w:rsidRPr="000872BE">
        <w:rPr>
          <w:rFonts w:ascii="BOG 2017" w:hAnsi="BOG 2017"/>
          <w:b/>
          <w:color w:val="auto"/>
          <w:szCs w:val="20"/>
          <w:lang w:val="ka-GE"/>
        </w:rPr>
        <w:t xml:space="preserve"> </w:t>
      </w:r>
      <w:r w:rsidRPr="000872BE">
        <w:rPr>
          <w:rFonts w:ascii="BOG 2017" w:hAnsi="BOG 2017" w:cstheme="minorBidi"/>
          <w:b/>
          <w:color w:val="auto"/>
          <w:szCs w:val="20"/>
          <w:lang w:val="ka-GE"/>
        </w:rPr>
        <w:t>რაოდენობა</w:t>
      </w:r>
      <w:r w:rsidR="00C21F3B" w:rsidRPr="000872BE">
        <w:rPr>
          <w:rFonts w:ascii="BOG 2017" w:hAnsi="BOG 2017"/>
          <w:b/>
          <w:color w:val="auto"/>
          <w:szCs w:val="20"/>
          <w:lang w:val="ka-GE"/>
        </w:rPr>
        <w:t xml:space="preserve"> </w:t>
      </w:r>
      <w:r w:rsidRPr="000872BE">
        <w:rPr>
          <w:rFonts w:ascii="BOG 2017" w:hAnsi="BOG 2017" w:cstheme="minorBidi"/>
          <w:b/>
          <w:color w:val="auto"/>
          <w:szCs w:val="20"/>
          <w:lang w:val="ka-GE"/>
        </w:rPr>
        <w:t>და ტექნიკური პარამეტრები</w:t>
      </w:r>
      <w:r w:rsidRPr="000872BE">
        <w:rPr>
          <w:rFonts w:ascii="BOG 2017" w:hAnsi="BOG 2017"/>
          <w:b/>
          <w:color w:val="auto"/>
          <w:szCs w:val="20"/>
          <w:lang w:val="ka-GE"/>
        </w:rPr>
        <w:t>:</w:t>
      </w:r>
    </w:p>
    <w:p w14:paraId="34A4E2E8" w14:textId="27324F76" w:rsidR="002F7C98" w:rsidRPr="000872BE" w:rsidRDefault="002F7C98" w:rsidP="002F7C98">
      <w:pPr>
        <w:pStyle w:val="a0"/>
        <w:numPr>
          <w:ilvl w:val="0"/>
          <w:numId w:val="0"/>
        </w:numPr>
        <w:ind w:left="360" w:hanging="360"/>
        <w:rPr>
          <w:rFonts w:ascii="BOG 2017" w:hAnsi="BOG 2017" w:cs="Sylfaen"/>
          <w:color w:val="auto"/>
          <w:szCs w:val="20"/>
          <w:shd w:val="clear" w:color="auto" w:fill="FFFFFF"/>
          <w:lang w:val="ka-GE"/>
        </w:rPr>
      </w:pPr>
    </w:p>
    <w:p w14:paraId="40333513" w14:textId="77777777" w:rsidR="00684814" w:rsidRDefault="002F7C98" w:rsidP="002F7C98">
      <w:pPr>
        <w:rPr>
          <w:rFonts w:asciiTheme="minorHAnsi" w:hAnsiTheme="minorHAnsi"/>
          <w:color w:val="auto"/>
          <w:lang w:val="ka-GE"/>
        </w:rPr>
      </w:pPr>
      <w:r w:rsidRPr="000872BE">
        <w:rPr>
          <w:rFonts w:ascii="BOG 2017" w:hAnsi="BOG 2017"/>
          <w:color w:val="auto"/>
          <w:lang w:val="ka-GE"/>
        </w:rPr>
        <w:t>შესყიდვის ობიექტს უნდა გააჩნდეს იარლიყი სადაც დაფიქსირდება გამოყენებული ქსოვილის შემადგენლობა და მოხმარების წესები. ასევე უნდა ჰქონდეს ზომის აღმნიშვნელი. </w:t>
      </w:r>
    </w:p>
    <w:p w14:paraId="3B350719" w14:textId="77777777" w:rsidR="00684814" w:rsidRDefault="00684814" w:rsidP="002F7C98">
      <w:pPr>
        <w:rPr>
          <w:rFonts w:asciiTheme="minorHAnsi" w:hAnsiTheme="minorHAnsi"/>
          <w:color w:val="auto"/>
          <w:lang w:val="ka-GE"/>
        </w:rPr>
      </w:pPr>
    </w:p>
    <w:p w14:paraId="04F5A816" w14:textId="172CE1B4" w:rsidR="00D23DFE" w:rsidRPr="00D23DFE" w:rsidRDefault="00E02854" w:rsidP="002F7C98">
      <w:pPr>
        <w:rPr>
          <w:rFonts w:asciiTheme="minorHAnsi" w:hAnsiTheme="minorHAnsi"/>
          <w:color w:val="auto"/>
          <w:lang w:val="ka-GE"/>
        </w:rPr>
      </w:pPr>
      <w:r w:rsidRPr="000872BE">
        <w:rPr>
          <w:rFonts w:ascii="BOG 2017" w:hAnsi="BOG 2017"/>
          <w:color w:val="auto"/>
          <w:lang w:val="ka-GE"/>
        </w:rPr>
        <w:t xml:space="preserve">ზომების დადგენა განხორციელდება ხელშეკრულების გაფორმების შემდგომ, </w:t>
      </w:r>
      <w:r w:rsidR="00B13023" w:rsidRPr="000872BE">
        <w:rPr>
          <w:rFonts w:ascii="BOG 2017" w:hAnsi="BOG 2017"/>
          <w:color w:val="auto"/>
          <w:lang w:val="ka-GE"/>
        </w:rPr>
        <w:t>მხარეებს შორის შეთანხმებული</w:t>
      </w:r>
      <w:r w:rsidRPr="000872BE">
        <w:rPr>
          <w:rFonts w:ascii="BOG 2017" w:hAnsi="BOG 2017"/>
          <w:color w:val="auto"/>
          <w:lang w:val="ka-GE"/>
        </w:rPr>
        <w:t xml:space="preserve"> </w:t>
      </w:r>
      <w:r w:rsidR="00B13023" w:rsidRPr="000872BE">
        <w:rPr>
          <w:rFonts w:ascii="BOG 2017" w:hAnsi="BOG 2017"/>
          <w:color w:val="auto"/>
          <w:lang w:val="ka-GE"/>
        </w:rPr>
        <w:t>პროცესის</w:t>
      </w:r>
      <w:r w:rsidRPr="000872BE">
        <w:rPr>
          <w:rFonts w:ascii="BOG 2017" w:hAnsi="BOG 2017"/>
          <w:color w:val="auto"/>
          <w:lang w:val="ka-GE"/>
        </w:rPr>
        <w:t xml:space="preserve"> შესაბამისად.</w:t>
      </w:r>
      <w:r w:rsidR="00D23DFE" w:rsidRPr="00D23DFE">
        <w:rPr>
          <w:rFonts w:ascii="BOG 2017" w:hAnsi="BOG 2017"/>
          <w:color w:val="auto"/>
          <w:lang w:val="ka-GE"/>
        </w:rPr>
        <w:t xml:space="preserve"> პროცენტული განაწილება გამოიყურება შემდეგნაირად: გოგო/ბიჭი: S - 40%, M - 40%, L – 20% (აღნიშნული შესაძლოა დაკორექტირდეს შემსყიდველის საჭიროების შესაბამისად).</w:t>
      </w:r>
    </w:p>
    <w:p w14:paraId="564CCFF9" w14:textId="77777777" w:rsidR="00D23DFE" w:rsidRPr="00D23DFE" w:rsidRDefault="00D23DFE" w:rsidP="002F7C98">
      <w:pPr>
        <w:rPr>
          <w:rFonts w:asciiTheme="minorHAnsi" w:hAnsiTheme="minorHAnsi"/>
          <w:color w:val="auto"/>
          <w:lang w:val="ka-GE"/>
        </w:rPr>
      </w:pPr>
    </w:p>
    <w:p w14:paraId="22AA7C2E" w14:textId="75839C2E" w:rsidR="00C24012" w:rsidRDefault="00C24012" w:rsidP="002F7C98">
      <w:pPr>
        <w:rPr>
          <w:rFonts w:asciiTheme="minorHAnsi" w:hAnsiTheme="minorHAnsi"/>
          <w:color w:val="auto"/>
          <w:lang w:val="ka-GE"/>
        </w:rPr>
      </w:pPr>
    </w:p>
    <w:tbl>
      <w:tblPr>
        <w:tblW w:w="18857" w:type="dxa"/>
        <w:tblInd w:w="113" w:type="dxa"/>
        <w:tblLook w:val="04A0" w:firstRow="1" w:lastRow="0" w:firstColumn="1" w:lastColumn="0" w:noHBand="0" w:noVBand="1"/>
      </w:tblPr>
      <w:tblGrid>
        <w:gridCol w:w="557"/>
        <w:gridCol w:w="1418"/>
        <w:gridCol w:w="3804"/>
        <w:gridCol w:w="876"/>
        <w:gridCol w:w="924"/>
        <w:gridCol w:w="3306"/>
        <w:gridCol w:w="2776"/>
        <w:gridCol w:w="5196"/>
      </w:tblGrid>
      <w:tr w:rsidR="000872BE" w:rsidRPr="000872BE" w14:paraId="4BA8D041" w14:textId="77777777" w:rsidTr="00684814">
        <w:trPr>
          <w:trHeight w:val="8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8543"/>
            <w:vAlign w:val="center"/>
            <w:hideMark/>
          </w:tcPr>
          <w:p w14:paraId="4B243C09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bookmarkStart w:id="3" w:name="RANGE!A1:F25"/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N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8543"/>
            <w:vAlign w:val="center"/>
            <w:hideMark/>
          </w:tcPr>
          <w:p w14:paraId="48200DCB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დასახელება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8543"/>
            <w:vAlign w:val="center"/>
            <w:hideMark/>
          </w:tcPr>
          <w:p w14:paraId="10BE0D80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ტექნიკური სპეციფიკაცია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8543"/>
            <w:vAlign w:val="center"/>
            <w:hideMark/>
          </w:tcPr>
          <w:p w14:paraId="6618986D" w14:textId="7EEE42F0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რაოდენობა</w:t>
            </w:r>
            <w:r w:rsidR="00D23DFE">
              <w:rPr>
                <w:rFonts w:asciiTheme="minorHAnsi" w:eastAsia="Times New Roman" w:hAnsiTheme="minorHAnsi" w:cs="Calibri"/>
                <w:b/>
                <w:bCs/>
                <w:color w:val="auto"/>
                <w:sz w:val="18"/>
                <w:lang w:val="ka-GE"/>
              </w:rPr>
              <w:t>*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(ცალი)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8543"/>
            <w:vAlign w:val="center"/>
            <w:hideMark/>
          </w:tcPr>
          <w:p w14:paraId="589C7EE3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ფოტო ნიმუში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CE2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B98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50DAA686" w14:textId="77777777" w:rsidTr="000872BE">
        <w:trPr>
          <w:trHeight w:val="445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4A23A2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BOG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C569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28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3596F6EA" w14:textId="77777777" w:rsidTr="00684814">
        <w:trPr>
          <w:trHeight w:val="181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894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572B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პერანგი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DAC6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თეთრი;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ბამბა 55%, პოლიესტერი 40%, ელასტინი 5%;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ქსოვილის გრამაჟი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 - 130 GSM;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გრძელი მკლავით;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A2B7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გოგო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694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350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0C45" w14:textId="0B6FE752" w:rsidR="000872BE" w:rsidRPr="000872BE" w:rsidRDefault="00B44D29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599360" behindDoc="0" locked="0" layoutInCell="1" allowOverlap="1" wp14:anchorId="198DBF10" wp14:editId="1E0E3DCA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-1940560</wp:posOffset>
                  </wp:positionV>
                  <wp:extent cx="1689100" cy="2159000"/>
                  <wp:effectExtent l="0" t="0" r="0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21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B93C2C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5221" w14:textId="681BBEB4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964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4013E157" w14:textId="77777777" w:rsidTr="00684814">
        <w:trPr>
          <w:trHeight w:val="18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B2FAB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A9F6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F925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AB73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3EA9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50</w:t>
            </w:r>
          </w:p>
        </w:tc>
        <w:tc>
          <w:tcPr>
            <w:tcW w:w="3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C91D1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D026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7C0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31CB1396" w14:textId="77777777" w:rsidTr="00684814">
        <w:trPr>
          <w:trHeight w:val="18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901C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6348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43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ცისფერი;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ბამბა 55%, პოლიესტერი 40%, ელასტინი 5%;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გრამაჟი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 - 130 GSM;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გრძელი მკლავით;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1A1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გოგო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C37A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350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FCAF" w14:textId="4E84FF32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614720" behindDoc="0" locked="0" layoutInCell="1" allowOverlap="1" wp14:anchorId="6DE78B92" wp14:editId="0623CF6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-1971040</wp:posOffset>
                  </wp:positionV>
                  <wp:extent cx="1522095" cy="2170430"/>
                  <wp:effectExtent l="0" t="0" r="1905" b="127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217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CBE471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7566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CCA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5C49730F" w14:textId="77777777" w:rsidTr="00684814">
        <w:trPr>
          <w:trHeight w:val="18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B3111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2F44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3898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07B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B08A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50</w:t>
            </w:r>
          </w:p>
        </w:tc>
        <w:tc>
          <w:tcPr>
            <w:tcW w:w="3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80AA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CE20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FB2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35BA096F" w14:textId="77777777" w:rsidTr="00DC48D1">
        <w:trPr>
          <w:trHeight w:val="13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6A9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9D90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 xml:space="preserve">შარვალი 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71AF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მუქი ლურჯი;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 შალი 43%, პოლიესტერი 53%(PES), ელასტინი 4%(EA);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0E48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გოგო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37A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700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88F" w14:textId="56AD071E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631104" behindDoc="0" locked="0" layoutInCell="1" allowOverlap="1" wp14:anchorId="66E25A2C" wp14:editId="000397C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-1354455</wp:posOffset>
                  </wp:positionV>
                  <wp:extent cx="1333500" cy="1597660"/>
                  <wp:effectExtent l="0" t="0" r="0" b="254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61B51D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0AC2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6A34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2C9B81EB" w14:textId="77777777" w:rsidTr="00684814">
        <w:trPr>
          <w:trHeight w:val="132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B82C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E4974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95F8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3918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3B6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100</w:t>
            </w:r>
          </w:p>
        </w:tc>
        <w:tc>
          <w:tcPr>
            <w:tcW w:w="3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E441E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0130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783D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09165293" w14:textId="77777777" w:rsidTr="00A93DC8">
        <w:trPr>
          <w:trHeight w:val="132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F254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782D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პიჯაკი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3342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მუქი ლურჯი;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 შალი 43%, პოლიესტერი 53%(PES), ელასტინი 4%(EA);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შიდა სარჩულით;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4DCE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გოგო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C828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700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4CD" w14:textId="4F294749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646464" behindDoc="0" locked="0" layoutInCell="1" allowOverlap="1" wp14:anchorId="14AA26D3" wp14:editId="4937F5FD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-1326515</wp:posOffset>
                  </wp:positionV>
                  <wp:extent cx="1441450" cy="1543050"/>
                  <wp:effectExtent l="0" t="0" r="635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406363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88AE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7280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17EA2796" w14:textId="77777777" w:rsidTr="00A93DC8">
        <w:trPr>
          <w:trHeight w:val="132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7C1D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2C8A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19953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F446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E338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100</w:t>
            </w:r>
          </w:p>
        </w:tc>
        <w:tc>
          <w:tcPr>
            <w:tcW w:w="3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FA141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025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7ADD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7D00A077" w14:textId="77777777" w:rsidTr="00A93DC8">
        <w:trPr>
          <w:trHeight w:val="132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5AEB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067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მაისური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40BF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 xml:space="preserve">• ფერი 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- თეთრი;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- 100% ბამბა;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მრგვალი ყელით;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მოკლე მკლავით;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DDCA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გოგო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78B5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350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7EE" w14:textId="3C70E09D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584000" behindDoc="0" locked="0" layoutInCell="1" allowOverlap="1" wp14:anchorId="5EA02226" wp14:editId="20E8E6A5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-1334770</wp:posOffset>
                  </wp:positionV>
                  <wp:extent cx="1498600" cy="15621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9E87AB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560E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3400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22B2EE85" w14:textId="77777777" w:rsidTr="00792867">
        <w:trPr>
          <w:trHeight w:val="132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E57A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30B2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D90E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75C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DD21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50</w:t>
            </w:r>
          </w:p>
        </w:tc>
        <w:tc>
          <w:tcPr>
            <w:tcW w:w="3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2CCF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B162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836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10353659" w14:textId="77777777" w:rsidTr="00792867">
        <w:trPr>
          <w:trHeight w:val="382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575220F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SOLO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66B3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C549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735B7378" w14:textId="77777777" w:rsidTr="00792867">
        <w:trPr>
          <w:trHeight w:val="1601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A9FB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DE1F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პერანგი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203C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თეთრი;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ბამბა 55%, პოლიესტერი 40%, ელასტინი 5%;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ქსოვილის გრამაჟი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 - 130 GSM;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გრძელი მკლავით;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5086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გოგო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FD65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10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E7ED" w14:textId="6C852E88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663872" behindDoc="0" locked="0" layoutInCell="1" allowOverlap="1" wp14:anchorId="404B002B" wp14:editId="19DCF185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-1698625</wp:posOffset>
                  </wp:positionV>
                  <wp:extent cx="1533525" cy="1892300"/>
                  <wp:effectExtent l="0" t="0" r="9525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ACB0EB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0E7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B38A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22EC0C85" w14:textId="77777777" w:rsidTr="00792867">
        <w:trPr>
          <w:trHeight w:val="1619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9C798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D594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73EB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09A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2CF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30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8106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BB5E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61D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77267043" w14:textId="77777777" w:rsidTr="00792867">
        <w:trPr>
          <w:trHeight w:val="17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16D1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D3B38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D7BE" w14:textId="6B2A3B3C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ნაცრისფერი;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ბამბა 35%, პოლიესტერი 65%;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ქსოვილის გრამაჟი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 - 100 GR/MT2;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გრძელი მკლავით;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6C5E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გოგო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B8C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10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B294" w14:textId="1C3A8BDD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680256" behindDoc="0" locked="0" layoutInCell="1" allowOverlap="1" wp14:anchorId="18524ED6" wp14:editId="308DF5EE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-1873885</wp:posOffset>
                  </wp:positionV>
                  <wp:extent cx="1567815" cy="1908175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15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B74AF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0A8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F72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3CB69335" w14:textId="77777777" w:rsidTr="00A6292D">
        <w:trPr>
          <w:trHeight w:val="18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B141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C84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3870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0911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5B4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30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0A8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C978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ADB4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ს</w:t>
            </w:r>
          </w:p>
        </w:tc>
      </w:tr>
      <w:tr w:rsidR="000872BE" w:rsidRPr="000872BE" w14:paraId="325DD89A" w14:textId="77777777" w:rsidTr="007D3187">
        <w:trPr>
          <w:trHeight w:val="17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274E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704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 xml:space="preserve">შარვალი 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0976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ნაცრისფერი;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 შალი 43%, პოლიესტერი 53%(PES), ელასტინი 4%(EA);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D8DF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გოგო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B728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20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2B2" w14:textId="232FF36D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713024" behindDoc="0" locked="0" layoutInCell="1" allowOverlap="1" wp14:anchorId="28A719B9" wp14:editId="3E34D794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-1895475</wp:posOffset>
                  </wp:positionV>
                  <wp:extent cx="1543050" cy="2076450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71"/>
                          <a:stretch/>
                        </pic:blipFill>
                        <pic:spPr>
                          <a:xfrm>
                            <a:off x="0" y="0"/>
                            <a:ext cx="15430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6F6DBF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E4F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ADB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5056E10E" w14:textId="77777777" w:rsidTr="007D3187">
        <w:trPr>
          <w:trHeight w:val="17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B6C01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B36F5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319E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15B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A6C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60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7D52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95B2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E84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6977C727" w14:textId="77777777" w:rsidTr="00A6292D">
        <w:trPr>
          <w:trHeight w:val="184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B48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B0CA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პიჯაკი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01BC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ნაცრისფერი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 შალი 43%, პოლიესტერი 53%(PES), ელასტინი 4%(EA);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შიდა სარჩულით;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66A8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214F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24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AB36" w14:textId="174C7FD8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730432" behindDoc="0" locked="0" layoutInCell="1" allowOverlap="1" wp14:anchorId="2D92879B" wp14:editId="29EE5F05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-1953895</wp:posOffset>
                  </wp:positionV>
                  <wp:extent cx="1790700" cy="1962150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27EB9B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13C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22A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5C1F4EDF" w14:textId="77777777" w:rsidTr="00A6292D">
        <w:trPr>
          <w:trHeight w:val="18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117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C41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1999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E4424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16E3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B50B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31C6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5D69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3BA65BCE" w14:textId="77777777" w:rsidTr="00A6292D">
        <w:trPr>
          <w:trHeight w:val="169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706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3E3F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ჟილეტი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AED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ნაცრისფერი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 შალი 43%, პოლიესტერი 53%(PES), ელასტინი 4%(EA);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შიდა სარჩულით;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E19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გოგო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CEF4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20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59BA" w14:textId="5E574D16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745792" behindDoc="0" locked="0" layoutInCell="1" allowOverlap="1" wp14:anchorId="6968FE07" wp14:editId="7AD6A808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-1660525</wp:posOffset>
                  </wp:positionV>
                  <wp:extent cx="1435100" cy="1752600"/>
                  <wp:effectExtent l="0" t="0" r="0" b="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0B5E8D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0FAE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527E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30A51C1F" w14:textId="77777777" w:rsidTr="00A6292D">
        <w:trPr>
          <w:trHeight w:val="16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CB1DE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8F26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AE99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FEEC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752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36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887B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D2C5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7B41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13EFF6DC" w14:textId="77777777" w:rsidTr="00A6292D">
        <w:trPr>
          <w:trHeight w:val="151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A1E2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4607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მაისური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35BC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 xml:space="preserve">• ფერი 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- თეთრი;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ქსოვილი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 xml:space="preserve"> - 100% ბამბა;</w:t>
            </w: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br/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t>• მრგვალი ყელით;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მოკლე მკლავით;</w:t>
            </w:r>
            <w:r w:rsidRPr="000872BE"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  <w:br/>
              <w:t>• Regular fit.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5A2C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გოგო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18A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10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6E1" w14:textId="75D08D6B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  <w:r w:rsidRPr="000872BE">
              <w:rPr>
                <w:rFonts w:ascii="BOG 2017" w:eastAsia="Times New Roman" w:hAnsi="BOG 2017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695616" behindDoc="0" locked="0" layoutInCell="1" allowOverlap="1" wp14:anchorId="7BE63FA3" wp14:editId="37FB8635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-1413510</wp:posOffset>
                  </wp:positionV>
                  <wp:extent cx="1504950" cy="1574800"/>
                  <wp:effectExtent l="0" t="0" r="0" b="635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9A225D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40D8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905D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  <w:tr w:rsidR="000872BE" w:rsidRPr="000872BE" w14:paraId="2694F7E0" w14:textId="77777777" w:rsidTr="00A6292D">
        <w:trPr>
          <w:trHeight w:val="151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E1CCD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3DE3C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b/>
                <w:bCs/>
                <w:color w:val="auto"/>
                <w:sz w:val="18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15DB7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EFC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ბიჭი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36E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  <w:r w:rsidRPr="000872BE">
              <w:rPr>
                <w:rFonts w:ascii="BOG 2017" w:eastAsia="Times New Roman" w:hAnsi="BOG 2017" w:cs="Calibri"/>
                <w:color w:val="auto"/>
                <w:sz w:val="18"/>
              </w:rPr>
              <w:t>30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9168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2994" w14:textId="77777777" w:rsidR="000872BE" w:rsidRPr="000872BE" w:rsidRDefault="000872BE" w:rsidP="000872BE">
            <w:pPr>
              <w:jc w:val="center"/>
              <w:rPr>
                <w:rFonts w:ascii="BOG 2017" w:eastAsia="Times New Roman" w:hAnsi="BOG 2017" w:cs="Calibri"/>
                <w:color w:val="auto"/>
                <w:sz w:val="18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1B0F" w14:textId="77777777" w:rsidR="000872BE" w:rsidRPr="000872BE" w:rsidRDefault="000872BE" w:rsidP="000872BE">
            <w:pPr>
              <w:jc w:val="left"/>
              <w:rPr>
                <w:rFonts w:ascii="BOG 2017" w:eastAsia="Times New Roman" w:hAnsi="BOG 2017" w:cs="Times New Roman"/>
                <w:color w:val="auto"/>
                <w:sz w:val="18"/>
              </w:rPr>
            </w:pPr>
          </w:p>
        </w:tc>
      </w:tr>
    </w:tbl>
    <w:p w14:paraId="1C29C0BC" w14:textId="4AA715C9" w:rsidR="00730715" w:rsidRDefault="00730715" w:rsidP="000B5D15">
      <w:pPr>
        <w:rPr>
          <w:rFonts w:cs="Sylfaen"/>
          <w:color w:val="0073EA"/>
          <w:sz w:val="21"/>
          <w:szCs w:val="21"/>
          <w:shd w:val="clear" w:color="auto" w:fill="FFFFFF"/>
          <w:lang w:val="ka-GE"/>
        </w:rPr>
      </w:pPr>
    </w:p>
    <w:p w14:paraId="0677B493" w14:textId="5BDA67B9" w:rsidR="00B428E9" w:rsidRPr="00801EFE" w:rsidRDefault="00D23DFE" w:rsidP="00B428E9">
      <w:pPr>
        <w:rPr>
          <w:rFonts w:ascii="BOG 2017" w:hAnsi="BOG 2017"/>
          <w:b/>
          <w:color w:val="FF0000"/>
          <w:sz w:val="18"/>
          <w:szCs w:val="18"/>
          <w:lang w:val="ka-GE"/>
        </w:rPr>
      </w:pPr>
      <w:r w:rsidRPr="00801EFE">
        <w:rPr>
          <w:rFonts w:ascii="BOG 2017" w:hAnsi="BOG 2017"/>
          <w:b/>
          <w:color w:val="FF0000"/>
          <w:sz w:val="18"/>
          <w:szCs w:val="18"/>
          <w:lang w:val="ka-GE"/>
        </w:rPr>
        <w:t xml:space="preserve">* ცხრილში მითითებულია პირველ ეტაპზე მოსაწოდებელი საქონლის სრული რაოდენობა. </w:t>
      </w:r>
      <w:r w:rsidR="00B428E9" w:rsidRPr="00801EFE">
        <w:rPr>
          <w:rFonts w:ascii="BOG 2017" w:hAnsi="BOG 2017"/>
          <w:b/>
          <w:color w:val="FF0000"/>
          <w:sz w:val="18"/>
          <w:szCs w:val="18"/>
          <w:lang w:val="ka-GE"/>
        </w:rPr>
        <w:t>ხელშეკრულების მოქმედების პერიოდში, შემსყიდველის მოთხოვნის შესაბამისად, შესაძლოა საჭირო გახდეს დამატებით 4-5 შეკვეთის განხორციელება, მინიმუმ 15 - 20 თანამშრომლისათვის.</w:t>
      </w:r>
    </w:p>
    <w:p w14:paraId="681F76FE" w14:textId="77777777" w:rsidR="00B428E9" w:rsidRDefault="00B428E9" w:rsidP="00D23DFE">
      <w:pPr>
        <w:rPr>
          <w:rFonts w:asciiTheme="minorHAnsi" w:hAnsiTheme="minorHAnsi"/>
          <w:sz w:val="18"/>
          <w:szCs w:val="18"/>
          <w:lang w:val="ka-GE"/>
        </w:rPr>
      </w:pPr>
    </w:p>
    <w:p w14:paraId="453FC091" w14:textId="77777777" w:rsidR="000A6E18" w:rsidRDefault="000A6E18" w:rsidP="000B5D15">
      <w:pPr>
        <w:rPr>
          <w:rFonts w:cs="Sylfaen"/>
          <w:color w:val="0073EA"/>
          <w:sz w:val="21"/>
          <w:szCs w:val="21"/>
          <w:shd w:val="clear" w:color="auto" w:fill="FFFFFF"/>
          <w:lang w:val="ka-GE"/>
        </w:rPr>
      </w:pPr>
    </w:p>
    <w:p w14:paraId="3DEA7BF9" w14:textId="2C3DC65A" w:rsidR="008C39C5" w:rsidRPr="002C450F" w:rsidRDefault="008C39C5" w:rsidP="008C39C5">
      <w:pPr>
        <w:pStyle w:val="a0"/>
        <w:numPr>
          <w:ilvl w:val="1"/>
          <w:numId w:val="31"/>
        </w:numPr>
        <w:ind w:left="360"/>
        <w:rPr>
          <w:rFonts w:ascii="BOG 2017" w:hAnsi="BOG 2017"/>
          <w:b/>
          <w:color w:val="auto"/>
          <w:szCs w:val="20"/>
          <w:lang w:val="ka-GE"/>
        </w:rPr>
      </w:pPr>
      <w:r w:rsidRPr="002C450F">
        <w:rPr>
          <w:rFonts w:ascii="BOG 2017" w:hAnsi="BOG 2017" w:cs="Sylfaen"/>
          <w:b/>
          <w:color w:val="auto"/>
          <w:szCs w:val="20"/>
          <w:shd w:val="clear" w:color="auto" w:fill="FFFFFF"/>
        </w:rPr>
        <w:lastRenderedPageBreak/>
        <w:t>საქონლის</w:t>
      </w:r>
      <w:r w:rsidRPr="002C450F">
        <w:rPr>
          <w:rFonts w:ascii="BOG 2017" w:hAnsi="BOG 2017"/>
          <w:b/>
          <w:color w:val="auto"/>
          <w:szCs w:val="20"/>
          <w:shd w:val="clear" w:color="auto" w:fill="FFFFFF"/>
        </w:rPr>
        <w:t xml:space="preserve"> </w:t>
      </w:r>
      <w:r w:rsidRPr="002C450F">
        <w:rPr>
          <w:rFonts w:ascii="BOG 2017" w:hAnsi="BOG 2017" w:cs="Sylfaen"/>
          <w:b/>
          <w:color w:val="auto"/>
          <w:szCs w:val="20"/>
          <w:shd w:val="clear" w:color="auto" w:fill="FFFFFF"/>
        </w:rPr>
        <w:t>მიწოდების</w:t>
      </w:r>
      <w:r w:rsidRPr="002C450F">
        <w:rPr>
          <w:rFonts w:ascii="BOG 2017" w:hAnsi="BOG 2017"/>
          <w:b/>
          <w:color w:val="auto"/>
          <w:szCs w:val="20"/>
          <w:shd w:val="clear" w:color="auto" w:fill="FFFFFF"/>
        </w:rPr>
        <w:t xml:space="preserve"> </w:t>
      </w:r>
      <w:r w:rsidRPr="002C450F">
        <w:rPr>
          <w:rFonts w:ascii="BOG 2017" w:hAnsi="BOG 2017" w:cs="Sylfaen"/>
          <w:b/>
          <w:color w:val="auto"/>
          <w:szCs w:val="20"/>
          <w:shd w:val="clear" w:color="auto" w:fill="FFFFFF"/>
        </w:rPr>
        <w:t>ვადა</w:t>
      </w:r>
      <w:r w:rsidR="00DA3577" w:rsidRPr="002C450F">
        <w:rPr>
          <w:rFonts w:ascii="BOG 2017" w:hAnsi="BOG 2017" w:cs="Sylfaen"/>
          <w:b/>
          <w:color w:val="auto"/>
          <w:szCs w:val="20"/>
          <w:shd w:val="clear" w:color="auto" w:fill="FFFFFF"/>
          <w:lang w:val="ka-GE"/>
        </w:rPr>
        <w:t>:</w:t>
      </w:r>
    </w:p>
    <w:p w14:paraId="67A2E6A2" w14:textId="77777777" w:rsidR="008C39C5" w:rsidRPr="002C450F" w:rsidRDefault="008C39C5" w:rsidP="008C39C5">
      <w:pPr>
        <w:rPr>
          <w:rFonts w:ascii="BOG 2017" w:hAnsi="BOG 2017"/>
          <w:color w:val="auto"/>
          <w:lang w:val="ka-GE"/>
        </w:rPr>
      </w:pPr>
    </w:p>
    <w:p w14:paraId="6F76B342" w14:textId="0E31CE6D" w:rsidR="008C39C5" w:rsidRPr="002C450F" w:rsidRDefault="008C39C5" w:rsidP="008C39C5">
      <w:pPr>
        <w:rPr>
          <w:rFonts w:ascii="BOG 2017" w:hAnsi="BOG 2017"/>
          <w:color w:val="auto"/>
          <w:lang w:val="ka-GE"/>
        </w:rPr>
      </w:pPr>
      <w:r w:rsidRPr="002C450F">
        <w:rPr>
          <w:rFonts w:ascii="BOG 2017" w:hAnsi="BOG 2017"/>
          <w:color w:val="auto"/>
          <w:lang w:val="ka-GE"/>
        </w:rPr>
        <w:t>ხელშეკრულება გაფორმდება 202</w:t>
      </w:r>
      <w:r w:rsidR="00D23DFE" w:rsidRPr="00B428E9">
        <w:rPr>
          <w:rFonts w:ascii="BOG 2017" w:hAnsi="BOG 2017"/>
          <w:color w:val="auto"/>
          <w:lang w:val="ka-GE"/>
        </w:rPr>
        <w:t>5</w:t>
      </w:r>
      <w:r w:rsidRPr="002C450F">
        <w:rPr>
          <w:rFonts w:ascii="BOG 2017" w:hAnsi="BOG 2017"/>
          <w:color w:val="auto"/>
          <w:lang w:val="ka-GE"/>
        </w:rPr>
        <w:t xml:space="preserve"> წლის </w:t>
      </w:r>
      <w:r w:rsidR="00D23DFE" w:rsidRPr="00B428E9">
        <w:rPr>
          <w:rFonts w:ascii="BOG 2017" w:hAnsi="BOG 2017"/>
          <w:color w:val="auto"/>
          <w:lang w:val="ka-GE"/>
        </w:rPr>
        <w:t>30 ივნისის</w:t>
      </w:r>
      <w:r w:rsidRPr="002C450F">
        <w:rPr>
          <w:rFonts w:ascii="BOG 2017" w:hAnsi="BOG 2017"/>
          <w:color w:val="auto"/>
          <w:lang w:val="ka-GE"/>
        </w:rPr>
        <w:t xml:space="preserve"> ჩათვლით პერიოდზე. აღნიშნულ ვადაში, ბანკი საქონლის მიღებას გეგმავს </w:t>
      </w:r>
      <w:r w:rsidR="00B428E9" w:rsidRPr="00B428E9">
        <w:rPr>
          <w:rFonts w:ascii="BOG 2017" w:hAnsi="BOG 2017"/>
          <w:color w:val="auto"/>
          <w:lang w:val="ka-GE"/>
        </w:rPr>
        <w:t>ეტაპობრივად</w:t>
      </w:r>
      <w:r w:rsidRPr="00B428E9">
        <w:rPr>
          <w:rFonts w:ascii="BOG 2017" w:hAnsi="BOG 2017"/>
          <w:color w:val="auto"/>
          <w:lang w:val="ka-GE"/>
        </w:rPr>
        <w:t>,</w:t>
      </w:r>
      <w:r w:rsidRPr="002C450F">
        <w:rPr>
          <w:rFonts w:ascii="BOG 2017" w:hAnsi="BOG 2017"/>
          <w:color w:val="auto"/>
          <w:lang w:val="ka-GE"/>
        </w:rPr>
        <w:t xml:space="preserve"> თითოეულ შემთხვევაში</w:t>
      </w:r>
      <w:r w:rsidR="00B428E9" w:rsidRPr="001A69FB">
        <w:rPr>
          <w:rFonts w:ascii="BOG 2017" w:hAnsi="BOG 2017"/>
          <w:color w:val="auto"/>
          <w:lang w:val="ka-GE"/>
        </w:rPr>
        <w:t>,</w:t>
      </w:r>
      <w:r w:rsidRPr="002C450F">
        <w:rPr>
          <w:rFonts w:ascii="BOG 2017" w:hAnsi="BOG 2017"/>
          <w:color w:val="auto"/>
          <w:lang w:val="ka-GE"/>
        </w:rPr>
        <w:t xml:space="preserve"> მოთხოვნით განსაზღვრულ კონკრეტულ, მაგრამ </w:t>
      </w:r>
      <w:r w:rsidR="002F7C98" w:rsidRPr="002C450F">
        <w:rPr>
          <w:rFonts w:ascii="BOG 2017" w:hAnsi="BOG 2017"/>
          <w:color w:val="auto"/>
          <w:lang w:val="ka-GE"/>
        </w:rPr>
        <w:t>არაუადრეს</w:t>
      </w:r>
      <w:r w:rsidRPr="002C450F">
        <w:rPr>
          <w:rFonts w:ascii="BOG 2017" w:hAnsi="BOG 2017"/>
          <w:color w:val="auto"/>
          <w:lang w:val="ka-GE"/>
        </w:rPr>
        <w:t xml:space="preserve"> </w:t>
      </w:r>
      <w:r w:rsidRPr="001A69FB">
        <w:rPr>
          <w:rFonts w:ascii="BOG 2017" w:hAnsi="BOG 2017"/>
          <w:color w:val="auto"/>
          <w:lang w:val="ka-GE"/>
        </w:rPr>
        <w:t>40 (ო</w:t>
      </w:r>
      <w:r w:rsidR="002F7C98" w:rsidRPr="001A69FB">
        <w:rPr>
          <w:rFonts w:ascii="BOG 2017" w:hAnsi="BOG 2017"/>
          <w:color w:val="auto"/>
          <w:lang w:val="ka-GE"/>
        </w:rPr>
        <w:t>რ</w:t>
      </w:r>
      <w:r w:rsidRPr="001A69FB">
        <w:rPr>
          <w:rFonts w:ascii="BOG 2017" w:hAnsi="BOG 2017"/>
          <w:color w:val="auto"/>
          <w:lang w:val="ka-GE"/>
        </w:rPr>
        <w:t>მოცი)</w:t>
      </w:r>
      <w:r w:rsidRPr="002C450F">
        <w:rPr>
          <w:rFonts w:ascii="BOG 2017" w:hAnsi="BOG 2017"/>
          <w:color w:val="auto"/>
          <w:lang w:val="ka-GE"/>
        </w:rPr>
        <w:t xml:space="preserve"> კალენდარული დღის ვადაში.</w:t>
      </w:r>
    </w:p>
    <w:p w14:paraId="37C7E616" w14:textId="145827CE" w:rsidR="008C39C5" w:rsidRPr="002C450F" w:rsidRDefault="008C39C5" w:rsidP="008C39C5">
      <w:pPr>
        <w:tabs>
          <w:tab w:val="left" w:pos="990"/>
        </w:tabs>
        <w:rPr>
          <w:rFonts w:ascii="BOG 2017" w:hAnsi="BOG 2017"/>
          <w:b/>
          <w:color w:val="auto"/>
          <w:lang w:val="ka-GE"/>
        </w:rPr>
      </w:pPr>
      <w:r w:rsidRPr="002C450F">
        <w:rPr>
          <w:rFonts w:ascii="BOG 2017" w:hAnsi="BOG 2017"/>
          <w:b/>
          <w:color w:val="auto"/>
          <w:lang w:val="ka-GE"/>
        </w:rPr>
        <w:tab/>
      </w:r>
    </w:p>
    <w:p w14:paraId="14FBD644" w14:textId="77777777" w:rsidR="002F7C98" w:rsidRPr="002C450F" w:rsidRDefault="002F7C98" w:rsidP="008C39C5">
      <w:pPr>
        <w:tabs>
          <w:tab w:val="left" w:pos="990"/>
        </w:tabs>
        <w:rPr>
          <w:rFonts w:asciiTheme="minorHAnsi" w:hAnsiTheme="minorHAnsi"/>
          <w:b/>
          <w:color w:val="auto"/>
          <w:lang w:val="ka-GE"/>
        </w:rPr>
      </w:pPr>
    </w:p>
    <w:p w14:paraId="0AD29E41" w14:textId="0D7AEF32" w:rsidR="008C39C5" w:rsidRPr="002C450F" w:rsidRDefault="008C39C5" w:rsidP="008C39C5">
      <w:pPr>
        <w:pStyle w:val="a0"/>
        <w:numPr>
          <w:ilvl w:val="1"/>
          <w:numId w:val="31"/>
        </w:numPr>
        <w:ind w:left="360"/>
        <w:rPr>
          <w:rFonts w:ascii="BOG 2017" w:hAnsi="BOG 2017" w:cs="Sylfaen"/>
          <w:color w:val="auto"/>
          <w:szCs w:val="20"/>
          <w:shd w:val="clear" w:color="auto" w:fill="FFFFFF"/>
          <w:lang w:val="ka-GE"/>
        </w:rPr>
      </w:pPr>
      <w:r w:rsidRPr="002C450F">
        <w:rPr>
          <w:rFonts w:ascii="BOG 2017" w:hAnsi="BOG 2017" w:cstheme="minorBidi"/>
          <w:b/>
          <w:color w:val="auto"/>
          <w:szCs w:val="20"/>
          <w:lang w:val="ka-GE"/>
        </w:rPr>
        <w:t>საქონლის მიწოდების ადგილი:</w:t>
      </w:r>
    </w:p>
    <w:p w14:paraId="4036FDE6" w14:textId="77777777" w:rsidR="002F7C98" w:rsidRPr="002C450F" w:rsidRDefault="002F7C98" w:rsidP="002F7C98">
      <w:pPr>
        <w:pStyle w:val="a0"/>
        <w:numPr>
          <w:ilvl w:val="0"/>
          <w:numId w:val="0"/>
        </w:numPr>
        <w:ind w:left="360"/>
        <w:rPr>
          <w:rFonts w:ascii="BOG 2017" w:hAnsi="BOG 2017" w:cs="Sylfaen"/>
          <w:color w:val="auto"/>
          <w:szCs w:val="20"/>
          <w:shd w:val="clear" w:color="auto" w:fill="FFFFFF"/>
          <w:lang w:val="ka-GE"/>
        </w:rPr>
      </w:pPr>
    </w:p>
    <w:p w14:paraId="4D0DE94C" w14:textId="1E1A3B37" w:rsidR="008C39C5" w:rsidRPr="002C450F" w:rsidRDefault="008C39C5" w:rsidP="008C39C5">
      <w:pPr>
        <w:rPr>
          <w:rFonts w:ascii="BOG 2017" w:hAnsi="BOG 2017"/>
          <w:color w:val="auto"/>
          <w:lang w:val="ka-GE"/>
        </w:rPr>
      </w:pPr>
      <w:r w:rsidRPr="002C450F">
        <w:rPr>
          <w:rFonts w:ascii="BOG 2017" w:hAnsi="BOG 2017"/>
          <w:color w:val="auto"/>
          <w:lang w:val="ka-GE"/>
        </w:rPr>
        <w:t xml:space="preserve">საქონლის მიწოდება უნდა განხორციელდეს ბანკის მოთხოვნის შესაბამისად, </w:t>
      </w:r>
      <w:r w:rsidR="00E02854" w:rsidRPr="002C450F">
        <w:rPr>
          <w:rFonts w:ascii="BOG 2017" w:hAnsi="BOG 2017"/>
          <w:color w:val="auto"/>
          <w:lang w:val="ka-GE"/>
        </w:rPr>
        <w:t xml:space="preserve">მიმწოდებლის ხარჯით, </w:t>
      </w:r>
      <w:r w:rsidRPr="002C450F">
        <w:rPr>
          <w:rFonts w:ascii="BOG 2017" w:hAnsi="BOG 2017"/>
          <w:color w:val="auto"/>
          <w:lang w:val="ka-GE"/>
        </w:rPr>
        <w:t>შემდეგ მისამართებზე:</w:t>
      </w:r>
    </w:p>
    <w:p w14:paraId="0D5FF88D" w14:textId="77777777" w:rsidR="00012DBF" w:rsidRDefault="00012DBF" w:rsidP="001A69FB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თბილისი, ყაზბეგის გამზ. #24 გ</w:t>
      </w:r>
    </w:p>
    <w:p w14:paraId="38C3AB0C" w14:textId="77777777" w:rsidR="00012DBF" w:rsidRDefault="00012DBF" w:rsidP="008C39C5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თბილისი, ჩიტაძის ქ. #11</w:t>
      </w:r>
    </w:p>
    <w:p w14:paraId="6C34145A" w14:textId="1E56EADA" w:rsidR="00012DBF" w:rsidRDefault="00012DBF" w:rsidP="008C39C5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თბილისი, წერეთლის გამზ. #73</w:t>
      </w:r>
    </w:p>
    <w:p w14:paraId="371CF9F0" w14:textId="5421652A" w:rsidR="00012DBF" w:rsidRDefault="00012DBF" w:rsidP="008C39C5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თბილისი, ი. აბაშიძის ქ. #70</w:t>
      </w:r>
    </w:p>
    <w:p w14:paraId="2032E5AF" w14:textId="3E93BCC6" w:rsidR="00012DBF" w:rsidRDefault="00012DBF" w:rsidP="008C39C5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თბილისი, ფალიაშვილის ქ. #23</w:t>
      </w:r>
    </w:p>
    <w:p w14:paraId="44BDCB1A" w14:textId="5B7FB143" w:rsidR="00012DBF" w:rsidRDefault="00012DBF" w:rsidP="008C39C5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თბილისი, ცინცაძის ქ. #12</w:t>
      </w:r>
    </w:p>
    <w:p w14:paraId="4CC0396C" w14:textId="6291B66E" w:rsidR="00012DBF" w:rsidRDefault="00012DBF" w:rsidP="008C39C5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თბილისი, ჭავჭავაძის გამზ. #29</w:t>
      </w:r>
    </w:p>
    <w:p w14:paraId="0B107E5E" w14:textId="4D7466FA" w:rsidR="00012DBF" w:rsidRDefault="00012DBF" w:rsidP="008C39C5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თბილისი, ყაზბეგის გამზ. #25</w:t>
      </w:r>
    </w:p>
    <w:p w14:paraId="059F5453" w14:textId="1DE8EABF" w:rsidR="00012DBF" w:rsidRDefault="00012DBF" w:rsidP="008C39C5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თბილისი, მ. ნოზაძის ქ. #8</w:t>
      </w:r>
    </w:p>
    <w:p w14:paraId="48A4081F" w14:textId="506E6B73" w:rsidR="001A69FB" w:rsidRPr="001A69FB" w:rsidRDefault="001A69FB" w:rsidP="008C39C5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ბათუმი, რუსთაველის ქ. #22</w:t>
      </w:r>
    </w:p>
    <w:p w14:paraId="6760B122" w14:textId="75A7093B" w:rsidR="008C39C5" w:rsidRPr="001A69FB" w:rsidRDefault="001A69FB" w:rsidP="001A69FB">
      <w:pPr>
        <w:pStyle w:val="ListParagraph"/>
        <w:numPr>
          <w:ilvl w:val="0"/>
          <w:numId w:val="33"/>
        </w:numPr>
        <w:rPr>
          <w:rFonts w:ascii="BOG 2017" w:hAnsi="BOG 2017"/>
          <w:sz w:val="18"/>
          <w:szCs w:val="18"/>
        </w:rPr>
      </w:pPr>
      <w:r>
        <w:rPr>
          <w:rFonts w:ascii="BOG 2017" w:hAnsi="BOG 2017"/>
          <w:sz w:val="18"/>
          <w:szCs w:val="18"/>
        </w:rPr>
        <w:t>ქ. ქუთაისი, თამარ მეფის ქ. #3</w:t>
      </w:r>
    </w:p>
    <w:p w14:paraId="4B0DF0F4" w14:textId="36AD44E5" w:rsidR="00730715" w:rsidRPr="00EB2BB1" w:rsidRDefault="00730715" w:rsidP="000B5D15">
      <w:pPr>
        <w:rPr>
          <w:rFonts w:ascii="BOG 2017" w:hAnsi="BOG 2017" w:cs="Sylfaen"/>
          <w:color w:val="auto"/>
          <w:sz w:val="21"/>
          <w:szCs w:val="21"/>
          <w:shd w:val="clear" w:color="auto" w:fill="FFFFFF"/>
        </w:rPr>
      </w:pPr>
    </w:p>
    <w:p w14:paraId="3038DBE2" w14:textId="6CAF4D97" w:rsidR="00CE7A2E" w:rsidRPr="00EB2BB1" w:rsidRDefault="00CE7A2E" w:rsidP="002F7C98">
      <w:pPr>
        <w:pStyle w:val="a0"/>
        <w:numPr>
          <w:ilvl w:val="1"/>
          <w:numId w:val="31"/>
        </w:numPr>
        <w:ind w:left="360"/>
        <w:rPr>
          <w:rFonts w:ascii="BOG 2017" w:hAnsi="BOG 2017" w:cstheme="minorBidi"/>
          <w:b/>
          <w:color w:val="auto"/>
          <w:szCs w:val="20"/>
          <w:lang w:val="ka-GE"/>
        </w:rPr>
      </w:pPr>
      <w:r w:rsidRPr="00EB2BB1">
        <w:rPr>
          <w:rFonts w:ascii="BOG 2017" w:hAnsi="BOG 2017" w:cstheme="minorBidi"/>
          <w:b/>
          <w:color w:val="auto"/>
          <w:szCs w:val="20"/>
          <w:lang w:val="ka-GE"/>
        </w:rPr>
        <w:t>საგარანტიო პირობები</w:t>
      </w:r>
      <w:r w:rsidR="003A4263" w:rsidRPr="00EB2BB1">
        <w:rPr>
          <w:rFonts w:asciiTheme="minorHAnsi" w:hAnsiTheme="minorHAnsi" w:cstheme="minorBidi"/>
          <w:b/>
          <w:color w:val="auto"/>
          <w:szCs w:val="20"/>
          <w:lang w:val="ka-GE"/>
        </w:rPr>
        <w:t>:</w:t>
      </w:r>
    </w:p>
    <w:p w14:paraId="7E8F4B4A" w14:textId="77777777" w:rsidR="002F7C98" w:rsidRPr="00EB2BB1" w:rsidRDefault="002F7C98" w:rsidP="002F7C98">
      <w:pPr>
        <w:pStyle w:val="a0"/>
        <w:numPr>
          <w:ilvl w:val="0"/>
          <w:numId w:val="0"/>
        </w:numPr>
        <w:ind w:left="360"/>
        <w:rPr>
          <w:rFonts w:ascii="BOG 2017" w:hAnsi="BOG 2017" w:cstheme="minorBidi"/>
          <w:b/>
          <w:color w:val="auto"/>
          <w:szCs w:val="20"/>
          <w:lang w:val="ka-GE"/>
        </w:rPr>
      </w:pPr>
    </w:p>
    <w:p w14:paraId="2205642E" w14:textId="1CF80E8F" w:rsidR="00CE7A2E" w:rsidRPr="00EB2BB1" w:rsidRDefault="00CE7A2E" w:rsidP="000B5D15">
      <w:pPr>
        <w:rPr>
          <w:rFonts w:ascii="BOG 2017" w:hAnsi="BOG 2017"/>
          <w:color w:val="auto"/>
          <w:shd w:val="clear" w:color="auto" w:fill="FFFFFF"/>
        </w:rPr>
      </w:pPr>
      <w:r w:rsidRPr="00EB2BB1">
        <w:rPr>
          <w:rFonts w:ascii="BOG 2017" w:hAnsi="BOG 2017" w:cs="Sylfaen"/>
          <w:color w:val="auto"/>
          <w:shd w:val="clear" w:color="auto" w:fill="FFFFFF"/>
        </w:rPr>
        <w:t>შემოთავაზებულ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საქონელზე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უნდა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ვრცელდებოდეს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b/>
          <w:color w:val="auto"/>
          <w:shd w:val="clear" w:color="auto" w:fill="FFFFFF"/>
        </w:rPr>
        <w:t>არანაკლებ</w:t>
      </w:r>
      <w:r w:rsidRPr="00EB2BB1">
        <w:rPr>
          <w:rFonts w:ascii="BOG 2017" w:hAnsi="BOG 2017"/>
          <w:b/>
          <w:color w:val="auto"/>
          <w:shd w:val="clear" w:color="auto" w:fill="FFFFFF"/>
        </w:rPr>
        <w:t xml:space="preserve"> 6 (</w:t>
      </w:r>
      <w:r w:rsidRPr="00EB2BB1">
        <w:rPr>
          <w:rFonts w:ascii="BOG 2017" w:hAnsi="BOG 2017" w:cs="Sylfaen"/>
          <w:b/>
          <w:color w:val="auto"/>
          <w:shd w:val="clear" w:color="auto" w:fill="FFFFFF"/>
        </w:rPr>
        <w:t>ე</w:t>
      </w:r>
      <w:r w:rsidRPr="00EB2BB1">
        <w:rPr>
          <w:rFonts w:ascii="BOG 2017" w:hAnsi="BOG 2017" w:cs="Sylfaen"/>
          <w:b/>
          <w:color w:val="auto"/>
          <w:shd w:val="clear" w:color="auto" w:fill="FFFFFF"/>
          <w:lang w:val="ka-GE"/>
        </w:rPr>
        <w:t>ქვს</w:t>
      </w:r>
      <w:r w:rsidRPr="00EB2BB1">
        <w:rPr>
          <w:rFonts w:ascii="BOG 2017" w:hAnsi="BOG 2017" w:cs="Sylfaen"/>
          <w:b/>
          <w:color w:val="auto"/>
          <w:shd w:val="clear" w:color="auto" w:fill="FFFFFF"/>
        </w:rPr>
        <w:t>ი</w:t>
      </w:r>
      <w:r w:rsidRPr="00EB2BB1">
        <w:rPr>
          <w:rFonts w:ascii="BOG 2017" w:hAnsi="BOG 2017"/>
          <w:b/>
          <w:color w:val="auto"/>
          <w:shd w:val="clear" w:color="auto" w:fill="FFFFFF"/>
        </w:rPr>
        <w:t xml:space="preserve">) </w:t>
      </w:r>
      <w:r w:rsidRPr="00EB2BB1">
        <w:rPr>
          <w:rFonts w:ascii="BOG 2017" w:hAnsi="BOG 2017" w:cs="Sylfaen"/>
          <w:b/>
          <w:color w:val="auto"/>
          <w:shd w:val="clear" w:color="auto" w:fill="FFFFFF"/>
        </w:rPr>
        <w:t>თვი</w:t>
      </w:r>
      <w:r w:rsidRPr="00EB2BB1">
        <w:rPr>
          <w:rFonts w:ascii="BOG 2017" w:hAnsi="BOG 2017" w:cs="Sylfaen"/>
          <w:b/>
          <w:color w:val="auto"/>
          <w:shd w:val="clear" w:color="auto" w:fill="FFFFFF"/>
          <w:lang w:val="ka-GE"/>
        </w:rPr>
        <w:t>ა</w:t>
      </w:r>
      <w:r w:rsidRPr="00EB2BB1">
        <w:rPr>
          <w:rFonts w:ascii="BOG 2017" w:hAnsi="BOG 2017" w:cs="Sylfaen"/>
          <w:b/>
          <w:color w:val="auto"/>
          <w:shd w:val="clear" w:color="auto" w:fill="FFFFFF"/>
        </w:rPr>
        <w:t>ნი</w:t>
      </w:r>
      <w:r w:rsidRPr="00EB2BB1">
        <w:rPr>
          <w:rFonts w:ascii="BOG 2017" w:hAnsi="BOG 2017"/>
          <w:b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b/>
          <w:color w:val="auto"/>
          <w:shd w:val="clear" w:color="auto" w:fill="FFFFFF"/>
        </w:rPr>
        <w:t>საგრანტიო</w:t>
      </w:r>
      <w:r w:rsidRPr="00EB2BB1">
        <w:rPr>
          <w:rFonts w:ascii="BOG 2017" w:hAnsi="BOG 2017"/>
          <w:b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b/>
          <w:color w:val="auto"/>
          <w:shd w:val="clear" w:color="auto" w:fill="FFFFFF"/>
        </w:rPr>
        <w:t>ვადა</w:t>
      </w:r>
      <w:r w:rsidRPr="00EB2BB1">
        <w:rPr>
          <w:rFonts w:ascii="BOG 2017" w:hAnsi="BOG 2017"/>
          <w:b/>
          <w:color w:val="auto"/>
          <w:shd w:val="clear" w:color="auto" w:fill="FFFFFF"/>
        </w:rPr>
        <w:t>.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საგარანტიო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პერიოდში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  <w:lang w:val="ka-GE"/>
        </w:rPr>
        <w:t>საქონელი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უნდა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ინარჩუნებდეს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ხარისხსა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და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თვისობრივ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მახასიათებლებს</w:t>
      </w:r>
      <w:r w:rsidR="002F7C98" w:rsidRPr="00EB2BB1">
        <w:rPr>
          <w:rFonts w:ascii="BOG 2017" w:hAnsi="BOG 2017"/>
          <w:color w:val="auto"/>
          <w:shd w:val="clear" w:color="auto" w:fill="FFFFFF"/>
        </w:rPr>
        <w:t>.</w:t>
      </w:r>
      <w:r w:rsidR="002F7C98" w:rsidRPr="00EB2BB1">
        <w:rPr>
          <w:rFonts w:ascii="BOG 2017" w:hAnsi="BOG 2017"/>
          <w:color w:val="auto"/>
          <w:shd w:val="clear" w:color="auto" w:fill="FFFFFF"/>
          <w:lang w:val="ka-GE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რეცხვის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დროს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  <w:lang w:val="ka-GE"/>
        </w:rPr>
        <w:t>-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ზომას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,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ფორმას</w:t>
      </w:r>
      <w:r w:rsidR="002F7C98" w:rsidRPr="00EB2BB1">
        <w:rPr>
          <w:rFonts w:ascii="BOG 2017" w:hAnsi="BOG 2017" w:cs="Sylfaen"/>
          <w:color w:val="auto"/>
          <w:shd w:val="clear" w:color="auto" w:fill="FFFFFF"/>
          <w:lang w:val="ka-GE"/>
        </w:rPr>
        <w:t xml:space="preserve">ა და ფერს. </w:t>
      </w:r>
      <w:r w:rsidRPr="00EB2BB1">
        <w:rPr>
          <w:rFonts w:ascii="BOG 2017" w:hAnsi="BOG 2017" w:cs="Sylfaen"/>
          <w:color w:val="auto"/>
          <w:shd w:val="clear" w:color="auto" w:fill="FFFFFF"/>
        </w:rPr>
        <w:t>აღმოჩენილი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ხარვეზის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ან</w:t>
      </w:r>
      <w:r w:rsidRPr="00EB2BB1">
        <w:rPr>
          <w:rFonts w:ascii="BOG 2017" w:hAnsi="BOG 2017"/>
          <w:color w:val="auto"/>
          <w:shd w:val="clear" w:color="auto" w:fill="FFFFFF"/>
        </w:rPr>
        <w:t>/</w:t>
      </w:r>
      <w:r w:rsidRPr="00EB2BB1">
        <w:rPr>
          <w:rFonts w:ascii="BOG 2017" w:hAnsi="BOG 2017" w:cs="Sylfaen"/>
          <w:color w:val="auto"/>
          <w:shd w:val="clear" w:color="auto" w:fill="FFFFFF"/>
        </w:rPr>
        <w:t>და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ნაკლის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არსებობის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შემთხვევაში</w:t>
      </w:r>
      <w:r w:rsidRPr="00EB2BB1">
        <w:rPr>
          <w:rFonts w:ascii="BOG 2017" w:hAnsi="BOG 2017"/>
          <w:color w:val="auto"/>
          <w:shd w:val="clear" w:color="auto" w:fill="FFFFFF"/>
        </w:rPr>
        <w:t xml:space="preserve"> (</w:t>
      </w:r>
      <w:r w:rsidRPr="00EB2BB1">
        <w:rPr>
          <w:rFonts w:ascii="BOG 2017" w:hAnsi="BOG 2017" w:cs="Sylfaen"/>
          <w:color w:val="auto"/>
          <w:shd w:val="clear" w:color="auto" w:fill="FFFFFF"/>
        </w:rPr>
        <w:t>მათ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შორის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ფორმისა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და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ფერის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დაკარვა</w:t>
      </w:r>
      <w:r w:rsidRPr="00EB2BB1">
        <w:rPr>
          <w:rFonts w:ascii="BOG 2017" w:hAnsi="BOG 2017"/>
          <w:color w:val="auto"/>
          <w:shd w:val="clear" w:color="auto" w:fill="FFFFFF"/>
        </w:rPr>
        <w:t xml:space="preserve">), </w:t>
      </w:r>
      <w:r w:rsidRPr="00EB2BB1">
        <w:rPr>
          <w:rFonts w:ascii="BOG 2017" w:hAnsi="BOG 2017" w:cs="Sylfaen"/>
          <w:color w:val="auto"/>
          <w:shd w:val="clear" w:color="auto" w:fill="FFFFFF"/>
        </w:rPr>
        <w:t>მიმწოდებელი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ვალდებულია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  <w:lang w:val="ka-GE"/>
        </w:rPr>
        <w:t>ბანკის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F115D0" w:rsidRPr="00EB2BB1">
        <w:rPr>
          <w:rFonts w:ascii="BOG 2017" w:hAnsi="BOG 2017" w:cs="Sylfaen"/>
          <w:color w:val="auto"/>
          <w:shd w:val="clear" w:color="auto" w:fill="FFFFFF"/>
        </w:rPr>
        <w:t>სატელეფონო</w:t>
      </w:r>
      <w:r w:rsidR="00F115D0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F115D0" w:rsidRPr="00EB2BB1">
        <w:rPr>
          <w:rFonts w:ascii="BOG 2017" w:hAnsi="BOG 2017" w:cs="Sylfaen"/>
          <w:color w:val="auto"/>
          <w:shd w:val="clear" w:color="auto" w:fill="FFFFFF"/>
        </w:rPr>
        <w:t>ან</w:t>
      </w:r>
      <w:r w:rsidR="00F115D0" w:rsidRPr="00EB2BB1">
        <w:rPr>
          <w:rFonts w:ascii="BOG 2017" w:hAnsi="BOG 2017" w:cs="Sylfaen"/>
          <w:color w:val="auto"/>
          <w:shd w:val="clear" w:color="auto" w:fill="FFFFFF"/>
          <w:lang w:val="ka-GE"/>
        </w:rPr>
        <w:t>/და</w:t>
      </w:r>
      <w:r w:rsidR="00F115D0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F115D0" w:rsidRPr="00EB2BB1">
        <w:rPr>
          <w:rFonts w:ascii="BOG 2017" w:hAnsi="BOG 2017" w:cs="Sylfaen"/>
          <w:color w:val="auto"/>
          <w:shd w:val="clear" w:color="auto" w:fill="FFFFFF"/>
        </w:rPr>
        <w:t>ელ</w:t>
      </w:r>
      <w:r w:rsidR="00F115D0" w:rsidRPr="00EB2BB1">
        <w:rPr>
          <w:rFonts w:ascii="BOG 2017" w:hAnsi="BOG 2017" w:cs="Sylfaen"/>
          <w:color w:val="auto"/>
          <w:shd w:val="clear" w:color="auto" w:fill="FFFFFF"/>
          <w:lang w:val="ka-GE"/>
        </w:rPr>
        <w:t>.</w:t>
      </w:r>
      <w:r w:rsidR="00F115D0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F115D0" w:rsidRPr="00EB2BB1">
        <w:rPr>
          <w:rFonts w:ascii="BOG 2017" w:hAnsi="BOG 2017" w:cs="Sylfaen"/>
          <w:color w:val="auto"/>
          <w:shd w:val="clear" w:color="auto" w:fill="FFFFFF"/>
        </w:rPr>
        <w:t>ფოსტის</w:t>
      </w:r>
      <w:r w:rsidR="00F115D0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F115D0" w:rsidRPr="00EB2BB1">
        <w:rPr>
          <w:rFonts w:ascii="BOG 2017" w:hAnsi="BOG 2017" w:cs="Sylfaen"/>
          <w:color w:val="auto"/>
          <w:shd w:val="clear" w:color="auto" w:fill="FFFFFF"/>
        </w:rPr>
        <w:t>მეშვეობით</w:t>
      </w:r>
      <w:r w:rsidR="00F115D0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3A4263" w:rsidRPr="00EB2BB1">
        <w:rPr>
          <w:rFonts w:ascii="BOG 2017" w:hAnsi="BOG 2017"/>
          <w:color w:val="auto"/>
          <w:shd w:val="clear" w:color="auto" w:fill="FFFFFF"/>
          <w:lang w:val="ka-GE"/>
        </w:rPr>
        <w:t xml:space="preserve">გაგზავნილი </w:t>
      </w:r>
      <w:r w:rsidRPr="00EB2BB1">
        <w:rPr>
          <w:rFonts w:ascii="BOG 2017" w:hAnsi="BOG 2017" w:cs="Sylfaen"/>
          <w:color w:val="auto"/>
          <w:shd w:val="clear" w:color="auto" w:fill="FFFFFF"/>
        </w:rPr>
        <w:t>მოთხოვნიდან</w:t>
      </w:r>
      <w:r w:rsidRPr="00EB2BB1">
        <w:rPr>
          <w:rFonts w:ascii="BOG 2017" w:hAnsi="BOG 2017"/>
          <w:color w:val="auto"/>
          <w:shd w:val="clear" w:color="auto" w:fill="FFFFFF"/>
        </w:rPr>
        <w:t xml:space="preserve"> 10 (</w:t>
      </w:r>
      <w:r w:rsidRPr="00EB2BB1">
        <w:rPr>
          <w:rFonts w:ascii="BOG 2017" w:hAnsi="BOG 2017" w:cs="Sylfaen"/>
          <w:color w:val="auto"/>
          <w:shd w:val="clear" w:color="auto" w:fill="FFFFFF"/>
        </w:rPr>
        <w:t>ათი</w:t>
      </w:r>
      <w:r w:rsidRPr="00EB2BB1">
        <w:rPr>
          <w:rFonts w:ascii="BOG 2017" w:hAnsi="BOG 2017"/>
          <w:color w:val="auto"/>
          <w:shd w:val="clear" w:color="auto" w:fill="FFFFFF"/>
        </w:rPr>
        <w:t xml:space="preserve">) </w:t>
      </w:r>
      <w:r w:rsidRPr="00EB2BB1">
        <w:rPr>
          <w:rFonts w:ascii="BOG 2017" w:hAnsi="BOG 2017" w:cs="Sylfaen"/>
          <w:color w:val="auto"/>
          <w:shd w:val="clear" w:color="auto" w:fill="FFFFFF"/>
        </w:rPr>
        <w:t>კალენდარული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დღის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ვადაში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გამოასწოროს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იგი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ან</w:t>
      </w:r>
      <w:r w:rsidR="002F7C98" w:rsidRPr="00EB2BB1">
        <w:rPr>
          <w:rFonts w:ascii="BOG 2017" w:hAnsi="BOG 2017" w:cs="Sylfaen"/>
          <w:color w:val="auto"/>
          <w:shd w:val="clear" w:color="auto" w:fill="FFFFFF"/>
          <w:lang w:val="ka-GE"/>
        </w:rPr>
        <w:t xml:space="preserve"> </w:t>
      </w:r>
      <w:r w:rsidR="002F7C98" w:rsidRPr="00EB2BB1">
        <w:rPr>
          <w:rFonts w:ascii="BOG 2017" w:hAnsi="BOG 2017"/>
          <w:color w:val="auto"/>
          <w:shd w:val="clear" w:color="auto" w:fill="FFFFFF"/>
        </w:rPr>
        <w:t>30 (</w:t>
      </w:r>
      <w:r w:rsidR="002F7C98" w:rsidRPr="00EB2BB1">
        <w:rPr>
          <w:rFonts w:ascii="BOG 2017" w:hAnsi="BOG 2017"/>
          <w:color w:val="auto"/>
          <w:shd w:val="clear" w:color="auto" w:fill="FFFFFF"/>
          <w:lang w:val="ka-GE"/>
        </w:rPr>
        <w:t>ოცდა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ათი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)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კალენდარული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დღის</w:t>
      </w:r>
      <w:r w:rsidR="002F7C98"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="002F7C98" w:rsidRPr="00EB2BB1">
        <w:rPr>
          <w:rFonts w:ascii="BOG 2017" w:hAnsi="BOG 2017" w:cs="Sylfaen"/>
          <w:color w:val="auto"/>
          <w:shd w:val="clear" w:color="auto" w:fill="FFFFFF"/>
        </w:rPr>
        <w:t>ვადაში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შეცვალოს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ახალი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შესყიდვის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ობიექტით</w:t>
      </w:r>
      <w:r w:rsidRPr="00EB2BB1">
        <w:rPr>
          <w:rFonts w:ascii="BOG 2017" w:hAnsi="BOG 2017"/>
          <w:color w:val="auto"/>
          <w:shd w:val="clear" w:color="auto" w:fill="FFFFFF"/>
        </w:rPr>
        <w:t xml:space="preserve">, </w:t>
      </w:r>
      <w:r w:rsidRPr="00EB2BB1">
        <w:rPr>
          <w:rFonts w:ascii="BOG 2017" w:hAnsi="BOG 2017" w:cs="Sylfaen"/>
          <w:color w:val="auto"/>
          <w:shd w:val="clear" w:color="auto" w:fill="FFFFFF"/>
          <w:lang w:val="ka-GE"/>
        </w:rPr>
        <w:t>ბანკის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მხრიდან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დამატებითი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დანახარჯების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გაწევის</w:t>
      </w:r>
      <w:r w:rsidRPr="00EB2BB1">
        <w:rPr>
          <w:rFonts w:ascii="BOG 2017" w:hAnsi="BOG 2017"/>
          <w:color w:val="auto"/>
          <w:shd w:val="clear" w:color="auto" w:fill="FFFFFF"/>
        </w:rPr>
        <w:t xml:space="preserve"> </w:t>
      </w:r>
      <w:r w:rsidRPr="00EB2BB1">
        <w:rPr>
          <w:rFonts w:ascii="BOG 2017" w:hAnsi="BOG 2017" w:cs="Sylfaen"/>
          <w:color w:val="auto"/>
          <w:shd w:val="clear" w:color="auto" w:fill="FFFFFF"/>
        </w:rPr>
        <w:t>გარეშე</w:t>
      </w:r>
      <w:r w:rsidRPr="00EB2BB1">
        <w:rPr>
          <w:rFonts w:ascii="BOG 2017" w:hAnsi="BOG 2017"/>
          <w:color w:val="auto"/>
          <w:shd w:val="clear" w:color="auto" w:fill="FFFFFF"/>
        </w:rPr>
        <w:t>.</w:t>
      </w:r>
    </w:p>
    <w:p w14:paraId="1D9A8591" w14:textId="77777777" w:rsidR="00CE7A2E" w:rsidRPr="00EB2BB1" w:rsidRDefault="00CE7A2E" w:rsidP="000B5D15">
      <w:pPr>
        <w:rPr>
          <w:rFonts w:ascii="BOG 2017" w:hAnsi="BOG 2017" w:cs="Sylfaen"/>
          <w:b/>
          <w:color w:val="auto"/>
          <w:shd w:val="clear" w:color="auto" w:fill="FFFFFF"/>
          <w:lang w:val="ka-GE"/>
        </w:rPr>
      </w:pPr>
    </w:p>
    <w:p w14:paraId="05E4757B" w14:textId="53D5E7AC" w:rsidR="00CE7A2E" w:rsidRPr="00EB2BB1" w:rsidRDefault="00CE7A2E" w:rsidP="00E810DF">
      <w:pPr>
        <w:rPr>
          <w:rFonts w:ascii="BOG 2017" w:hAnsi="BOG 2017"/>
          <w:color w:val="auto"/>
          <w:shd w:val="clear" w:color="auto" w:fill="FFFFFF"/>
        </w:rPr>
      </w:pPr>
    </w:p>
    <w:p w14:paraId="5025821B" w14:textId="59F38072" w:rsidR="00CE7A2E" w:rsidRPr="00EB2BB1" w:rsidRDefault="00CE7A2E" w:rsidP="002F7C98">
      <w:pPr>
        <w:pStyle w:val="a0"/>
        <w:numPr>
          <w:ilvl w:val="1"/>
          <w:numId w:val="31"/>
        </w:numPr>
        <w:ind w:left="360"/>
        <w:rPr>
          <w:rFonts w:ascii="BOG 2017" w:hAnsi="BOG 2017" w:cstheme="minorBidi"/>
          <w:b/>
          <w:color w:val="auto"/>
          <w:szCs w:val="20"/>
          <w:lang w:val="ka-GE"/>
        </w:rPr>
      </w:pPr>
      <w:r w:rsidRPr="00EB2BB1">
        <w:rPr>
          <w:rFonts w:ascii="BOG 2017" w:hAnsi="BOG 2017" w:cstheme="minorBidi"/>
          <w:b/>
          <w:color w:val="auto"/>
          <w:szCs w:val="20"/>
          <w:lang w:val="ka-GE"/>
        </w:rPr>
        <w:t>ნიმუში</w:t>
      </w:r>
      <w:r w:rsidR="003A4263" w:rsidRPr="00EB2BB1">
        <w:rPr>
          <w:rFonts w:ascii="BOG 2017" w:hAnsi="BOG 2017" w:cstheme="minorBidi"/>
          <w:b/>
          <w:color w:val="auto"/>
          <w:szCs w:val="20"/>
          <w:lang w:val="ka-GE"/>
        </w:rPr>
        <w:t>:</w:t>
      </w:r>
    </w:p>
    <w:p w14:paraId="2C305A58" w14:textId="77777777" w:rsidR="002F7C98" w:rsidRPr="00EB2BB1" w:rsidRDefault="002F7C98" w:rsidP="00C948EE">
      <w:pPr>
        <w:rPr>
          <w:rFonts w:ascii="BOG 2017" w:hAnsi="BOG 2017" w:cs="Sylfaen"/>
          <w:color w:val="auto"/>
          <w:shd w:val="clear" w:color="auto" w:fill="FFFFFF"/>
        </w:rPr>
      </w:pPr>
    </w:p>
    <w:p w14:paraId="68E94B45" w14:textId="44E4A5F8" w:rsidR="005808FF" w:rsidRDefault="009134BF" w:rsidP="00FA0C75">
      <w:pPr>
        <w:rPr>
          <w:rFonts w:asciiTheme="minorHAnsi" w:hAnsiTheme="minorHAnsi"/>
          <w:color w:val="auto"/>
          <w:lang w:val="ka-GE"/>
        </w:rPr>
      </w:pPr>
      <w:r w:rsidRPr="00EB2BB1">
        <w:rPr>
          <w:rFonts w:ascii="BOG 2017" w:hAnsi="BOG 2017"/>
          <w:color w:val="auto"/>
          <w:lang w:val="ka-GE"/>
        </w:rPr>
        <w:t>გამარჯვებულის გამოვლენამდე,</w:t>
      </w:r>
      <w:r w:rsidR="005808FF" w:rsidRPr="00EB2BB1">
        <w:rPr>
          <w:rFonts w:ascii="BOG 2017" w:hAnsi="BOG 2017"/>
          <w:color w:val="auto"/>
          <w:lang w:val="ka-GE"/>
        </w:rPr>
        <w:t xml:space="preserve"> </w:t>
      </w:r>
      <w:r w:rsidR="0013670B" w:rsidRPr="00EB2BB1">
        <w:rPr>
          <w:rFonts w:ascii="BOG 2017" w:hAnsi="BOG 2017"/>
          <w:color w:val="auto"/>
          <w:lang w:val="ka-GE"/>
        </w:rPr>
        <w:t xml:space="preserve">შერჩეული </w:t>
      </w:r>
      <w:r w:rsidR="005808FF" w:rsidRPr="00EB2BB1">
        <w:rPr>
          <w:rFonts w:ascii="BOG 2017" w:hAnsi="BOG 2017"/>
          <w:color w:val="auto"/>
          <w:lang w:val="ka-GE"/>
        </w:rPr>
        <w:t xml:space="preserve">პრეტენდენტი ვალდებულია </w:t>
      </w:r>
      <w:r w:rsidRPr="00EB2BB1">
        <w:rPr>
          <w:rFonts w:ascii="BOG 2017" w:hAnsi="BOG 2017"/>
          <w:color w:val="auto"/>
          <w:lang w:val="ka-GE"/>
        </w:rPr>
        <w:t>ბანკის მოთხოვნის შესაბამისად</w:t>
      </w:r>
      <w:r w:rsidR="00D23A71">
        <w:rPr>
          <w:rFonts w:asciiTheme="minorHAnsi" w:hAnsiTheme="minorHAnsi"/>
          <w:color w:val="auto"/>
          <w:lang w:val="ka-GE"/>
        </w:rPr>
        <w:t xml:space="preserve"> </w:t>
      </w:r>
      <w:r w:rsidR="00D23A71" w:rsidRPr="00EB2BB1">
        <w:rPr>
          <w:rFonts w:ascii="BOG 2017" w:hAnsi="BOG 2017"/>
          <w:color w:val="auto"/>
          <w:lang w:val="ka-GE"/>
        </w:rPr>
        <w:t>უსასყიდლოდ</w:t>
      </w:r>
      <w:r w:rsidRPr="00EB2BB1">
        <w:rPr>
          <w:rFonts w:ascii="BOG 2017" w:hAnsi="BOG 2017"/>
          <w:color w:val="auto"/>
          <w:lang w:val="ka-GE"/>
        </w:rPr>
        <w:t xml:space="preserve"> </w:t>
      </w:r>
      <w:r w:rsidR="005808FF" w:rsidRPr="00EB2BB1">
        <w:rPr>
          <w:rFonts w:ascii="BOG 2017" w:hAnsi="BOG 2017"/>
          <w:color w:val="auto"/>
          <w:lang w:val="ka-GE"/>
        </w:rPr>
        <w:t xml:space="preserve">წარმოადგინოს </w:t>
      </w:r>
      <w:r w:rsidR="00A5615F" w:rsidRPr="00EB2BB1">
        <w:rPr>
          <w:rFonts w:ascii="BOG 2017" w:hAnsi="BOG 2017"/>
          <w:color w:val="auto"/>
          <w:lang w:val="ka-GE"/>
        </w:rPr>
        <w:t xml:space="preserve">შემოთავაზებული </w:t>
      </w:r>
      <w:r w:rsidR="005808FF" w:rsidRPr="00EB2BB1">
        <w:rPr>
          <w:rFonts w:ascii="BOG 2017" w:hAnsi="BOG 2017"/>
          <w:color w:val="auto"/>
          <w:lang w:val="ka-GE"/>
        </w:rPr>
        <w:t xml:space="preserve">საქონლის </w:t>
      </w:r>
      <w:r w:rsidR="003578F9" w:rsidRPr="00EB2BB1">
        <w:rPr>
          <w:rFonts w:ascii="BOG 2017" w:hAnsi="BOG 2017"/>
          <w:color w:val="auto"/>
          <w:lang w:val="ka-GE"/>
        </w:rPr>
        <w:t>ნიმუშები</w:t>
      </w:r>
      <w:r w:rsidR="00D23A71">
        <w:rPr>
          <w:rFonts w:ascii="BOG 2017" w:hAnsi="BOG 2017"/>
          <w:color w:val="auto"/>
          <w:lang w:val="ka-GE"/>
        </w:rPr>
        <w:t>.</w:t>
      </w:r>
    </w:p>
    <w:p w14:paraId="0B896BBA" w14:textId="77777777" w:rsidR="00801EFE" w:rsidRDefault="00801EFE" w:rsidP="00801EFE">
      <w:pPr>
        <w:rPr>
          <w:rFonts w:asciiTheme="minorHAnsi" w:hAnsiTheme="minorHAnsi"/>
          <w:color w:val="auto"/>
          <w:lang w:val="ka-GE"/>
        </w:rPr>
      </w:pPr>
    </w:p>
    <w:p w14:paraId="31F67A5D" w14:textId="77777777" w:rsidR="00801EFE" w:rsidRPr="00801EFE" w:rsidRDefault="00801EFE" w:rsidP="00801EFE">
      <w:pPr>
        <w:rPr>
          <w:rFonts w:ascii="BOG 2017" w:hAnsi="BOG 2017"/>
          <w:color w:val="auto"/>
          <w:lang w:val="ka-GE"/>
        </w:rPr>
      </w:pPr>
      <w:r w:rsidRPr="00801EFE">
        <w:rPr>
          <w:rFonts w:ascii="BOG 2017" w:hAnsi="BOG 2017"/>
          <w:color w:val="auto"/>
          <w:lang w:val="ka-GE"/>
        </w:rPr>
        <w:t>პრეტენდენტი, რომლის ნიმუშიც არ დააკმაყოფილებს შემსყიდველის მოთხოვნებს, დისკვალიფიცირებული იქნება ტენდერიდან.</w:t>
      </w:r>
    </w:p>
    <w:p w14:paraId="0E8F0FAD" w14:textId="0FC61F69" w:rsidR="005808FF" w:rsidRPr="00EB2BB1" w:rsidRDefault="005808FF" w:rsidP="00FA0C75">
      <w:pPr>
        <w:rPr>
          <w:rFonts w:ascii="BOG 2017" w:hAnsi="BOG 2017" w:cs="Sylfaen"/>
          <w:color w:val="auto"/>
          <w:shd w:val="clear" w:color="auto" w:fill="FFFFFF"/>
        </w:rPr>
      </w:pPr>
    </w:p>
    <w:p w14:paraId="6F96DF04" w14:textId="02BFAE51" w:rsidR="00FA0C75" w:rsidRPr="00463D0A" w:rsidRDefault="00CE7A2E" w:rsidP="00FA0C75">
      <w:pPr>
        <w:rPr>
          <w:rFonts w:ascii="BOG 2017" w:hAnsi="BOG 2017" w:cs="Sylfaen"/>
          <w:color w:val="auto"/>
          <w:shd w:val="clear" w:color="auto" w:fill="FFFFFF"/>
        </w:rPr>
      </w:pPr>
      <w:r w:rsidRPr="00EB2BB1">
        <w:rPr>
          <w:rFonts w:ascii="BOG 2017" w:hAnsi="BOG 2017" w:cs="Sylfaen"/>
          <w:color w:val="auto"/>
          <w:shd w:val="clear" w:color="auto" w:fill="FFFFFF"/>
        </w:rPr>
        <w:t xml:space="preserve">იმის გათვალისწინებით, რომ შესაძლებელია ფოტოებზე ზუსტად არ იყოს შესაძლებელი შესყიდვის ობიექტის რომელიმე შემადგენელი დეტალის ფერის ტონალობის და თარგის აღქმა, პრეტენდენტი ვალდებულია </w:t>
      </w:r>
      <w:r w:rsidR="006D0CB8" w:rsidRPr="00EB2BB1">
        <w:rPr>
          <w:rFonts w:ascii="BOG 2017" w:hAnsi="BOG 2017" w:cs="Sylfaen"/>
          <w:color w:val="auto"/>
          <w:shd w:val="clear" w:color="auto" w:fill="FFFFFF"/>
        </w:rPr>
        <w:t xml:space="preserve">ნიმუშის </w:t>
      </w:r>
      <w:r w:rsidR="006D0CB8" w:rsidRPr="00463D0A">
        <w:rPr>
          <w:rFonts w:ascii="BOG 2017" w:hAnsi="BOG 2017" w:cs="Sylfaen"/>
          <w:color w:val="auto"/>
          <w:shd w:val="clear" w:color="auto" w:fill="FFFFFF"/>
        </w:rPr>
        <w:t xml:space="preserve">წარმოდგენის ეტაპზე, </w:t>
      </w:r>
      <w:r w:rsidRPr="00463D0A">
        <w:rPr>
          <w:rFonts w:ascii="BOG 2017" w:hAnsi="BOG 2017" w:cs="Sylfaen"/>
          <w:color w:val="auto"/>
          <w:shd w:val="clear" w:color="auto" w:fill="FFFFFF"/>
        </w:rPr>
        <w:t xml:space="preserve">საქონლის თარგი და ფერი შეათანხმოს </w:t>
      </w:r>
      <w:r w:rsidR="00C948EE" w:rsidRPr="00463D0A">
        <w:rPr>
          <w:rFonts w:ascii="BOG 2017" w:hAnsi="BOG 2017" w:cs="Sylfaen"/>
          <w:color w:val="auto"/>
          <w:shd w:val="clear" w:color="auto" w:fill="FFFFFF"/>
        </w:rPr>
        <w:t>ბანკთან</w:t>
      </w:r>
      <w:r w:rsidR="006D0CB8" w:rsidRPr="00463D0A">
        <w:rPr>
          <w:rFonts w:ascii="BOG 2017" w:hAnsi="BOG 2017" w:cs="Sylfaen"/>
          <w:color w:val="auto"/>
          <w:shd w:val="clear" w:color="auto" w:fill="FFFFFF"/>
          <w:lang w:val="ka-GE"/>
        </w:rPr>
        <w:t>,</w:t>
      </w:r>
      <w:r w:rsidR="00C948EE" w:rsidRPr="00463D0A">
        <w:rPr>
          <w:rFonts w:ascii="BOG 2017" w:hAnsi="BOG 2017" w:cs="Sylfaen"/>
          <w:color w:val="auto"/>
          <w:shd w:val="clear" w:color="auto" w:fill="FFFFFF"/>
        </w:rPr>
        <w:t xml:space="preserve"> რათა ნიმუში </w:t>
      </w:r>
      <w:r w:rsidRPr="00463D0A">
        <w:rPr>
          <w:rFonts w:ascii="BOG 2017" w:hAnsi="BOG 2017" w:cs="Sylfaen"/>
          <w:color w:val="auto"/>
          <w:shd w:val="clear" w:color="auto" w:fill="FFFFFF"/>
        </w:rPr>
        <w:t xml:space="preserve">შეიკეროს </w:t>
      </w:r>
      <w:r w:rsidR="00C948EE" w:rsidRPr="00463D0A">
        <w:rPr>
          <w:rFonts w:ascii="BOG 2017" w:hAnsi="BOG 2017" w:cs="Sylfaen"/>
          <w:color w:val="auto"/>
          <w:shd w:val="clear" w:color="auto" w:fill="FFFFFF"/>
        </w:rPr>
        <w:t>ბანკის</w:t>
      </w:r>
      <w:r w:rsidRPr="00463D0A">
        <w:rPr>
          <w:rFonts w:ascii="BOG 2017" w:hAnsi="BOG 2017" w:cs="Sylfaen"/>
          <w:color w:val="auto"/>
          <w:shd w:val="clear" w:color="auto" w:fill="FFFFFF"/>
        </w:rPr>
        <w:t xml:space="preserve"> მოთხოვნის შესაბამისად.</w:t>
      </w:r>
    </w:p>
    <w:p w14:paraId="453F5769" w14:textId="77777777" w:rsidR="00FA0C75" w:rsidRPr="00463D0A" w:rsidRDefault="00FA0C75" w:rsidP="00FA0C75">
      <w:pPr>
        <w:rPr>
          <w:rFonts w:ascii="BOG 2017" w:hAnsi="BOG 2017" w:cs="Sylfaen"/>
          <w:color w:val="auto"/>
          <w:shd w:val="clear" w:color="auto" w:fill="FFFFFF"/>
        </w:rPr>
      </w:pPr>
    </w:p>
    <w:p w14:paraId="52758622" w14:textId="5237E47C" w:rsidR="004B3044" w:rsidRPr="0032768D" w:rsidRDefault="00686ED6" w:rsidP="004B3044">
      <w:pPr>
        <w:pStyle w:val="ListParagraph"/>
        <w:numPr>
          <w:ilvl w:val="2"/>
          <w:numId w:val="31"/>
        </w:numPr>
        <w:ind w:left="720"/>
        <w:rPr>
          <w:rFonts w:ascii="BOG 2017" w:hAnsi="BOG 2017" w:cs="Sylfaen"/>
          <w:color w:val="auto"/>
          <w:shd w:val="clear" w:color="auto" w:fill="FFFFFF"/>
        </w:rPr>
      </w:pPr>
      <w:r w:rsidRPr="00463D0A">
        <w:rPr>
          <w:rFonts w:ascii="BOG 2017" w:hAnsi="BOG 2017" w:cs="Sylfaen"/>
          <w:color w:val="auto"/>
          <w:shd w:val="clear" w:color="auto" w:fill="FFFFFF"/>
          <w:lang w:val="ka-GE"/>
        </w:rPr>
        <w:t xml:space="preserve">პირველადი ნიმუშების განხილვის შემდგომ, </w:t>
      </w:r>
      <w:r w:rsidRPr="00415162">
        <w:rPr>
          <w:rFonts w:ascii="BOG 2017" w:hAnsi="BOG 2017" w:cs="Sylfaen"/>
          <w:color w:val="auto"/>
          <w:u w:val="single"/>
          <w:shd w:val="clear" w:color="auto" w:fill="FFFFFF"/>
          <w:lang w:val="ka-GE"/>
        </w:rPr>
        <w:t>ბანკის მოთხოვნის შემთხვევაში,</w:t>
      </w:r>
      <w:r w:rsidRPr="00463D0A">
        <w:rPr>
          <w:rFonts w:ascii="BOG 2017" w:hAnsi="BOG 2017" w:cs="Sylfaen"/>
          <w:color w:val="auto"/>
          <w:shd w:val="clear" w:color="auto" w:fill="FFFFFF"/>
          <w:lang w:val="ka-GE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პრეტენდენტი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ვალდებულია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Pr="00463D0A">
        <w:rPr>
          <w:rFonts w:ascii="BOG 2017" w:hAnsi="BOG 2017" w:cs="Sylfaen"/>
          <w:color w:val="auto"/>
          <w:shd w:val="clear" w:color="auto" w:fill="FFFFFF"/>
          <w:lang w:val="ka-GE"/>
        </w:rPr>
        <w:t>დამატებით</w:t>
      </w:r>
      <w:r w:rsidR="004B3044" w:rsidRPr="00463D0A">
        <w:rPr>
          <w:rFonts w:ascii="BOG 2017" w:hAnsi="BOG 2017" w:cs="Sylfaen"/>
          <w:color w:val="auto"/>
          <w:shd w:val="clear" w:color="auto" w:fill="FFFFFF"/>
        </w:rPr>
        <w:t xml:space="preserve"> წარმოადგინოს</w:t>
      </w:r>
      <w:r w:rsidR="004B3044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4B3044" w:rsidRPr="00463D0A">
        <w:rPr>
          <w:rFonts w:ascii="BOG 2017" w:hAnsi="BOG 2017"/>
          <w:color w:val="auto"/>
          <w:shd w:val="clear" w:color="auto" w:fill="FFFFFF"/>
          <w:lang w:val="ka-GE"/>
        </w:rPr>
        <w:t>ქსოვილ</w:t>
      </w:r>
      <w:r w:rsidRPr="00463D0A">
        <w:rPr>
          <w:rFonts w:ascii="BOG 2017" w:hAnsi="BOG 2017"/>
          <w:color w:val="auto"/>
          <w:shd w:val="clear" w:color="auto" w:fill="FFFFFF"/>
          <w:lang w:val="ka-GE"/>
        </w:rPr>
        <w:t>(ებ)</w:t>
      </w:r>
      <w:r w:rsidR="004B3044" w:rsidRPr="00463D0A">
        <w:rPr>
          <w:rFonts w:ascii="BOG 2017" w:hAnsi="BOG 2017"/>
          <w:color w:val="auto"/>
          <w:shd w:val="clear" w:color="auto" w:fill="FFFFFF"/>
          <w:lang w:val="ka-GE"/>
        </w:rPr>
        <w:t xml:space="preserve">ის მწარმოებლის კატალოგი, სადაც ნაჭრის ნიმუშთან ერთად მითითებული იქნება მისი ტექნიკური აღწერილობა (დასახელება, შემადგენლობა, გრამაჟი...) </w:t>
      </w:r>
      <w:r w:rsidR="004B3044" w:rsidRPr="00463D0A">
        <w:rPr>
          <w:rFonts w:ascii="BOG 2017" w:hAnsi="BOG 2017"/>
          <w:b/>
          <w:color w:val="auto"/>
          <w:shd w:val="clear" w:color="auto" w:fill="FFFFFF"/>
          <w:lang w:val="ka-GE"/>
        </w:rPr>
        <w:t>ან</w:t>
      </w:r>
      <w:r w:rsidR="004B3044" w:rsidRPr="00463D0A">
        <w:rPr>
          <w:rFonts w:ascii="BOG 2017" w:hAnsi="BOG 2017"/>
          <w:color w:val="auto"/>
          <w:shd w:val="clear" w:color="auto" w:fill="FFFFFF"/>
          <w:lang w:val="ka-GE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სსიპ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„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ლევან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სამხარაულის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სახელობის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სასამართლო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ექსპერტიზის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ეროვნული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ბიუროს</w:t>
      </w:r>
      <w:r w:rsidR="00CC30FB" w:rsidRPr="00463D0A">
        <w:rPr>
          <w:rFonts w:ascii="BOG 2017" w:hAnsi="BOG 2017"/>
          <w:color w:val="auto"/>
          <w:shd w:val="clear" w:color="auto" w:fill="FFFFFF"/>
        </w:rPr>
        <w:t>“</w:t>
      </w:r>
      <w:r w:rsidR="004B3044" w:rsidRPr="00463D0A">
        <w:rPr>
          <w:rFonts w:ascii="BOG 2017" w:hAnsi="BOG 2017"/>
          <w:color w:val="auto"/>
          <w:shd w:val="clear" w:color="auto" w:fill="FFFFFF"/>
          <w:lang w:val="ka-GE"/>
        </w:rPr>
        <w:t>,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SGS, INTERTEK, EKOTEKS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ან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სხვა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აკრედიტირებული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პირის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(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ასეთ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შემთხვევაში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,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დასკვნასთან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ერთად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წარმოდგენილ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უნდა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იქნას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დასკვნის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გამცემი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პირის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აკრედიტაციის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დამადასტურებელი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დოკუმენტის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ასლი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)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მიერ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გაცემული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შესაბამისი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463D0A">
        <w:rPr>
          <w:rFonts w:ascii="BOG 2017" w:hAnsi="BOG 2017" w:cs="Sylfaen"/>
          <w:color w:val="auto"/>
          <w:shd w:val="clear" w:color="auto" w:fill="FFFFFF"/>
        </w:rPr>
        <w:t>დასკვნის</w:t>
      </w:r>
      <w:r w:rsidR="00CC30FB" w:rsidRPr="00463D0A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ორიგინალი</w:t>
      </w:r>
      <w:r w:rsidR="00CC30FB" w:rsidRPr="0032768D">
        <w:rPr>
          <w:rFonts w:ascii="BOG 2017" w:hAnsi="BOG 2017"/>
          <w:color w:val="auto"/>
          <w:shd w:val="clear" w:color="auto" w:fill="FFFFFF"/>
        </w:rPr>
        <w:t>/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დედანი</w:t>
      </w:r>
      <w:r w:rsidR="00CC30FB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და</w:t>
      </w:r>
      <w:r w:rsidR="00CC30FB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ექსპერტიზაგავლილი</w:t>
      </w:r>
      <w:r w:rsidR="00CC30FB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ქსოვილი</w:t>
      </w:r>
      <w:r w:rsidR="004B3044" w:rsidRPr="00AA4518">
        <w:rPr>
          <w:rFonts w:ascii="BOG 2017" w:hAnsi="BOG 2017" w:cs="Sylfaen"/>
          <w:color w:val="auto"/>
          <w:shd w:val="clear" w:color="auto" w:fill="FFFFFF"/>
        </w:rPr>
        <w:t xml:space="preserve">. 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ექსპერტიზის</w:t>
      </w:r>
      <w:r w:rsidR="00CC30FB" w:rsidRPr="00AA4518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დასკვნები</w:t>
      </w:r>
      <w:r w:rsidR="00CC30FB" w:rsidRPr="00AA4518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უნდა</w:t>
      </w:r>
      <w:r w:rsidR="00CC30FB" w:rsidRPr="00AA4518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ჩატარდეს</w:t>
      </w:r>
      <w:r w:rsidR="00CC30FB" w:rsidRPr="00AA4518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="00AA4518" w:rsidRPr="00AA4518">
        <w:rPr>
          <w:rFonts w:ascii="BOG 2017" w:hAnsi="BOG 2017" w:cs="Sylfaen"/>
          <w:color w:val="auto"/>
          <w:shd w:val="clear" w:color="auto" w:fill="FFFFFF"/>
        </w:rPr>
        <w:t>1.1. პუნქტში მოცემულ ცხრილში</w:t>
      </w:r>
      <w:r w:rsidR="00CC30FB" w:rsidRPr="00AA4518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მითითებულ</w:t>
      </w:r>
      <w:r w:rsidR="00CC30FB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4B3044" w:rsidRPr="0032768D">
        <w:rPr>
          <w:rFonts w:ascii="BOG 2017" w:hAnsi="BOG 2017"/>
          <w:color w:val="auto"/>
          <w:shd w:val="clear" w:color="auto" w:fill="FFFFFF"/>
          <w:lang w:val="ka-GE"/>
        </w:rPr>
        <w:t xml:space="preserve">ქსოვილის </w:t>
      </w:r>
      <w:r w:rsidR="00CC30FB" w:rsidRPr="0032768D">
        <w:rPr>
          <w:rFonts w:ascii="BOG 2017" w:hAnsi="BOG 2017" w:cs="Sylfaen"/>
          <w:color w:val="auto"/>
          <w:shd w:val="clear" w:color="auto" w:fill="FFFFFF"/>
        </w:rPr>
        <w:t>მახასიათებლებზე</w:t>
      </w:r>
      <w:r w:rsidR="00E40A33" w:rsidRPr="0032768D">
        <w:rPr>
          <w:rFonts w:ascii="BOG 2017" w:hAnsi="BOG 2017" w:cs="Sylfaen"/>
          <w:color w:val="auto"/>
          <w:shd w:val="clear" w:color="auto" w:fill="FFFFFF"/>
          <w:lang w:val="ka-GE"/>
        </w:rPr>
        <w:t xml:space="preserve">. </w:t>
      </w:r>
      <w:r w:rsidR="00E40A33" w:rsidRPr="0032768D">
        <w:rPr>
          <w:rFonts w:ascii="BOG 2017" w:hAnsi="BOG 2017" w:cs="Sylfaen"/>
          <w:color w:val="auto"/>
          <w:shd w:val="clear" w:color="auto" w:fill="FFFFFF"/>
        </w:rPr>
        <w:t>ექსპერტიზის</w:t>
      </w:r>
      <w:r w:rsidR="00E40A33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E40A33" w:rsidRPr="0032768D">
        <w:rPr>
          <w:rFonts w:ascii="BOG 2017" w:hAnsi="BOG 2017" w:cs="Sylfaen"/>
          <w:color w:val="auto"/>
          <w:shd w:val="clear" w:color="auto" w:fill="FFFFFF"/>
        </w:rPr>
        <w:t>ხარჯებს</w:t>
      </w:r>
      <w:r w:rsidR="00E40A33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E40A33" w:rsidRPr="0032768D">
        <w:rPr>
          <w:rFonts w:ascii="BOG 2017" w:hAnsi="BOG 2017" w:cs="Sylfaen"/>
          <w:color w:val="auto"/>
          <w:shd w:val="clear" w:color="auto" w:fill="FFFFFF"/>
        </w:rPr>
        <w:t>ანაზღაურებს</w:t>
      </w:r>
      <w:r w:rsidR="00E40A33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E40A33" w:rsidRPr="0032768D">
        <w:rPr>
          <w:rFonts w:ascii="BOG 2017" w:hAnsi="BOG 2017" w:cs="Sylfaen"/>
          <w:color w:val="auto"/>
          <w:shd w:val="clear" w:color="auto" w:fill="FFFFFF"/>
        </w:rPr>
        <w:t>პრეტენდენტი</w:t>
      </w:r>
      <w:r w:rsidR="004B3044" w:rsidRPr="0032768D">
        <w:rPr>
          <w:rFonts w:ascii="BOG 2017" w:hAnsi="BOG 2017"/>
          <w:color w:val="auto"/>
          <w:shd w:val="clear" w:color="auto" w:fill="FFFFFF"/>
        </w:rPr>
        <w:t>;</w:t>
      </w:r>
    </w:p>
    <w:p w14:paraId="14B48209" w14:textId="4A14459C" w:rsidR="00431A20" w:rsidRPr="0032768D" w:rsidRDefault="00CC30FB" w:rsidP="00431A20">
      <w:pPr>
        <w:pStyle w:val="ListParagraph"/>
        <w:numPr>
          <w:ilvl w:val="2"/>
          <w:numId w:val="31"/>
        </w:numPr>
        <w:ind w:left="720"/>
        <w:rPr>
          <w:rFonts w:ascii="BOG 2017" w:hAnsi="BOG 2017" w:cs="Sylfaen"/>
          <w:color w:val="auto"/>
          <w:shd w:val="clear" w:color="auto" w:fill="FFFFFF"/>
        </w:rPr>
      </w:pPr>
      <w:r w:rsidRPr="0032768D">
        <w:rPr>
          <w:rFonts w:ascii="BOG 2017" w:hAnsi="BOG 2017" w:cs="Sylfaen"/>
          <w:color w:val="auto"/>
          <w:shd w:val="clear" w:color="auto" w:fill="FFFFFF"/>
        </w:rPr>
        <w:t>ექსპერტიზის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დასკვნის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ორიგინალი</w:t>
      </w:r>
      <w:r w:rsidRPr="0032768D">
        <w:rPr>
          <w:rFonts w:ascii="BOG 2017" w:hAnsi="BOG 2017"/>
          <w:color w:val="auto"/>
          <w:shd w:val="clear" w:color="auto" w:fill="FFFFFF"/>
        </w:rPr>
        <w:t>/</w:t>
      </w:r>
      <w:r w:rsidRPr="0032768D">
        <w:rPr>
          <w:rFonts w:ascii="BOG 2017" w:hAnsi="BOG 2017" w:cs="Sylfaen"/>
          <w:color w:val="auto"/>
          <w:shd w:val="clear" w:color="auto" w:fill="FFFFFF"/>
        </w:rPr>
        <w:t>დედანი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, </w:t>
      </w:r>
      <w:r w:rsidRPr="0032768D">
        <w:rPr>
          <w:rFonts w:ascii="BOG 2017" w:hAnsi="BOG 2017" w:cs="Sylfaen"/>
          <w:color w:val="auto"/>
          <w:shd w:val="clear" w:color="auto" w:fill="FFFFFF"/>
        </w:rPr>
        <w:t>ექსპერტიზაგავლილ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ქსოვილთან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ერთად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წარმოდგენილი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უნდა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იყოს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დალუქულ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მდგომარეობაში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(</w:t>
      </w:r>
      <w:r w:rsidRPr="0032768D">
        <w:rPr>
          <w:rFonts w:ascii="BOG 2017" w:hAnsi="BOG 2017" w:cs="Sylfaen"/>
          <w:color w:val="auto"/>
          <w:shd w:val="clear" w:color="auto" w:fill="FFFFFF"/>
        </w:rPr>
        <w:t>ასეთის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არ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არსებობის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შემთხვევაში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, </w:t>
      </w:r>
      <w:r w:rsidRPr="0032768D">
        <w:rPr>
          <w:rFonts w:ascii="BOG 2017" w:hAnsi="BOG 2017" w:cs="Sylfaen"/>
          <w:color w:val="auto"/>
          <w:shd w:val="clear" w:color="auto" w:fill="FFFFFF"/>
        </w:rPr>
        <w:t>პრეტენდენტმა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შესაძლებელია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წარმოადგინოს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ექსპერტიზაგავლილი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ქსოვილი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დალუქულ</w:t>
      </w:r>
      <w:r w:rsidRPr="0032768D">
        <w:rPr>
          <w:rFonts w:ascii="BOG 2017" w:hAnsi="BOG 2017"/>
          <w:color w:val="auto"/>
          <w:shd w:val="clear" w:color="auto" w:fill="FFFFFF"/>
        </w:rPr>
        <w:t xml:space="preserve">, </w:t>
      </w:r>
      <w:r w:rsidRPr="0032768D">
        <w:rPr>
          <w:rFonts w:ascii="BOG 2017" w:hAnsi="BOG 2017" w:cs="Sylfaen"/>
          <w:color w:val="auto"/>
          <w:shd w:val="clear" w:color="auto" w:fill="FFFFFF"/>
        </w:rPr>
        <w:t>ხოლო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ექსპერტიზის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დასკვნის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ორიგინალი</w:t>
      </w:r>
      <w:r w:rsidRPr="0032768D">
        <w:rPr>
          <w:rFonts w:ascii="BOG 2017" w:hAnsi="BOG 2017"/>
          <w:color w:val="auto"/>
          <w:shd w:val="clear" w:color="auto" w:fill="FFFFFF"/>
        </w:rPr>
        <w:t>/</w:t>
      </w:r>
      <w:r w:rsidRPr="0032768D">
        <w:rPr>
          <w:rFonts w:ascii="BOG 2017" w:hAnsi="BOG 2017" w:cs="Sylfaen"/>
          <w:color w:val="auto"/>
          <w:shd w:val="clear" w:color="auto" w:fill="FFFFFF"/>
        </w:rPr>
        <w:t>დედანი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დაულუქავ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მდგომარეობაში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. </w:t>
      </w:r>
      <w:r w:rsidRPr="0032768D">
        <w:rPr>
          <w:rFonts w:ascii="BOG 2017" w:hAnsi="BOG 2017" w:cs="Sylfaen"/>
          <w:color w:val="auto"/>
          <w:shd w:val="clear" w:color="auto" w:fill="FFFFFF"/>
        </w:rPr>
        <w:t>ამ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lastRenderedPageBreak/>
        <w:t>შემთხვევაში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შესაძლებელი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უნდა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იყოს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დალუქული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ქსოვილის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, 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შესაბამისი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ექსპერტიზის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დასკვნასთან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იდენტიფიცირება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. </w:t>
      </w:r>
      <w:r w:rsidRPr="0032768D">
        <w:rPr>
          <w:rFonts w:ascii="BOG 2017" w:hAnsi="BOG 2017" w:cs="Sylfaen"/>
          <w:color w:val="auto"/>
          <w:shd w:val="clear" w:color="auto" w:fill="FFFFFF"/>
        </w:rPr>
        <w:t>მაგალითად</w:t>
      </w:r>
      <w:r w:rsidRPr="0032768D">
        <w:rPr>
          <w:rFonts w:ascii="BOG 2017" w:hAnsi="BOG 2017"/>
          <w:color w:val="auto"/>
          <w:shd w:val="clear" w:color="auto" w:fill="FFFFFF"/>
        </w:rPr>
        <w:t xml:space="preserve">, </w:t>
      </w:r>
      <w:r w:rsidRPr="0032768D">
        <w:rPr>
          <w:rFonts w:ascii="BOG 2017" w:hAnsi="BOG 2017" w:cs="Sylfaen"/>
          <w:color w:val="auto"/>
          <w:shd w:val="clear" w:color="auto" w:fill="FFFFFF"/>
        </w:rPr>
        <w:t>ექსპერტიზის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დასკვნის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ინდივიდუალური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ნომერი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უნდა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ემთხვეოდეს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დალუქული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საქონლის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შეფუთვაზე</w:t>
      </w:r>
      <w:r w:rsidRPr="0032768D">
        <w:rPr>
          <w:rFonts w:ascii="BOG 2017" w:hAnsi="BOG 2017"/>
          <w:color w:val="auto"/>
          <w:shd w:val="clear" w:color="auto" w:fill="FFFFFF"/>
        </w:rPr>
        <w:t xml:space="preserve"> (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შეფუთვაში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) </w:t>
      </w:r>
      <w:r w:rsidRPr="0032768D">
        <w:rPr>
          <w:rFonts w:ascii="BOG 2017" w:hAnsi="BOG 2017" w:cs="Sylfaen"/>
          <w:color w:val="auto"/>
          <w:shd w:val="clear" w:color="auto" w:fill="FFFFFF"/>
        </w:rPr>
        <w:t>არსებულ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ნომერს</w:t>
      </w:r>
      <w:r w:rsidR="00E40A33" w:rsidRPr="0032768D">
        <w:rPr>
          <w:rFonts w:ascii="BOG 2017" w:hAnsi="BOG 2017"/>
          <w:color w:val="auto"/>
          <w:shd w:val="clear" w:color="auto" w:fill="FFFFFF"/>
        </w:rPr>
        <w:t>)</w:t>
      </w:r>
      <w:r w:rsidR="00E40A33" w:rsidRPr="0032768D">
        <w:rPr>
          <w:rFonts w:ascii="BOG 2017" w:hAnsi="BOG 2017"/>
          <w:color w:val="auto"/>
          <w:shd w:val="clear" w:color="auto" w:fill="FFFFFF"/>
          <w:lang w:val="ka-GE"/>
        </w:rPr>
        <w:t xml:space="preserve">. </w:t>
      </w:r>
      <w:r w:rsidRPr="0032768D">
        <w:rPr>
          <w:rFonts w:ascii="BOG 2017" w:hAnsi="BOG 2017" w:cs="Sylfaen"/>
          <w:color w:val="auto"/>
          <w:shd w:val="clear" w:color="auto" w:fill="FFFFFF"/>
        </w:rPr>
        <w:t>წარმოდგენილი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ნიმუშები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სრულად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უნდა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აკმაყოფილებდეს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ტექნიკურ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მოთხოვნებს</w:t>
      </w:r>
      <w:r w:rsidR="00912B76" w:rsidRPr="0032768D">
        <w:rPr>
          <w:rFonts w:ascii="BOG 2017" w:hAnsi="BOG 2017"/>
          <w:color w:val="auto"/>
          <w:shd w:val="clear" w:color="auto" w:fill="FFFFFF"/>
        </w:rPr>
        <w:t>;</w:t>
      </w:r>
    </w:p>
    <w:p w14:paraId="46538ADE" w14:textId="19A22F60" w:rsidR="00B46023" w:rsidRPr="0032768D" w:rsidRDefault="00CC30FB" w:rsidP="00B46023">
      <w:pPr>
        <w:pStyle w:val="ListParagraph"/>
        <w:numPr>
          <w:ilvl w:val="2"/>
          <w:numId w:val="31"/>
        </w:numPr>
        <w:ind w:left="720"/>
        <w:rPr>
          <w:rFonts w:ascii="BOG 2017" w:hAnsi="BOG 2017" w:cs="Sylfaen"/>
          <w:color w:val="auto"/>
          <w:shd w:val="clear" w:color="auto" w:fill="FFFFFF"/>
        </w:rPr>
      </w:pPr>
      <w:r w:rsidRPr="0032768D">
        <w:rPr>
          <w:rFonts w:ascii="BOG 2017" w:hAnsi="BOG 2017" w:cs="Sylfaen"/>
          <w:color w:val="auto"/>
          <w:shd w:val="clear" w:color="auto" w:fill="FFFFFF"/>
        </w:rPr>
        <w:t>გამარჯვებულ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პრეტენდენტს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B46023" w:rsidRPr="0032768D">
        <w:rPr>
          <w:rFonts w:ascii="BOG 2017" w:hAnsi="BOG 2017" w:cs="Sylfaen"/>
          <w:color w:val="auto"/>
          <w:shd w:val="clear" w:color="auto" w:fill="FFFFFF"/>
        </w:rPr>
        <w:t>ნიმუშები</w:t>
      </w:r>
      <w:r w:rsidR="00B46023" w:rsidRPr="0032768D">
        <w:rPr>
          <w:rFonts w:ascii="BOG 2017" w:hAnsi="BOG 2017" w:cs="Sylfaen"/>
          <w:color w:val="auto"/>
          <w:shd w:val="clear" w:color="auto" w:fill="FFFFFF"/>
          <w:lang w:val="ka-GE"/>
        </w:rPr>
        <w:t>ს</w:t>
      </w:r>
      <w:r w:rsidR="00B46023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B46023" w:rsidRPr="0032768D">
        <w:rPr>
          <w:rFonts w:ascii="BOG 2017" w:hAnsi="BOG 2017"/>
          <w:color w:val="auto"/>
          <w:shd w:val="clear" w:color="auto" w:fill="FFFFFF"/>
          <w:lang w:val="ka-GE"/>
        </w:rPr>
        <w:t xml:space="preserve">და მასთან დაკავშირებული დოკუმენტების დაბრუნების </w:t>
      </w:r>
      <w:r w:rsidR="00B46023" w:rsidRPr="0032768D">
        <w:rPr>
          <w:rFonts w:ascii="BOG 2017" w:hAnsi="BOG 2017" w:cs="Sylfaen"/>
          <w:color w:val="auto"/>
          <w:shd w:val="clear" w:color="auto" w:fill="FFFFFF"/>
        </w:rPr>
        <w:t>მოთხოვნა</w:t>
      </w:r>
      <w:r w:rsidR="00B46023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B46023" w:rsidRPr="0032768D">
        <w:rPr>
          <w:rFonts w:ascii="BOG 2017" w:hAnsi="BOG 2017" w:cs="Sylfaen"/>
          <w:color w:val="auto"/>
          <w:shd w:val="clear" w:color="auto" w:fill="FFFFFF"/>
        </w:rPr>
        <w:t>შეუძლია</w:t>
      </w:r>
      <w:r w:rsidR="00B46023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AA4518" w:rsidRPr="00AA4518">
        <w:rPr>
          <w:rFonts w:ascii="BOG 2017" w:hAnsi="BOG 2017" w:cs="Sylfaen"/>
          <w:color w:val="auto"/>
          <w:shd w:val="clear" w:color="auto" w:fill="FFFFFF"/>
        </w:rPr>
        <w:t>ხელშეკრულების მოქმედების ვადის გავლის</w:t>
      </w:r>
      <w:r w:rsidRPr="00AA4518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შემდეგ</w:t>
      </w:r>
      <w:r w:rsidRPr="0032768D">
        <w:rPr>
          <w:rFonts w:ascii="BOG 2017" w:hAnsi="BOG 2017"/>
          <w:color w:val="auto"/>
          <w:shd w:val="clear" w:color="auto" w:fill="FFFFFF"/>
        </w:rPr>
        <w:t xml:space="preserve"> 30</w:t>
      </w:r>
      <w:r w:rsidR="00B46023" w:rsidRPr="0032768D">
        <w:rPr>
          <w:rFonts w:ascii="BOG 2017" w:hAnsi="BOG 2017"/>
          <w:color w:val="auto"/>
          <w:shd w:val="clear" w:color="auto" w:fill="FFFFFF"/>
          <w:lang w:val="ka-GE"/>
        </w:rPr>
        <w:t xml:space="preserve"> (ოცდაათი) კალენდარული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დღის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განმავლობაში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. </w:t>
      </w:r>
      <w:r w:rsidRPr="0032768D">
        <w:rPr>
          <w:rFonts w:ascii="BOG 2017" w:hAnsi="BOG 2017" w:cs="Sylfaen"/>
          <w:color w:val="auto"/>
          <w:shd w:val="clear" w:color="auto" w:fill="FFFFFF"/>
        </w:rPr>
        <w:t>აღნიშნული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ვადის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გასვლის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შემდეგ</w:t>
      </w:r>
      <w:r w:rsidRPr="0032768D">
        <w:rPr>
          <w:rFonts w:ascii="BOG 2017" w:hAnsi="BOG 2017"/>
          <w:color w:val="auto"/>
          <w:shd w:val="clear" w:color="auto" w:fill="FFFFFF"/>
        </w:rPr>
        <w:t xml:space="preserve">, 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შემსყიდველი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ორგანიზაცია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იხსნის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ყოველგვარ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პასუხისმგებლობას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პრეტენდენტის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მიერ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წარმოდგენილი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ნიმუშ</w:t>
      </w:r>
      <w:r w:rsidR="00B46023" w:rsidRPr="0032768D">
        <w:rPr>
          <w:rFonts w:ascii="BOG 2017" w:hAnsi="BOG 2017" w:cs="Sylfaen"/>
          <w:color w:val="auto"/>
          <w:shd w:val="clear" w:color="auto" w:fill="FFFFFF"/>
          <w:lang w:val="ka-GE"/>
        </w:rPr>
        <w:t>ებ</w:t>
      </w:r>
      <w:r w:rsidRPr="0032768D">
        <w:rPr>
          <w:rFonts w:ascii="BOG 2017" w:hAnsi="BOG 2017" w:cs="Sylfaen"/>
          <w:color w:val="auto"/>
          <w:shd w:val="clear" w:color="auto" w:fill="FFFFFF"/>
        </w:rPr>
        <w:t>ის</w:t>
      </w:r>
      <w:r w:rsidR="00B46023" w:rsidRPr="0032768D">
        <w:rPr>
          <w:rFonts w:ascii="BOG 2017" w:hAnsi="BOG 2017" w:cs="Sylfaen"/>
          <w:color w:val="auto"/>
          <w:shd w:val="clear" w:color="auto" w:fill="FFFFFF"/>
          <w:lang w:val="ka-GE"/>
        </w:rPr>
        <w:t>ა და მასთან დაკავშირებული დოკუმენტების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დაბრუნებაზე</w:t>
      </w:r>
      <w:r w:rsidR="00912B76" w:rsidRPr="0032768D">
        <w:rPr>
          <w:rFonts w:ascii="BOG 2017" w:hAnsi="BOG 2017"/>
          <w:color w:val="auto"/>
          <w:shd w:val="clear" w:color="auto" w:fill="FFFFFF"/>
        </w:rPr>
        <w:t>;</w:t>
      </w:r>
    </w:p>
    <w:p w14:paraId="586FF5EA" w14:textId="77777777" w:rsidR="00912B76" w:rsidRPr="0032768D" w:rsidRDefault="00912B76" w:rsidP="00912B76">
      <w:pPr>
        <w:pStyle w:val="ListParagraph"/>
        <w:rPr>
          <w:rFonts w:ascii="BOG 2017" w:hAnsi="BOG 2017" w:cs="Sylfaen"/>
          <w:color w:val="auto"/>
          <w:shd w:val="clear" w:color="auto" w:fill="FFFFFF"/>
        </w:rPr>
      </w:pPr>
    </w:p>
    <w:p w14:paraId="76BCE8FC" w14:textId="634BDD0B" w:rsidR="00912B76" w:rsidRPr="0032768D" w:rsidRDefault="0032768D" w:rsidP="0032768D">
      <w:pPr>
        <w:pStyle w:val="ListParagraph"/>
        <w:tabs>
          <w:tab w:val="left" w:pos="810"/>
          <w:tab w:val="left" w:pos="900"/>
          <w:tab w:val="left" w:pos="1170"/>
        </w:tabs>
        <w:ind w:left="0"/>
        <w:rPr>
          <w:rFonts w:ascii="BOG 2017" w:hAnsi="BOG 2017" w:cs="Sylfaen"/>
          <w:color w:val="auto"/>
          <w:shd w:val="clear" w:color="auto" w:fill="FFFFFF"/>
        </w:rPr>
      </w:pPr>
      <w:r>
        <w:rPr>
          <w:rFonts w:ascii="BOG 2017" w:hAnsi="BOG 2017" w:cs="Sylfaen"/>
          <w:color w:val="auto"/>
          <w:shd w:val="clear" w:color="auto" w:fill="FFFFFF"/>
          <w:lang w:val="ka-GE"/>
        </w:rPr>
        <w:t>*</w:t>
      </w:r>
      <w:r>
        <w:rPr>
          <w:rFonts w:asciiTheme="minorHAnsi" w:hAnsiTheme="minorHAnsi" w:cs="Sylfaen"/>
          <w:color w:val="auto"/>
          <w:shd w:val="clear" w:color="auto" w:fill="FFFFFF"/>
          <w:lang w:val="ka-GE"/>
        </w:rPr>
        <w:t xml:space="preserve"> </w:t>
      </w:r>
      <w:r w:rsidR="00912B76" w:rsidRPr="0032768D">
        <w:rPr>
          <w:rFonts w:ascii="BOG 2017" w:hAnsi="BOG 2017" w:cs="Sylfaen"/>
          <w:b/>
          <w:color w:val="auto"/>
          <w:shd w:val="clear" w:color="auto" w:fill="FFFFFF"/>
        </w:rPr>
        <w:t>შენიშვნა</w:t>
      </w:r>
      <w:r w:rsidR="00912B76" w:rsidRPr="0032768D">
        <w:rPr>
          <w:rFonts w:ascii="BOG 2017" w:hAnsi="BOG 2017"/>
          <w:b/>
          <w:color w:val="auto"/>
          <w:shd w:val="clear" w:color="auto" w:fill="FFFFFF"/>
        </w:rPr>
        <w:t>: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ექსპერტიზაგავლილი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ქსოვილი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არის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ქსოვილი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რომელზეც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უშუალოდ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ჩატარდა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ექსპერტიზა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ან</w:t>
      </w:r>
      <w:r w:rsidR="00912B76" w:rsidRPr="0032768D">
        <w:rPr>
          <w:rFonts w:ascii="BOG 2017" w:hAnsi="BOG 2017"/>
          <w:color w:val="auto"/>
          <w:shd w:val="clear" w:color="auto" w:fill="FFFFFF"/>
        </w:rPr>
        <w:t>/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და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ე</w:t>
      </w:r>
      <w:r w:rsidR="00912B76" w:rsidRPr="0032768D">
        <w:rPr>
          <w:rFonts w:ascii="BOG 2017" w:hAnsi="BOG 2017"/>
          <w:color w:val="auto"/>
          <w:shd w:val="clear" w:color="auto" w:fill="FFFFFF"/>
        </w:rPr>
        <w:t>.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წ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.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დარჩენილი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ორიგინალი</w:t>
      </w:r>
      <w:r w:rsidR="00912B76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912B76" w:rsidRPr="0032768D">
        <w:rPr>
          <w:rFonts w:ascii="BOG 2017" w:hAnsi="BOG 2017" w:cs="Sylfaen"/>
          <w:color w:val="auto"/>
          <w:shd w:val="clear" w:color="auto" w:fill="FFFFFF"/>
        </w:rPr>
        <w:t>ქსოვილი</w:t>
      </w:r>
      <w:r w:rsidR="00912B76" w:rsidRPr="0032768D">
        <w:rPr>
          <w:rFonts w:ascii="BOG 2017" w:hAnsi="BOG 2017"/>
          <w:color w:val="auto"/>
          <w:shd w:val="clear" w:color="auto" w:fill="FFFFFF"/>
        </w:rPr>
        <w:t>.</w:t>
      </w:r>
    </w:p>
    <w:p w14:paraId="546E7E07" w14:textId="76326DF9" w:rsidR="00912B76" w:rsidRPr="0032768D" w:rsidRDefault="00912B76" w:rsidP="00912B76">
      <w:pPr>
        <w:rPr>
          <w:rFonts w:ascii="BOG 2017" w:hAnsi="BOG 2017" w:cs="Sylfaen"/>
          <w:color w:val="auto"/>
          <w:shd w:val="clear" w:color="auto" w:fill="FFFFFF"/>
        </w:rPr>
      </w:pPr>
    </w:p>
    <w:p w14:paraId="473CAE50" w14:textId="5A579A1A" w:rsidR="00B46023" w:rsidRPr="0032768D" w:rsidRDefault="00B46023" w:rsidP="00912B76">
      <w:pPr>
        <w:rPr>
          <w:rFonts w:ascii="BOG 2017" w:hAnsi="BOG 2017" w:cs="Sylfaen"/>
          <w:color w:val="auto"/>
          <w:shd w:val="clear" w:color="auto" w:fill="FFFFFF"/>
        </w:rPr>
      </w:pPr>
      <w:r w:rsidRPr="000959A2">
        <w:rPr>
          <w:rFonts w:ascii="BOG 2017" w:hAnsi="BOG 2017" w:cs="Sylfaen"/>
          <w:color w:val="auto"/>
          <w:shd w:val="clear" w:color="auto" w:fill="FFFFFF"/>
        </w:rPr>
        <w:t>ხელშეკრულების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გაფორმების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შემდეგ</w:t>
      </w:r>
      <w:r w:rsidRPr="000959A2">
        <w:rPr>
          <w:rFonts w:ascii="BOG 2017" w:hAnsi="BOG 2017"/>
          <w:color w:val="auto"/>
          <w:shd w:val="clear" w:color="auto" w:fill="FFFFFF"/>
        </w:rPr>
        <w:t xml:space="preserve">, </w:t>
      </w:r>
      <w:r w:rsidRPr="000959A2">
        <w:rPr>
          <w:rFonts w:ascii="BOG 2017" w:hAnsi="BOG 2017" w:cs="Sylfaen"/>
          <w:color w:val="auto"/>
          <w:shd w:val="clear" w:color="auto" w:fill="FFFFFF"/>
        </w:rPr>
        <w:t>საქონლის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მიწოდებისას</w:t>
      </w:r>
      <w:r w:rsidRPr="000959A2">
        <w:rPr>
          <w:rFonts w:ascii="BOG 2017" w:hAnsi="BOG 2017"/>
          <w:color w:val="auto"/>
          <w:shd w:val="clear" w:color="auto" w:fill="FFFFFF"/>
        </w:rPr>
        <w:t xml:space="preserve">, </w:t>
      </w:r>
      <w:r w:rsidRPr="000959A2">
        <w:rPr>
          <w:rFonts w:ascii="BOG 2017" w:hAnsi="BOG 2017" w:cs="Sylfaen"/>
          <w:color w:val="auto"/>
          <w:shd w:val="clear" w:color="auto" w:fill="FFFFFF"/>
        </w:rPr>
        <w:t>თუ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კონტროლის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განმახორციელებელი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პირი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ვიზუალური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დათვალიერების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შედეგად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ჩათვლის</w:t>
      </w:r>
      <w:r w:rsidRPr="000959A2">
        <w:rPr>
          <w:rFonts w:ascii="BOG 2017" w:hAnsi="BOG 2017"/>
          <w:color w:val="auto"/>
          <w:shd w:val="clear" w:color="auto" w:fill="FFFFFF"/>
        </w:rPr>
        <w:t xml:space="preserve">, </w:t>
      </w:r>
      <w:r w:rsidRPr="000959A2">
        <w:rPr>
          <w:rFonts w:ascii="BOG 2017" w:hAnsi="BOG 2017" w:cs="Sylfaen"/>
          <w:color w:val="auto"/>
          <w:shd w:val="clear" w:color="auto" w:fill="FFFFFF"/>
        </w:rPr>
        <w:t>რომ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შესყი</w:t>
      </w:r>
      <w:r w:rsidR="00BA03F1" w:rsidRPr="000959A2">
        <w:rPr>
          <w:rFonts w:ascii="BOG 2017" w:hAnsi="BOG 2017" w:cs="Sylfaen"/>
          <w:color w:val="auto"/>
          <w:shd w:val="clear" w:color="auto" w:fill="FFFFFF"/>
        </w:rPr>
        <w:t>დ</w:t>
      </w:r>
      <w:r w:rsidRPr="000959A2">
        <w:rPr>
          <w:rFonts w:ascii="BOG 2017" w:hAnsi="BOG 2017" w:cs="Sylfaen"/>
          <w:color w:val="auto"/>
          <w:shd w:val="clear" w:color="auto" w:fill="FFFFFF"/>
        </w:rPr>
        <w:t>ვის ობიექტი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განსხვავდება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ტექნიკური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აღწერილობისგან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ან</w:t>
      </w:r>
      <w:r w:rsidRPr="000959A2">
        <w:rPr>
          <w:rFonts w:ascii="BOG 2017" w:hAnsi="BOG 2017"/>
          <w:color w:val="auto"/>
          <w:shd w:val="clear" w:color="auto" w:fill="FFFFFF"/>
        </w:rPr>
        <w:t>/</w:t>
      </w:r>
      <w:r w:rsidRPr="000959A2">
        <w:rPr>
          <w:rFonts w:ascii="BOG 2017" w:hAnsi="BOG 2017" w:cs="Sylfaen"/>
          <w:color w:val="auto"/>
          <w:shd w:val="clear" w:color="auto" w:fill="FFFFFF"/>
        </w:rPr>
        <w:t>და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ელექტრონულ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ტენდერზე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წარმოდგენილი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ნიმუშისგან</w:t>
      </w:r>
      <w:r w:rsidRPr="000959A2">
        <w:rPr>
          <w:rFonts w:ascii="BOG 2017" w:hAnsi="BOG 2017"/>
          <w:color w:val="auto"/>
          <w:shd w:val="clear" w:color="auto" w:fill="FFFFFF"/>
        </w:rPr>
        <w:t xml:space="preserve">, </w:t>
      </w:r>
      <w:r w:rsidRPr="000959A2">
        <w:rPr>
          <w:rFonts w:ascii="BOG 2017" w:hAnsi="BOG 2017" w:cs="Sylfaen"/>
          <w:color w:val="auto"/>
          <w:shd w:val="clear" w:color="auto" w:fill="FFFFFF"/>
          <w:lang w:val="ka-GE"/>
        </w:rPr>
        <w:t>ბანკი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უფლებამოსილია</w:t>
      </w:r>
      <w:r w:rsidRPr="000959A2">
        <w:rPr>
          <w:rFonts w:ascii="BOG 2017" w:hAnsi="BOG 2017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მიმწოდებელს</w:t>
      </w:r>
      <w:r w:rsidRPr="00415162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სატელეფონო</w:t>
      </w:r>
      <w:r w:rsidRPr="00415162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ან</w:t>
      </w:r>
      <w:r w:rsidRPr="00415162">
        <w:rPr>
          <w:rFonts w:ascii="BOG 2017" w:hAnsi="BOG 2017" w:cs="Sylfaen"/>
          <w:color w:val="auto"/>
          <w:shd w:val="clear" w:color="auto" w:fill="FFFFFF"/>
        </w:rPr>
        <w:t xml:space="preserve">/და </w:t>
      </w:r>
      <w:r w:rsidRPr="000959A2">
        <w:rPr>
          <w:rFonts w:ascii="BOG 2017" w:hAnsi="BOG 2017" w:cs="Sylfaen"/>
          <w:color w:val="auto"/>
          <w:shd w:val="clear" w:color="auto" w:fill="FFFFFF"/>
        </w:rPr>
        <w:t>ელ</w:t>
      </w:r>
      <w:r w:rsidRPr="00415162">
        <w:rPr>
          <w:rFonts w:ascii="BOG 2017" w:hAnsi="BOG 2017" w:cs="Sylfaen"/>
          <w:color w:val="auto"/>
          <w:shd w:val="clear" w:color="auto" w:fill="FFFFFF"/>
        </w:rPr>
        <w:t xml:space="preserve">. </w:t>
      </w:r>
      <w:r w:rsidRPr="000959A2">
        <w:rPr>
          <w:rFonts w:ascii="BOG 2017" w:hAnsi="BOG 2017" w:cs="Sylfaen"/>
          <w:color w:val="auto"/>
          <w:shd w:val="clear" w:color="auto" w:fill="FFFFFF"/>
        </w:rPr>
        <w:t>ფოსტის</w:t>
      </w:r>
      <w:r w:rsidRPr="00415162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Pr="000959A2">
        <w:rPr>
          <w:rFonts w:ascii="BOG 2017" w:hAnsi="BOG 2017" w:cs="Sylfaen"/>
          <w:color w:val="auto"/>
          <w:shd w:val="clear" w:color="auto" w:fill="FFFFFF"/>
        </w:rPr>
        <w:t>მეშვეობით</w:t>
      </w:r>
      <w:r w:rsidRPr="00415162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="000959A2" w:rsidRPr="000959A2">
        <w:rPr>
          <w:rFonts w:ascii="BOG 2017" w:hAnsi="BOG 2017" w:cs="Sylfaen"/>
          <w:color w:val="auto"/>
          <w:shd w:val="clear" w:color="auto" w:fill="FFFFFF"/>
        </w:rPr>
        <w:t>მო</w:t>
      </w:r>
      <w:r w:rsidRPr="000959A2">
        <w:rPr>
          <w:rFonts w:ascii="BOG 2017" w:hAnsi="BOG 2017" w:cs="Sylfaen"/>
          <w:color w:val="auto"/>
          <w:shd w:val="clear" w:color="auto" w:fill="FFFFFF"/>
        </w:rPr>
        <w:t>თხოვოს</w:t>
      </w:r>
      <w:r w:rsidR="00415162" w:rsidRPr="00415162">
        <w:rPr>
          <w:rFonts w:ascii="BOG 2017" w:hAnsi="BOG 2017" w:cs="Sylfaen"/>
          <w:color w:val="auto"/>
          <w:shd w:val="clear" w:color="auto" w:fill="FFFFFF"/>
        </w:rPr>
        <w:t xml:space="preserve"> აღნიშნულის გამოსწორება ან</w:t>
      </w:r>
      <w:r w:rsidR="00415162">
        <w:rPr>
          <w:rFonts w:ascii="BOG 2017" w:hAnsi="BOG 2017" w:cs="Sylfaen"/>
          <w:color w:val="auto"/>
          <w:shd w:val="clear" w:color="auto" w:fill="FFFFFF"/>
        </w:rPr>
        <w:t xml:space="preserve">/და </w:t>
      </w:r>
      <w:r w:rsidRPr="0032768D">
        <w:rPr>
          <w:rFonts w:ascii="BOG 2017" w:hAnsi="BOG 2017" w:cs="Sylfaen"/>
          <w:color w:val="auto"/>
          <w:shd w:val="clear" w:color="auto" w:fill="FFFFFF"/>
        </w:rPr>
        <w:t>საქონლის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ტექნიკურ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მოთხოვნებთან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შესაბამისობის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დადგენის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მიზნით</w:t>
      </w:r>
      <w:r w:rsidR="000959A2">
        <w:rPr>
          <w:rFonts w:asciiTheme="minorHAnsi" w:hAnsiTheme="minorHAnsi" w:cs="Sylfaen"/>
          <w:color w:val="auto"/>
          <w:shd w:val="clear" w:color="auto" w:fill="FFFFFF"/>
          <w:lang w:val="ka-GE"/>
        </w:rPr>
        <w:t>,</w:t>
      </w:r>
      <w:r w:rsidR="00B77BF9">
        <w:rPr>
          <w:rFonts w:asciiTheme="minorHAnsi" w:hAnsiTheme="minorHAnsi" w:cs="Sylfaen"/>
          <w:color w:val="auto"/>
          <w:shd w:val="clear" w:color="auto" w:fill="FFFFFF"/>
          <w:lang w:val="ka-GE"/>
        </w:rPr>
        <w:t xml:space="preserve"> </w:t>
      </w:r>
      <w:r w:rsidR="00B77BF9" w:rsidRPr="0032768D">
        <w:rPr>
          <w:rFonts w:ascii="BOG 2017" w:hAnsi="BOG 2017" w:cs="Sylfaen"/>
          <w:color w:val="auto"/>
          <w:shd w:val="clear" w:color="auto" w:fill="FFFFFF"/>
        </w:rPr>
        <w:t>ექსპერტიზის</w:t>
      </w:r>
      <w:r w:rsidR="00B77BF9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B77BF9">
        <w:rPr>
          <w:rFonts w:ascii="BOG 2017" w:hAnsi="BOG 2017" w:cs="Sylfaen"/>
          <w:color w:val="auto"/>
          <w:shd w:val="clear" w:color="auto" w:fill="FFFFFF"/>
        </w:rPr>
        <w:t>დასკვნის წარმოდგენა</w:t>
      </w:r>
      <w:r w:rsidR="000959A2">
        <w:rPr>
          <w:rFonts w:ascii="BOG 2017" w:hAnsi="BOG 2017" w:cs="Sylfaen"/>
          <w:color w:val="auto"/>
          <w:shd w:val="clear" w:color="auto" w:fill="FFFFFF"/>
        </w:rPr>
        <w:t xml:space="preserve"> </w:t>
      </w:r>
      <w:r w:rsidR="00B77BF9" w:rsidRPr="0032768D">
        <w:rPr>
          <w:rFonts w:ascii="BOG 2017" w:hAnsi="BOG 2017" w:cs="Sylfaen"/>
          <w:color w:val="auto"/>
          <w:shd w:val="clear" w:color="auto" w:fill="FFFFFF"/>
        </w:rPr>
        <w:t>მოთხოვნიდან</w:t>
      </w:r>
      <w:r w:rsidR="00B77BF9" w:rsidRPr="0032768D">
        <w:rPr>
          <w:rFonts w:ascii="BOG 2017" w:hAnsi="BOG 2017"/>
          <w:color w:val="auto"/>
          <w:shd w:val="clear" w:color="auto" w:fill="FFFFFF"/>
        </w:rPr>
        <w:t xml:space="preserve"> 20 (</w:t>
      </w:r>
      <w:r w:rsidR="00B77BF9" w:rsidRPr="0032768D">
        <w:rPr>
          <w:rFonts w:ascii="BOG 2017" w:hAnsi="BOG 2017" w:cs="Sylfaen"/>
          <w:color w:val="auto"/>
          <w:shd w:val="clear" w:color="auto" w:fill="FFFFFF"/>
        </w:rPr>
        <w:t>ოცი</w:t>
      </w:r>
      <w:r w:rsidR="00B77BF9" w:rsidRPr="0032768D">
        <w:rPr>
          <w:rFonts w:ascii="BOG 2017" w:hAnsi="BOG 2017"/>
          <w:color w:val="auto"/>
          <w:shd w:val="clear" w:color="auto" w:fill="FFFFFF"/>
        </w:rPr>
        <w:t xml:space="preserve">) </w:t>
      </w:r>
      <w:r w:rsidR="00B77BF9" w:rsidRPr="0032768D">
        <w:rPr>
          <w:rFonts w:ascii="BOG 2017" w:hAnsi="BOG 2017" w:cs="Sylfaen"/>
          <w:color w:val="auto"/>
          <w:shd w:val="clear" w:color="auto" w:fill="FFFFFF"/>
        </w:rPr>
        <w:t>სამუშაო</w:t>
      </w:r>
      <w:r w:rsidR="00B77BF9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B77BF9" w:rsidRPr="0032768D">
        <w:rPr>
          <w:rFonts w:ascii="BOG 2017" w:hAnsi="BOG 2017" w:cs="Sylfaen"/>
          <w:color w:val="auto"/>
          <w:shd w:val="clear" w:color="auto" w:fill="FFFFFF"/>
        </w:rPr>
        <w:t>დღის</w:t>
      </w:r>
      <w:r w:rsidR="00B77BF9"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="00B77BF9" w:rsidRPr="0032768D">
        <w:rPr>
          <w:rFonts w:ascii="BOG 2017" w:hAnsi="BOG 2017" w:cs="Sylfaen"/>
          <w:color w:val="auto"/>
          <w:shd w:val="clear" w:color="auto" w:fill="FFFFFF"/>
        </w:rPr>
        <w:t>განმავლობაში</w:t>
      </w:r>
      <w:r w:rsidR="00B77BF9">
        <w:rPr>
          <w:rFonts w:ascii="BOG 2017" w:hAnsi="BOG 2017"/>
          <w:color w:val="auto"/>
          <w:shd w:val="clear" w:color="auto" w:fill="FFFFFF"/>
        </w:rPr>
        <w:t>.</w:t>
      </w:r>
      <w:r w:rsidR="00B77BF9">
        <w:rPr>
          <w:rFonts w:asciiTheme="minorHAnsi" w:hAnsiTheme="minorHAnsi"/>
          <w:color w:val="auto"/>
          <w:shd w:val="clear" w:color="auto" w:fill="FFFFFF"/>
          <w:lang w:val="ka-GE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მიმწოდებელმა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უნდა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წარმოადგინოს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სსიპ</w:t>
      </w:r>
      <w:r w:rsidRPr="0032768D">
        <w:rPr>
          <w:rFonts w:ascii="BOG 2017" w:hAnsi="BOG 2017"/>
          <w:color w:val="auto"/>
          <w:shd w:val="clear" w:color="auto" w:fill="FFFFFF"/>
        </w:rPr>
        <w:t xml:space="preserve"> „</w:t>
      </w:r>
      <w:r w:rsidRPr="0032768D">
        <w:rPr>
          <w:rFonts w:ascii="BOG 2017" w:hAnsi="BOG 2017" w:cs="Sylfaen"/>
          <w:color w:val="auto"/>
          <w:shd w:val="clear" w:color="auto" w:fill="FFFFFF"/>
        </w:rPr>
        <w:t>ლევან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სამხარაულის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სახელობის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სასამართლო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ექსპერტიზის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ეროვნული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ბიუროს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“, SGS, INTERTEK, EKOTEKS </w:t>
      </w:r>
      <w:r w:rsidRPr="0032768D">
        <w:rPr>
          <w:rFonts w:ascii="BOG 2017" w:hAnsi="BOG 2017" w:cs="Sylfaen"/>
          <w:color w:val="auto"/>
          <w:shd w:val="clear" w:color="auto" w:fill="FFFFFF"/>
        </w:rPr>
        <w:t>ან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სხვა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აკრედიტირებული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პირის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(</w:t>
      </w:r>
      <w:r w:rsidRPr="0032768D">
        <w:rPr>
          <w:rFonts w:ascii="BOG 2017" w:hAnsi="BOG 2017" w:cs="Sylfaen"/>
          <w:color w:val="auto"/>
          <w:shd w:val="clear" w:color="auto" w:fill="FFFFFF"/>
        </w:rPr>
        <w:t>ასეთ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შემთხვევაში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,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დასკვნასთან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ერთად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წარმოდგენილ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უნდა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იქნას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დასკვნის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გამცემი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პირის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აკრედიტაციის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დამადასტურებელი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დოკუმენტის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ასლი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) </w:t>
      </w:r>
      <w:r w:rsidRPr="0032768D">
        <w:rPr>
          <w:rFonts w:ascii="BOG 2017" w:hAnsi="BOG 2017" w:cs="Sylfaen"/>
          <w:color w:val="auto"/>
          <w:shd w:val="clear" w:color="auto" w:fill="FFFFFF"/>
        </w:rPr>
        <w:t>მიერ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გაცემული</w:t>
      </w:r>
      <w:r w:rsidRPr="0032768D">
        <w:rPr>
          <w:rFonts w:ascii="BOG 2017" w:hAnsi="BOG 2017"/>
          <w:color w:val="auto"/>
          <w:shd w:val="clear" w:color="auto" w:fill="FFFFFF"/>
        </w:rPr>
        <w:t xml:space="preserve"> </w:t>
      </w:r>
      <w:r w:rsidRPr="0032768D">
        <w:rPr>
          <w:rFonts w:ascii="BOG 2017" w:hAnsi="BOG 2017" w:cs="Sylfaen"/>
          <w:color w:val="auto"/>
          <w:shd w:val="clear" w:color="auto" w:fill="FFFFFF"/>
        </w:rPr>
        <w:t>დასკვნა</w:t>
      </w:r>
      <w:r w:rsidRPr="0032768D">
        <w:rPr>
          <w:rFonts w:ascii="BOG 2017" w:hAnsi="BOG 2017"/>
          <w:color w:val="auto"/>
          <w:shd w:val="clear" w:color="auto" w:fill="FFFFFF"/>
        </w:rPr>
        <w:t>.</w:t>
      </w:r>
    </w:p>
    <w:p w14:paraId="404BA3C1" w14:textId="16A22AFC" w:rsidR="00CE7A2E" w:rsidRPr="00BA17C3" w:rsidRDefault="00CE7A2E" w:rsidP="00374678">
      <w:pPr>
        <w:rPr>
          <w:rFonts w:ascii="BOG 2017" w:hAnsi="BOG 2017" w:cs="Sylfaen"/>
          <w:color w:val="auto"/>
          <w:shd w:val="clear" w:color="auto" w:fill="FFFFFF"/>
        </w:rPr>
      </w:pPr>
    </w:p>
    <w:p w14:paraId="29901372" w14:textId="77777777" w:rsidR="000B5D15" w:rsidRPr="00BA17C3" w:rsidRDefault="000B5D15" w:rsidP="000B5D15">
      <w:pPr>
        <w:rPr>
          <w:rFonts w:ascii="BOG 2017" w:hAnsi="BOG 2017" w:cstheme="minorHAnsi"/>
          <w:color w:val="auto"/>
        </w:rPr>
      </w:pPr>
    </w:p>
    <w:p w14:paraId="1746C64C" w14:textId="1A101DA9" w:rsidR="000B5D15" w:rsidRPr="00BA17C3" w:rsidRDefault="000B5D15" w:rsidP="004C26AF">
      <w:pPr>
        <w:pStyle w:val="a0"/>
        <w:numPr>
          <w:ilvl w:val="1"/>
          <w:numId w:val="31"/>
        </w:numPr>
        <w:ind w:left="360"/>
        <w:rPr>
          <w:rFonts w:ascii="BOG 2017" w:hAnsi="BOG 2017"/>
          <w:b/>
          <w:color w:val="auto"/>
          <w:szCs w:val="20"/>
        </w:rPr>
      </w:pPr>
      <w:r w:rsidRPr="00BA17C3">
        <w:rPr>
          <w:rFonts w:ascii="BOG 2017" w:hAnsi="BOG 2017"/>
          <w:b/>
          <w:color w:val="auto"/>
          <w:szCs w:val="20"/>
        </w:rPr>
        <w:t>საკვალიფიკაციო მოთხოვნები</w:t>
      </w:r>
      <w:r w:rsidR="00393457" w:rsidRPr="00BA17C3">
        <w:rPr>
          <w:rFonts w:asciiTheme="minorHAnsi" w:hAnsiTheme="minorHAnsi"/>
          <w:b/>
          <w:color w:val="auto"/>
          <w:szCs w:val="20"/>
          <w:lang w:val="ka-GE"/>
        </w:rPr>
        <w:t>:</w:t>
      </w:r>
    </w:p>
    <w:p w14:paraId="113208D6" w14:textId="77777777" w:rsidR="000B5D15" w:rsidRPr="00BA17C3" w:rsidRDefault="000B5D15" w:rsidP="000B5D15">
      <w:pPr>
        <w:pStyle w:val="ListParagraph"/>
        <w:spacing w:after="160" w:line="259" w:lineRule="auto"/>
        <w:rPr>
          <w:rFonts w:ascii="BOG 2017" w:hAnsi="BOG 2017"/>
          <w:b/>
          <w:color w:val="auto"/>
          <w:lang w:val="ka-GE"/>
        </w:rPr>
      </w:pPr>
    </w:p>
    <w:p w14:paraId="4789A833" w14:textId="221C8689" w:rsidR="000B5D15" w:rsidRPr="00BA17C3" w:rsidRDefault="00C907D6" w:rsidP="000B5D15">
      <w:pPr>
        <w:pStyle w:val="ListParagraph"/>
        <w:numPr>
          <w:ilvl w:val="0"/>
          <w:numId w:val="27"/>
        </w:numPr>
        <w:spacing w:after="160" w:line="259" w:lineRule="auto"/>
        <w:rPr>
          <w:rFonts w:ascii="BOG 2017" w:hAnsi="BOG 2017"/>
          <w:b/>
          <w:color w:val="auto"/>
          <w:lang w:val="ka-GE"/>
        </w:rPr>
      </w:pPr>
      <w:r w:rsidRPr="00BA17C3">
        <w:rPr>
          <w:rFonts w:ascii="BOG 2017" w:hAnsi="BOG 2017"/>
          <w:color w:val="auto"/>
          <w:lang w:val="ka-GE"/>
        </w:rPr>
        <w:t>პრეტენდენტ</w:t>
      </w:r>
      <w:r w:rsidR="00415162" w:rsidRPr="00415162">
        <w:rPr>
          <w:rFonts w:ascii="BOG 2017" w:hAnsi="BOG 2017"/>
          <w:color w:val="auto"/>
          <w:lang w:val="ka-GE"/>
        </w:rPr>
        <w:t xml:space="preserve"> ან/და შემოთავაზებული საქონლის მწარმოებელ</w:t>
      </w:r>
      <w:r w:rsidRPr="00BA17C3">
        <w:rPr>
          <w:rFonts w:ascii="BOG 2017" w:hAnsi="BOG 2017"/>
          <w:color w:val="auto"/>
          <w:lang w:val="ka-GE"/>
        </w:rPr>
        <w:t xml:space="preserve"> კომპანიას უნდა გააჩნდეს</w:t>
      </w:r>
      <w:r w:rsidR="00CE7A2E" w:rsidRPr="00BA17C3">
        <w:rPr>
          <w:rFonts w:ascii="BOG 2017" w:hAnsi="BOG 2017"/>
          <w:color w:val="auto"/>
          <w:lang w:val="ka-GE"/>
        </w:rPr>
        <w:t xml:space="preserve"> ანალოგიური საქონლის (ტანსაცმლის ან/და სპეც. ტანსაცმლის </w:t>
      </w:r>
      <w:r w:rsidRPr="00BA17C3">
        <w:rPr>
          <w:rFonts w:ascii="BOG 2017" w:hAnsi="BOG 2017"/>
          <w:color w:val="auto"/>
          <w:lang w:val="ka-GE"/>
        </w:rPr>
        <w:t>ან/და</w:t>
      </w:r>
      <w:r w:rsidR="00CE7A2E" w:rsidRPr="00BA17C3">
        <w:rPr>
          <w:rFonts w:ascii="BOG 2017" w:hAnsi="BOG 2017"/>
          <w:color w:val="auto"/>
          <w:lang w:val="ka-GE"/>
        </w:rPr>
        <w:t xml:space="preserve"> უნიფორმ</w:t>
      </w:r>
      <w:r w:rsidRPr="00BA17C3">
        <w:rPr>
          <w:rFonts w:ascii="BOG 2017" w:hAnsi="BOG 2017"/>
          <w:color w:val="auto"/>
          <w:lang w:val="ka-GE"/>
        </w:rPr>
        <w:t>ებ</w:t>
      </w:r>
      <w:r w:rsidR="00CE7A2E" w:rsidRPr="00BA17C3">
        <w:rPr>
          <w:rFonts w:ascii="BOG 2017" w:hAnsi="BOG 2017"/>
          <w:color w:val="auto"/>
          <w:lang w:val="ka-GE"/>
        </w:rPr>
        <w:t>ის) წარმოება/მიწოდების</w:t>
      </w:r>
      <w:r w:rsidR="00415162">
        <w:rPr>
          <w:rFonts w:asciiTheme="minorHAnsi" w:hAnsiTheme="minorHAnsi"/>
          <w:color w:val="auto"/>
          <w:lang w:val="ka-GE"/>
        </w:rPr>
        <w:t xml:space="preserve"> </w:t>
      </w:r>
      <w:r w:rsidR="00415162" w:rsidRPr="00415162">
        <w:rPr>
          <w:rFonts w:ascii="BOG 2017" w:hAnsi="BOG 2017"/>
          <w:b/>
          <w:color w:val="auto"/>
          <w:lang w:val="ka-GE"/>
        </w:rPr>
        <w:t xml:space="preserve">არანაკლებ </w:t>
      </w:r>
      <w:r w:rsidRPr="00BA17C3">
        <w:rPr>
          <w:rFonts w:ascii="BOG 2017" w:hAnsi="BOG 2017"/>
          <w:b/>
          <w:color w:val="auto"/>
          <w:lang w:val="ka-GE"/>
        </w:rPr>
        <w:t xml:space="preserve">2 წლიანი </w:t>
      </w:r>
      <w:r w:rsidR="00CE7A2E" w:rsidRPr="00BA17C3">
        <w:rPr>
          <w:rFonts w:ascii="BOG 2017" w:hAnsi="BOG 2017"/>
          <w:b/>
          <w:color w:val="auto"/>
          <w:lang w:val="ka-GE"/>
        </w:rPr>
        <w:t>გამოცდილება</w:t>
      </w:r>
      <w:r w:rsidRPr="00BA17C3">
        <w:rPr>
          <w:rFonts w:ascii="BOG 2017" w:hAnsi="BOG 2017"/>
          <w:b/>
          <w:color w:val="auto"/>
          <w:lang w:val="ka-GE"/>
        </w:rPr>
        <w:t>;</w:t>
      </w:r>
    </w:p>
    <w:p w14:paraId="1E2A2F2C" w14:textId="1DB67BC9" w:rsidR="000B5D15" w:rsidRPr="00BA17C3" w:rsidRDefault="00CE7A2E" w:rsidP="000B5D15">
      <w:pPr>
        <w:pStyle w:val="ListParagraph"/>
        <w:numPr>
          <w:ilvl w:val="0"/>
          <w:numId w:val="27"/>
        </w:numPr>
        <w:spacing w:after="160" w:line="259" w:lineRule="auto"/>
        <w:rPr>
          <w:rFonts w:ascii="BOG 2017" w:hAnsi="BOG 2017"/>
          <w:b/>
          <w:color w:val="auto"/>
          <w:lang w:val="ka-GE"/>
        </w:rPr>
      </w:pPr>
      <w:r w:rsidRPr="00BA17C3">
        <w:rPr>
          <w:rFonts w:ascii="BOG 2017" w:hAnsi="BOG 2017"/>
          <w:color w:val="auto"/>
          <w:lang w:val="ka-GE"/>
        </w:rPr>
        <w:t xml:space="preserve">დაკისრებული ვადებულების შესასრულებლად </w:t>
      </w:r>
      <w:r w:rsidR="00415162">
        <w:rPr>
          <w:rFonts w:ascii="BOG 2017" w:hAnsi="BOG 2017"/>
          <w:color w:val="auto"/>
          <w:lang w:val="ka-GE"/>
        </w:rPr>
        <w:t xml:space="preserve">პრეტენდენტ </w:t>
      </w:r>
      <w:r w:rsidR="00415162" w:rsidRPr="00415162">
        <w:rPr>
          <w:rFonts w:ascii="BOG 2017" w:hAnsi="BOG 2017"/>
          <w:color w:val="auto"/>
          <w:lang w:val="ka-GE"/>
        </w:rPr>
        <w:t>ან/და შემოთავაზებული საქონლის მწარმოებელ</w:t>
      </w:r>
      <w:r w:rsidR="00415162" w:rsidRPr="00BA17C3">
        <w:rPr>
          <w:rFonts w:ascii="BOG 2017" w:hAnsi="BOG 2017"/>
          <w:color w:val="auto"/>
          <w:lang w:val="ka-GE"/>
        </w:rPr>
        <w:t xml:space="preserve"> </w:t>
      </w:r>
      <w:r w:rsidR="00C907D6" w:rsidRPr="00BA17C3">
        <w:rPr>
          <w:rFonts w:ascii="BOG 2017" w:hAnsi="BOG 2017"/>
          <w:color w:val="auto"/>
          <w:lang w:val="ka-GE"/>
        </w:rPr>
        <w:t xml:space="preserve">კომპანიას უნდა ჰყავდეს </w:t>
      </w:r>
      <w:r w:rsidR="000B5D15" w:rsidRPr="00BA17C3">
        <w:rPr>
          <w:rFonts w:ascii="BOG 2017" w:hAnsi="BOG 2017"/>
          <w:b/>
          <w:color w:val="auto"/>
          <w:lang w:val="ka-GE"/>
        </w:rPr>
        <w:t>კომპეტენტური და გამოცდილი გუნდი</w:t>
      </w:r>
      <w:r w:rsidR="00C907D6" w:rsidRPr="00BA17C3">
        <w:rPr>
          <w:rFonts w:ascii="BOG 2017" w:hAnsi="BOG 2017"/>
          <w:b/>
          <w:color w:val="auto"/>
        </w:rPr>
        <w:t>;</w:t>
      </w:r>
    </w:p>
    <w:p w14:paraId="04E9DD9F" w14:textId="211B263B" w:rsidR="00C907D6" w:rsidRPr="00BA17C3" w:rsidRDefault="00C907D6" w:rsidP="00C907D6">
      <w:pPr>
        <w:pStyle w:val="ListParagraph"/>
        <w:numPr>
          <w:ilvl w:val="0"/>
          <w:numId w:val="27"/>
        </w:numPr>
        <w:rPr>
          <w:rFonts w:ascii="BOG 2017" w:hAnsi="BOG 2017"/>
          <w:color w:val="auto"/>
          <w:lang w:val="ka-GE"/>
        </w:rPr>
      </w:pPr>
      <w:r w:rsidRPr="00BA17C3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</w:t>
      </w:r>
      <w:r w:rsidR="006D43D1" w:rsidRPr="00BA17C3">
        <w:rPr>
          <w:rFonts w:ascii="BOG 2017" w:hAnsi="BOG 2017"/>
          <w:color w:val="auto"/>
          <w:lang w:val="ka-GE"/>
        </w:rPr>
        <w:t>;</w:t>
      </w:r>
    </w:p>
    <w:p w14:paraId="2E960063" w14:textId="5C2B2922" w:rsidR="00415162" w:rsidRDefault="00415162" w:rsidP="000B5D15">
      <w:pPr>
        <w:shd w:val="clear" w:color="auto" w:fill="FFFFFF"/>
        <w:tabs>
          <w:tab w:val="left" w:pos="5810"/>
        </w:tabs>
        <w:jc w:val="left"/>
        <w:rPr>
          <w:rFonts w:asciiTheme="minorHAnsi" w:hAnsiTheme="minorHAnsi"/>
          <w:b/>
          <w:color w:val="auto"/>
          <w:lang w:val="ka-GE"/>
        </w:rPr>
      </w:pPr>
    </w:p>
    <w:p w14:paraId="7ED5E56C" w14:textId="77777777" w:rsidR="00B46A02" w:rsidRDefault="00B46A02" w:rsidP="000B5D15">
      <w:pPr>
        <w:shd w:val="clear" w:color="auto" w:fill="FFFFFF"/>
        <w:tabs>
          <w:tab w:val="left" w:pos="5810"/>
        </w:tabs>
        <w:jc w:val="left"/>
        <w:rPr>
          <w:rFonts w:asciiTheme="minorHAnsi" w:hAnsiTheme="minorHAnsi"/>
          <w:b/>
          <w:color w:val="auto"/>
          <w:lang w:val="ka-GE"/>
        </w:rPr>
      </w:pPr>
    </w:p>
    <w:p w14:paraId="5360601C" w14:textId="30906596" w:rsidR="000B5D15" w:rsidRPr="00BA17C3" w:rsidRDefault="000B5D15" w:rsidP="000B5D15">
      <w:pPr>
        <w:shd w:val="clear" w:color="auto" w:fill="FFFFFF"/>
        <w:tabs>
          <w:tab w:val="left" w:pos="5810"/>
        </w:tabs>
        <w:jc w:val="left"/>
        <w:rPr>
          <w:rFonts w:ascii="BOG 2017" w:hAnsi="BOG 2017"/>
          <w:b/>
          <w:color w:val="auto"/>
          <w:lang w:val="ka-GE"/>
        </w:rPr>
      </w:pPr>
      <w:r w:rsidRPr="00BA17C3">
        <w:rPr>
          <w:rFonts w:ascii="BOG 2017" w:hAnsi="BOG 2017"/>
          <w:b/>
          <w:color w:val="auto"/>
          <w:lang w:val="ka-GE"/>
        </w:rPr>
        <w:tab/>
      </w:r>
    </w:p>
    <w:p w14:paraId="3353E3B2" w14:textId="77777777" w:rsidR="000B5D15" w:rsidRPr="00BA17C3" w:rsidRDefault="000B5D15" w:rsidP="007777E7">
      <w:pPr>
        <w:pStyle w:val="a0"/>
        <w:numPr>
          <w:ilvl w:val="1"/>
          <w:numId w:val="31"/>
        </w:numPr>
        <w:ind w:left="360"/>
        <w:rPr>
          <w:rFonts w:ascii="BOG 2017" w:hAnsi="BOG 2017"/>
          <w:b/>
          <w:color w:val="auto"/>
          <w:szCs w:val="20"/>
        </w:rPr>
      </w:pPr>
      <w:r w:rsidRPr="00BA17C3">
        <w:rPr>
          <w:rFonts w:ascii="BOG 2017" w:hAnsi="BOG 2017"/>
          <w:b/>
          <w:color w:val="auto"/>
          <w:szCs w:val="20"/>
        </w:rPr>
        <w:t>ტენდერის ფარგლებში წარსადგენი სავალდებულო დოკუმენტაცია</w:t>
      </w:r>
    </w:p>
    <w:p w14:paraId="3452EF1E" w14:textId="77777777" w:rsidR="000B5D15" w:rsidRPr="00BA17C3" w:rsidRDefault="000B5D15" w:rsidP="000B5D15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color w:val="auto"/>
          <w:szCs w:val="20"/>
        </w:rPr>
      </w:pPr>
    </w:p>
    <w:p w14:paraId="69C72020" w14:textId="6DAFBA4C" w:rsidR="00711122" w:rsidRPr="00BA17C3" w:rsidRDefault="00711122" w:rsidP="000B5D15">
      <w:pPr>
        <w:rPr>
          <w:rFonts w:ascii="BOG 2017" w:hAnsi="BOG 2017"/>
          <w:color w:val="auto"/>
          <w:lang w:val="ka-GE"/>
        </w:rPr>
      </w:pPr>
      <w:r w:rsidRPr="00BA17C3">
        <w:rPr>
          <w:rFonts w:ascii="BOG 2017" w:hAnsi="BOG 2017"/>
          <w:color w:val="auto"/>
          <w:lang w:val="ka-GE"/>
        </w:rPr>
        <w:t xml:space="preserve">ტენდერით დაინტერესებულმა კომპანიებმა ყველა სავალდებულო დოკუმენტი უნდა ატვირთონ პლატფორმაზე </w:t>
      </w:r>
      <w:hyperlink r:id="rId22" w:history="1">
        <w:r w:rsidRPr="00BA17C3">
          <w:rPr>
            <w:rStyle w:val="Hyperlink"/>
            <w:rFonts w:ascii="BOG 2017" w:hAnsi="BOG 2017"/>
            <w:color w:val="auto"/>
            <w:lang w:val="ka-GE"/>
          </w:rPr>
          <w:t>https://tenders.ge/</w:t>
        </w:r>
      </w:hyperlink>
      <w:r w:rsidRPr="00BA17C3">
        <w:rPr>
          <w:rFonts w:ascii="BOG 2017" w:hAnsi="BOG 2017"/>
          <w:color w:val="auto"/>
          <w:lang w:val="ka-GE"/>
        </w:rPr>
        <w:t xml:space="preserve"> . დოკუმენტები უნდა აიტვირთოს უფლებამოსილი პირის ხელმოწერით, დასკანერებული სახით.</w:t>
      </w:r>
    </w:p>
    <w:p w14:paraId="54DCDBF0" w14:textId="236A1AE9" w:rsidR="00711122" w:rsidRDefault="00711122" w:rsidP="000B5D15">
      <w:pPr>
        <w:rPr>
          <w:color w:val="auto"/>
        </w:rPr>
      </w:pPr>
    </w:p>
    <w:p w14:paraId="389730F1" w14:textId="77777777" w:rsidR="00B46A02" w:rsidRPr="007D7255" w:rsidRDefault="00B46A02" w:rsidP="000B5D15">
      <w:pPr>
        <w:rPr>
          <w:color w:val="auto"/>
        </w:rPr>
      </w:pPr>
    </w:p>
    <w:p w14:paraId="6CAC285D" w14:textId="58EFCADA" w:rsidR="000B5D15" w:rsidRPr="007D7255" w:rsidRDefault="000B5D15" w:rsidP="000B5D15">
      <w:pPr>
        <w:rPr>
          <w:rFonts w:ascii="BOG 2017" w:hAnsi="BOG 2017"/>
          <w:b/>
          <w:color w:val="auto"/>
          <w:lang w:val="ka-GE"/>
        </w:rPr>
      </w:pPr>
      <w:r w:rsidRPr="007D7255">
        <w:rPr>
          <w:rFonts w:ascii="BOG 2017" w:hAnsi="BOG 2017"/>
          <w:b/>
          <w:color w:val="auto"/>
          <w:lang w:val="ka-GE"/>
        </w:rPr>
        <w:t>სავალდებულო დოკუმენტაცია:</w:t>
      </w:r>
    </w:p>
    <w:p w14:paraId="340EA28D" w14:textId="07B2BF3A" w:rsidR="008669CA" w:rsidRPr="007D7255" w:rsidRDefault="000B5D15" w:rsidP="000B5D15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7D7255">
        <w:rPr>
          <w:rFonts w:ascii="BOG 2017" w:eastAsia="Times New Roman" w:hAnsi="BOG 2017" w:cs="Times New Roman"/>
          <w:b/>
          <w:bCs/>
          <w:color w:val="auto"/>
          <w:lang w:val="ka-GE"/>
        </w:rPr>
        <w:t xml:space="preserve">ფინანსური </w:t>
      </w:r>
      <w:r w:rsidR="008669CA" w:rsidRPr="007D7255">
        <w:rPr>
          <w:rFonts w:ascii="BOG 2017" w:eastAsia="Times New Roman" w:hAnsi="BOG 2017" w:cs="Times New Roman"/>
          <w:b/>
          <w:bCs/>
          <w:color w:val="auto"/>
          <w:lang w:val="ka-GE"/>
        </w:rPr>
        <w:t>შეთავაზება - დანართი N1;</w:t>
      </w:r>
    </w:p>
    <w:p w14:paraId="6F5ECDB0" w14:textId="263D050D" w:rsidR="008669CA" w:rsidRPr="007D7255" w:rsidRDefault="008669CA" w:rsidP="000B5D15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7D7255">
        <w:rPr>
          <w:rFonts w:ascii="BOG 2017" w:eastAsia="Times New Roman" w:hAnsi="BOG 2017" w:cs="Times New Roman"/>
          <w:b/>
          <w:bCs/>
          <w:color w:val="auto"/>
          <w:lang w:val="ka-GE"/>
        </w:rPr>
        <w:t>ინფორმაცია კომპანიის შესახებ - დანართი N2;</w:t>
      </w:r>
    </w:p>
    <w:p w14:paraId="410EE0D2" w14:textId="7FA9950E" w:rsidR="003A35CD" w:rsidRPr="007D7255" w:rsidRDefault="003039CF" w:rsidP="003A35CD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7D7255">
        <w:rPr>
          <w:rFonts w:ascii="BOG 2017" w:hAnsi="BOG 2017"/>
          <w:b/>
          <w:color w:val="auto"/>
          <w:lang w:val="ka-GE"/>
        </w:rPr>
        <w:t>კომპნიის</w:t>
      </w:r>
      <w:r w:rsidR="003A35CD" w:rsidRPr="007D7255">
        <w:rPr>
          <w:rFonts w:ascii="BOG 2017" w:hAnsi="BOG 2017"/>
          <w:b/>
          <w:color w:val="auto"/>
          <w:lang w:val="ka-GE"/>
        </w:rPr>
        <w:t xml:space="preserve"> მოღვაწეობის</w:t>
      </w:r>
      <w:r w:rsidR="003A35CD" w:rsidRPr="007D7255">
        <w:rPr>
          <w:rFonts w:ascii="BOG 2017" w:hAnsi="BOG 2017"/>
          <w:b/>
          <w:color w:val="auto"/>
        </w:rPr>
        <w:t xml:space="preserve"> მოკლე აღწერა/პრეზენტაცია</w:t>
      </w:r>
      <w:r w:rsidR="003A35CD" w:rsidRPr="007D7255">
        <w:rPr>
          <w:rFonts w:ascii="BOG 2017" w:hAnsi="BOG 2017"/>
          <w:color w:val="auto"/>
        </w:rPr>
        <w:t xml:space="preserve"> (სადაც ნაჩვენები იქნება პრეტენდენტის გამოცდილება, </w:t>
      </w:r>
      <w:r w:rsidR="00A30F94" w:rsidRPr="007D7255">
        <w:rPr>
          <w:rFonts w:ascii="BOG 2017" w:hAnsi="BOG 2017"/>
          <w:color w:val="auto"/>
          <w:lang w:val="ka-GE"/>
        </w:rPr>
        <w:t xml:space="preserve">შესრულებული პროექტები, </w:t>
      </w:r>
      <w:r w:rsidR="003A35CD" w:rsidRPr="007D7255">
        <w:rPr>
          <w:rFonts w:ascii="BOG 2017" w:hAnsi="BOG 2017"/>
          <w:color w:val="auto"/>
        </w:rPr>
        <w:t xml:space="preserve">კლიენტების სია და </w:t>
      </w:r>
      <w:r w:rsidR="00A30F94" w:rsidRPr="007D7255">
        <w:rPr>
          <w:rFonts w:ascii="BOG 2017" w:hAnsi="BOG 2017"/>
          <w:color w:val="auto"/>
          <w:lang w:val="ka-GE"/>
        </w:rPr>
        <w:t>სხვა</w:t>
      </w:r>
      <w:r w:rsidR="003A35CD" w:rsidRPr="007D7255">
        <w:rPr>
          <w:rFonts w:ascii="BOG 2017" w:hAnsi="BOG 2017"/>
          <w:color w:val="auto"/>
        </w:rPr>
        <w:t>);</w:t>
      </w:r>
    </w:p>
    <w:p w14:paraId="4C0DF960" w14:textId="77777777" w:rsidR="00EF5909" w:rsidRPr="007D7255" w:rsidRDefault="00EF5909" w:rsidP="00EF5909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7D7255">
        <w:rPr>
          <w:rFonts w:ascii="BOG 2017" w:eastAsia="Times New Roman" w:hAnsi="BOG 2017" w:cs="Times New Roman"/>
          <w:b/>
          <w:bCs/>
          <w:color w:val="auto"/>
          <w:lang w:val="ka-GE"/>
        </w:rPr>
        <w:t>რეკომენდატორების სია,</w:t>
      </w:r>
      <w:r w:rsidRPr="007D7255">
        <w:rPr>
          <w:rFonts w:ascii="BOG 2017" w:eastAsia="Times New Roman" w:hAnsi="BOG 2017" w:cs="Times New Roman"/>
          <w:bCs/>
          <w:color w:val="auto"/>
          <w:lang w:val="ka-GE"/>
        </w:rPr>
        <w:t xml:space="preserve"> მათთან მუშაობის გამოცდილების წლებისა და საკონტაქტო ინფორმაციის მითითებით</w:t>
      </w:r>
      <w:r w:rsidRPr="007D7255">
        <w:rPr>
          <w:rFonts w:ascii="BOG 2017" w:eastAsia="Times New Roman" w:hAnsi="BOG 2017" w:cs="Times New Roman"/>
          <w:bCs/>
          <w:color w:val="auto"/>
        </w:rPr>
        <w:t>.</w:t>
      </w:r>
    </w:p>
    <w:p w14:paraId="323BED52" w14:textId="5077AE3E" w:rsidR="000B5D15" w:rsidRPr="000E28D1" w:rsidRDefault="003A35CD" w:rsidP="00EF5909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0E28D1">
        <w:rPr>
          <w:rFonts w:ascii="BOG 2017" w:hAnsi="BOG 2017"/>
          <w:b/>
          <w:color w:val="auto"/>
        </w:rPr>
        <w:t>ამონაწერი სამეწარმეო რეესტრიდან.</w:t>
      </w:r>
    </w:p>
    <w:p w14:paraId="7C391A10" w14:textId="7C4C0E76" w:rsidR="000B5D15" w:rsidRPr="007D7255" w:rsidRDefault="000B5D15" w:rsidP="000B5D15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27AF7E02" w14:textId="4744F544" w:rsidR="00217D8D" w:rsidRPr="0004044B" w:rsidRDefault="00217D8D" w:rsidP="00217D8D">
      <w:pPr>
        <w:rPr>
          <w:rFonts w:ascii="BOG 2017" w:hAnsi="BOG 2017"/>
          <w:color w:val="auto"/>
          <w:lang w:val="ka-GE"/>
        </w:rPr>
      </w:pPr>
      <w:r w:rsidRPr="007D7255">
        <w:rPr>
          <w:rFonts w:asciiTheme="minorHAnsi" w:hAnsiTheme="minorHAnsi"/>
          <w:color w:val="auto"/>
          <w:lang w:val="ka-GE"/>
        </w:rPr>
        <w:t xml:space="preserve">* </w:t>
      </w:r>
      <w:r w:rsidRPr="007D7255">
        <w:rPr>
          <w:rFonts w:ascii="BOG 2017" w:hAnsi="BOG 2017"/>
          <w:color w:val="auto"/>
          <w:lang w:val="ka-GE"/>
        </w:rPr>
        <w:t xml:space="preserve">ტენდერის განმავლობაში პრეტენდენტს აქვს ვალდებულება მოთხოვნისამებრ წარმოადგინოს ნებისმიერი </w:t>
      </w:r>
      <w:r w:rsidRPr="0004044B">
        <w:rPr>
          <w:rFonts w:ascii="BOG 2017" w:hAnsi="BOG 2017"/>
          <w:color w:val="auto"/>
          <w:lang w:val="ka-GE"/>
        </w:rPr>
        <w:t>იურიდიული თუ ფინანსური დოკუმენტი.</w:t>
      </w:r>
    </w:p>
    <w:p w14:paraId="42D7A44F" w14:textId="789960AC" w:rsidR="00217D8D" w:rsidRDefault="00217D8D" w:rsidP="000B5D15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2F1EA171" w14:textId="23B986EA" w:rsidR="00B46A02" w:rsidRDefault="00B46A02" w:rsidP="000B5D15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1F79781B" w14:textId="5680750B" w:rsidR="00B46A02" w:rsidRDefault="00B46A02" w:rsidP="000B5D15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19171A2A" w14:textId="42507F5A" w:rsidR="00B46A02" w:rsidRDefault="00B46A02" w:rsidP="000B5D15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2532897F" w14:textId="77777777" w:rsidR="00B46A02" w:rsidRPr="0004044B" w:rsidRDefault="00B46A02" w:rsidP="000B5D15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378E882D" w14:textId="77777777" w:rsidR="00AA10E2" w:rsidRPr="0004044B" w:rsidRDefault="00AA10E2" w:rsidP="00DA65F1">
      <w:pPr>
        <w:pStyle w:val="a0"/>
        <w:numPr>
          <w:ilvl w:val="1"/>
          <w:numId w:val="31"/>
        </w:numPr>
        <w:ind w:left="360"/>
        <w:rPr>
          <w:rFonts w:ascii="BOG 2017" w:hAnsi="BOG 2017"/>
          <w:b/>
          <w:color w:val="auto"/>
          <w:szCs w:val="20"/>
        </w:rPr>
      </w:pPr>
      <w:r w:rsidRPr="0004044B">
        <w:rPr>
          <w:rFonts w:ascii="BOG 2017" w:hAnsi="BOG 2017"/>
          <w:b/>
          <w:color w:val="auto"/>
          <w:szCs w:val="20"/>
        </w:rPr>
        <w:t>შეფასების კრიტერიუმები</w:t>
      </w:r>
    </w:p>
    <w:p w14:paraId="720AED60" w14:textId="77777777" w:rsidR="00AA10E2" w:rsidRPr="0004044B" w:rsidRDefault="00AA10E2" w:rsidP="00AA10E2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color w:val="auto"/>
          <w:szCs w:val="20"/>
        </w:rPr>
      </w:pPr>
    </w:p>
    <w:p w14:paraId="28418392" w14:textId="77777777" w:rsidR="00AA10E2" w:rsidRPr="0004044B" w:rsidRDefault="00AA10E2" w:rsidP="00AA10E2">
      <w:pPr>
        <w:spacing w:line="276" w:lineRule="auto"/>
        <w:rPr>
          <w:rFonts w:ascii="BOG 2017" w:hAnsi="BOG 2017" w:cs="Times New Roman"/>
          <w:color w:val="auto"/>
          <w:lang w:val="ka-GE"/>
        </w:rPr>
      </w:pPr>
      <w:r w:rsidRPr="0004044B">
        <w:rPr>
          <w:rFonts w:ascii="BOG 2017" w:hAnsi="BOG 2017" w:cs="Times New Roman"/>
          <w:color w:val="auto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74615014" w14:textId="53350763" w:rsidR="00AA10E2" w:rsidRPr="0004044B" w:rsidRDefault="00AA10E2" w:rsidP="00AA10E2">
      <w:pPr>
        <w:pStyle w:val="ListParagraph"/>
        <w:numPr>
          <w:ilvl w:val="0"/>
          <w:numId w:val="26"/>
        </w:numPr>
        <w:spacing w:line="276" w:lineRule="auto"/>
        <w:rPr>
          <w:rFonts w:ascii="BOG 2017" w:hAnsi="BOG 2017" w:cs="Times New Roman"/>
          <w:color w:val="auto"/>
          <w:lang w:val="ka-GE"/>
        </w:rPr>
      </w:pPr>
      <w:r w:rsidRPr="0004044B">
        <w:rPr>
          <w:rFonts w:ascii="BOG 2017" w:hAnsi="BOG 2017" w:cs="Times New Roman"/>
          <w:color w:val="auto"/>
          <w:lang w:val="ka-GE"/>
        </w:rPr>
        <w:t>ფინანსური წინადადება</w:t>
      </w:r>
      <w:r w:rsidR="00F2035F">
        <w:rPr>
          <w:rFonts w:ascii="BOG 2017" w:hAnsi="BOG 2017" w:cs="Times New Roman"/>
          <w:color w:val="auto"/>
          <w:lang w:val="ka-GE"/>
        </w:rPr>
        <w:t xml:space="preserve"> 8</w:t>
      </w:r>
      <w:r w:rsidRPr="0004044B">
        <w:rPr>
          <w:rFonts w:ascii="BOG 2017" w:hAnsi="BOG 2017" w:cs="Times New Roman"/>
          <w:color w:val="auto"/>
          <w:lang w:val="ka-GE"/>
        </w:rPr>
        <w:t>0%</w:t>
      </w:r>
    </w:p>
    <w:p w14:paraId="5449F983" w14:textId="7C3EA827" w:rsidR="00AA10E2" w:rsidRPr="0004044B" w:rsidRDefault="00415162" w:rsidP="00AA10E2">
      <w:pPr>
        <w:pStyle w:val="ListParagraph"/>
        <w:numPr>
          <w:ilvl w:val="0"/>
          <w:numId w:val="26"/>
        </w:numPr>
        <w:spacing w:line="276" w:lineRule="auto"/>
        <w:rPr>
          <w:rFonts w:ascii="BOG 2017" w:hAnsi="BOG 2017" w:cs="Times New Roman"/>
          <w:color w:val="auto"/>
          <w:lang w:val="ka-GE"/>
        </w:rPr>
      </w:pPr>
      <w:r w:rsidRPr="00415162">
        <w:rPr>
          <w:rFonts w:ascii="BOG 2017" w:hAnsi="BOG 2017" w:cs="Times New Roman"/>
          <w:color w:val="auto"/>
          <w:lang w:val="ka-GE"/>
        </w:rPr>
        <w:t>წარმოდგენილი ნიმუში</w:t>
      </w:r>
      <w:r w:rsidR="00F2035F">
        <w:rPr>
          <w:rFonts w:ascii="BOG 2017" w:hAnsi="BOG 2017" w:cs="Times New Roman"/>
          <w:color w:val="auto"/>
          <w:lang w:val="ka-GE"/>
        </w:rPr>
        <w:t xml:space="preserve"> 2</w:t>
      </w:r>
      <w:r w:rsidR="003548B9">
        <w:rPr>
          <w:rFonts w:ascii="BOG 2017" w:hAnsi="BOG 2017" w:cs="Times New Roman"/>
          <w:color w:val="auto"/>
          <w:lang w:val="ka-GE"/>
        </w:rPr>
        <w:t>0%*</w:t>
      </w:r>
    </w:p>
    <w:p w14:paraId="2CF9A6D2" w14:textId="392A2E10" w:rsidR="00AA10E2" w:rsidRPr="003C474D" w:rsidRDefault="00AA10E2" w:rsidP="003C474D">
      <w:pPr>
        <w:rPr>
          <w:rFonts w:ascii="BOG 2017" w:hAnsi="BOG 2017"/>
          <w:b/>
          <w:color w:val="auto"/>
        </w:rPr>
      </w:pPr>
    </w:p>
    <w:p w14:paraId="2235FEF2" w14:textId="63BEF21F" w:rsidR="003C474D" w:rsidRPr="003C474D" w:rsidRDefault="003C474D" w:rsidP="003548B9">
      <w:pPr>
        <w:rPr>
          <w:rFonts w:ascii="BOG 2017" w:hAnsi="BOG 2017"/>
          <w:b/>
          <w:color w:val="auto"/>
        </w:rPr>
      </w:pPr>
      <w:r w:rsidRPr="003C474D">
        <w:rPr>
          <w:rFonts w:ascii="BOG 2017" w:hAnsi="BOG 2017"/>
          <w:b/>
          <w:color w:val="auto"/>
        </w:rPr>
        <w:t xml:space="preserve">* </w:t>
      </w:r>
      <w:r w:rsidR="003548B9" w:rsidRPr="00801EFE">
        <w:rPr>
          <w:rFonts w:ascii="BOG 2017" w:hAnsi="BOG 2017"/>
          <w:color w:val="auto"/>
          <w:lang w:val="ka-GE"/>
        </w:rPr>
        <w:t>პრეტენდენტი, რომლის ნიმუშიც არ დააკმაყოფილებს შემსყიდველის მოთხოვნებს, დისკვალიფიცირებული იქნება ტენდერიდან.</w:t>
      </w:r>
      <w:bookmarkStart w:id="4" w:name="_GoBack"/>
      <w:bookmarkEnd w:id="4"/>
    </w:p>
    <w:p w14:paraId="7E7A8CAF" w14:textId="77777777" w:rsidR="003C474D" w:rsidRPr="003C474D" w:rsidRDefault="003C474D" w:rsidP="00AA10E2">
      <w:pPr>
        <w:jc w:val="left"/>
        <w:rPr>
          <w:rFonts w:asciiTheme="minorHAnsi" w:hAnsiTheme="minorHAnsi"/>
          <w:color w:val="auto"/>
          <w:lang w:val="ka-GE"/>
        </w:rPr>
      </w:pPr>
    </w:p>
    <w:p w14:paraId="232F5F21" w14:textId="1BA8921A" w:rsidR="00AA10E2" w:rsidRPr="0004044B" w:rsidRDefault="00AA10E2" w:rsidP="00AA10E2">
      <w:pPr>
        <w:rPr>
          <w:rFonts w:ascii="BOG 2017" w:hAnsi="BOG 2017" w:cstheme="minorHAnsi"/>
          <w:color w:val="auto"/>
          <w:lang w:val="ka-GE" w:eastAsia="ja-JP"/>
        </w:rPr>
      </w:pPr>
      <w:r w:rsidRPr="0004044B">
        <w:rPr>
          <w:rFonts w:ascii="BOG 2017" w:hAnsi="BOG 2017"/>
          <w:b/>
          <w:color w:val="auto"/>
        </w:rPr>
        <w:t>წინადადებები შეფასდება</w:t>
      </w:r>
      <w:r w:rsidRPr="0004044B">
        <w:rPr>
          <w:rFonts w:ascii="BOG 2017" w:hAnsi="BOG 2017"/>
          <w:color w:val="auto"/>
        </w:rPr>
        <w:t xml:space="preserve"> სატენდერო კომისიის მიერ წინასწარ განსაზღვრული კრიტერიუმების და წონების მიხედვით. წინადადება შეიძლება ჩაითვალოს არსებითად შესაბამისად თუ ის აკმაყოფილებს სატენდერო დოკუმენტაციის მოთხოვნებს რაიმე მატერიალური გადახრების, დათქმისა და გამოტოვების გარეშე.</w:t>
      </w:r>
    </w:p>
    <w:p w14:paraId="5346E88F" w14:textId="776977C9" w:rsidR="00B54332" w:rsidRPr="0004044B" w:rsidRDefault="00B54332" w:rsidP="00BF5B07">
      <w:pPr>
        <w:jc w:val="left"/>
        <w:rPr>
          <w:color w:val="auto"/>
        </w:rPr>
      </w:pPr>
    </w:p>
    <w:sectPr w:rsidR="00B54332" w:rsidRPr="0004044B" w:rsidSect="00B44D29">
      <w:footerReference w:type="default" r:id="rId23"/>
      <w:headerReference w:type="first" r:id="rId24"/>
      <w:pgSz w:w="11909" w:h="16704" w:code="9"/>
      <w:pgMar w:top="540" w:right="922" w:bottom="0" w:left="540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1BC0" w14:textId="77777777" w:rsidR="00F0402F" w:rsidRDefault="00F0402F" w:rsidP="002E7950">
      <w:r>
        <w:separator/>
      </w:r>
    </w:p>
  </w:endnote>
  <w:endnote w:type="continuationSeparator" w:id="0">
    <w:p w14:paraId="16B0476C" w14:textId="77777777" w:rsidR="00F0402F" w:rsidRDefault="00F0402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4354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51500558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26974034" w:rsidR="00CC30FB" w:rsidRPr="00DF4821" w:rsidRDefault="00CC30FB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548B9">
              <w:rPr>
                <w:bCs/>
                <w:noProof/>
                <w:sz w:val="16"/>
                <w:szCs w:val="16"/>
              </w:rPr>
              <w:t>7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548B9">
              <w:rPr>
                <w:bCs/>
                <w:noProof/>
                <w:sz w:val="16"/>
                <w:szCs w:val="16"/>
              </w:rPr>
              <w:t>7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3ABC" w14:textId="77777777" w:rsidR="00F0402F" w:rsidRDefault="00F0402F" w:rsidP="002E7950">
      <w:r>
        <w:separator/>
      </w:r>
    </w:p>
  </w:footnote>
  <w:footnote w:type="continuationSeparator" w:id="0">
    <w:p w14:paraId="026E7FE9" w14:textId="77777777" w:rsidR="00F0402F" w:rsidRDefault="00F0402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7600" w14:textId="0F07B7AB" w:rsidR="00CC30FB" w:rsidRDefault="00CC30FB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243D00"/>
    <w:multiLevelType w:val="hybridMultilevel"/>
    <w:tmpl w:val="F36C1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BB0A91"/>
    <w:multiLevelType w:val="hybridMultilevel"/>
    <w:tmpl w:val="24C88872"/>
    <w:lvl w:ilvl="0" w:tplc="233877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318"/>
    <w:multiLevelType w:val="hybridMultilevel"/>
    <w:tmpl w:val="FB9C41C4"/>
    <w:lvl w:ilvl="0" w:tplc="CD92DD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56D77"/>
    <w:multiLevelType w:val="hybridMultilevel"/>
    <w:tmpl w:val="870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2" w15:restartNumberingAfterBreak="0">
    <w:nsid w:val="58365BF6"/>
    <w:multiLevelType w:val="multilevel"/>
    <w:tmpl w:val="8970111E"/>
    <w:lvl w:ilvl="0">
      <w:start w:val="1"/>
      <w:numFmt w:val="decimal"/>
      <w:lvlText w:val="%1."/>
      <w:lvlJc w:val="left"/>
      <w:pPr>
        <w:ind w:left="720" w:hanging="360"/>
      </w:pPr>
      <w:rPr>
        <w:rFonts w:ascii="BOG 2017" w:hAnsi="BOG 2017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G 2017" w:hAnsi="BOG 2017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23E98"/>
    <w:multiLevelType w:val="hybridMultilevel"/>
    <w:tmpl w:val="1C0C3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CB30DA"/>
    <w:multiLevelType w:val="hybridMultilevel"/>
    <w:tmpl w:val="8A36C43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80638"/>
    <w:multiLevelType w:val="hybridMultilevel"/>
    <w:tmpl w:val="401AA504"/>
    <w:lvl w:ilvl="0" w:tplc="8E061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8"/>
  </w:num>
  <w:num w:numId="4">
    <w:abstractNumId w:val="19"/>
  </w:num>
  <w:num w:numId="5">
    <w:abstractNumId w:val="18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5"/>
  </w:num>
  <w:num w:numId="9">
    <w:abstractNumId w:val="27"/>
  </w:num>
  <w:num w:numId="10">
    <w:abstractNumId w:val="5"/>
  </w:num>
  <w:num w:numId="11">
    <w:abstractNumId w:val="26"/>
  </w:num>
  <w:num w:numId="12">
    <w:abstractNumId w:val="1"/>
  </w:num>
  <w:num w:numId="13">
    <w:abstractNumId w:val="2"/>
  </w:num>
  <w:num w:numId="14">
    <w:abstractNumId w:val="31"/>
  </w:num>
  <w:num w:numId="15">
    <w:abstractNumId w:val="8"/>
  </w:num>
  <w:num w:numId="16">
    <w:abstractNumId w:val="23"/>
  </w:num>
  <w:num w:numId="17">
    <w:abstractNumId w:val="9"/>
  </w:num>
  <w:num w:numId="18">
    <w:abstractNumId w:val="16"/>
  </w:num>
  <w:num w:numId="19">
    <w:abstractNumId w:val="20"/>
  </w:num>
  <w:num w:numId="20">
    <w:abstractNumId w:val="17"/>
  </w:num>
  <w:num w:numId="21">
    <w:abstractNumId w:val="6"/>
  </w:num>
  <w:num w:numId="22">
    <w:abstractNumId w:val="10"/>
  </w:num>
  <w:num w:numId="23">
    <w:abstractNumId w:val="12"/>
  </w:num>
  <w:num w:numId="24">
    <w:abstractNumId w:val="4"/>
  </w:num>
  <w:num w:numId="25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26">
    <w:abstractNumId w:val="13"/>
  </w:num>
  <w:num w:numId="27">
    <w:abstractNumId w:val="15"/>
  </w:num>
  <w:num w:numId="28">
    <w:abstractNumId w:val="0"/>
  </w:num>
  <w:num w:numId="29">
    <w:abstractNumId w:val="14"/>
  </w:num>
  <w:num w:numId="30">
    <w:abstractNumId w:val="29"/>
  </w:num>
  <w:num w:numId="31">
    <w:abstractNumId w:val="22"/>
  </w:num>
  <w:num w:numId="32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33">
    <w:abstractNumId w:val="11"/>
  </w:num>
  <w:num w:numId="34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35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36">
    <w:abstractNumId w:val="30"/>
  </w:num>
  <w:num w:numId="37">
    <w:abstractNumId w:val="32"/>
  </w:num>
  <w:num w:numId="38">
    <w:abstractNumId w:val="24"/>
  </w:num>
  <w:num w:numId="39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40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41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7E8"/>
    <w:rsid w:val="00012B58"/>
    <w:rsid w:val="00012DBF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8D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44B"/>
    <w:rsid w:val="000408B2"/>
    <w:rsid w:val="00041896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2BE"/>
    <w:rsid w:val="0008768B"/>
    <w:rsid w:val="00087AD4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59A2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6E18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5D15"/>
    <w:rsid w:val="000B732B"/>
    <w:rsid w:val="000B7E1D"/>
    <w:rsid w:val="000B7E61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28D1"/>
    <w:rsid w:val="000E31E2"/>
    <w:rsid w:val="000E31E3"/>
    <w:rsid w:val="000E356C"/>
    <w:rsid w:val="000E3B4A"/>
    <w:rsid w:val="000E3BC6"/>
    <w:rsid w:val="000E3BE9"/>
    <w:rsid w:val="000E54AE"/>
    <w:rsid w:val="000E5EB5"/>
    <w:rsid w:val="000E611B"/>
    <w:rsid w:val="000E61B0"/>
    <w:rsid w:val="000E6821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B92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78B"/>
    <w:rsid w:val="001179E5"/>
    <w:rsid w:val="00117CEE"/>
    <w:rsid w:val="00120D01"/>
    <w:rsid w:val="001211B8"/>
    <w:rsid w:val="001213EB"/>
    <w:rsid w:val="001219EE"/>
    <w:rsid w:val="00124C9C"/>
    <w:rsid w:val="0012529B"/>
    <w:rsid w:val="00126889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70B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254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9FB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418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07E5B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17D8D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0D40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2E68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A2A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A23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D5D"/>
    <w:rsid w:val="002C1E25"/>
    <w:rsid w:val="002C3E9C"/>
    <w:rsid w:val="002C450F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170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C98"/>
    <w:rsid w:val="002F7DFA"/>
    <w:rsid w:val="00301170"/>
    <w:rsid w:val="003039CF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68D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07E4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48B9"/>
    <w:rsid w:val="00355849"/>
    <w:rsid w:val="00356119"/>
    <w:rsid w:val="0035683E"/>
    <w:rsid w:val="003578F9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4678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0F2D"/>
    <w:rsid w:val="0039107C"/>
    <w:rsid w:val="003928E8"/>
    <w:rsid w:val="00392D6F"/>
    <w:rsid w:val="00393457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35CD"/>
    <w:rsid w:val="003A4263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474D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2E44"/>
    <w:rsid w:val="003E41FF"/>
    <w:rsid w:val="003E649A"/>
    <w:rsid w:val="003E7346"/>
    <w:rsid w:val="003E73C1"/>
    <w:rsid w:val="003E74AE"/>
    <w:rsid w:val="003E77B9"/>
    <w:rsid w:val="003F00F3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162"/>
    <w:rsid w:val="004154E6"/>
    <w:rsid w:val="00415766"/>
    <w:rsid w:val="00415C7C"/>
    <w:rsid w:val="004160AA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1A20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3AB"/>
    <w:rsid w:val="00452A29"/>
    <w:rsid w:val="0045357D"/>
    <w:rsid w:val="004537DB"/>
    <w:rsid w:val="00453D7B"/>
    <w:rsid w:val="00453E35"/>
    <w:rsid w:val="004549B8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3D0A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87695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7A5"/>
    <w:rsid w:val="00494EB5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044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6AF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DB8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A08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56FA6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3D70"/>
    <w:rsid w:val="00565043"/>
    <w:rsid w:val="00565D50"/>
    <w:rsid w:val="0056661D"/>
    <w:rsid w:val="00566C71"/>
    <w:rsid w:val="005672DE"/>
    <w:rsid w:val="00567CFB"/>
    <w:rsid w:val="00570A94"/>
    <w:rsid w:val="0057124E"/>
    <w:rsid w:val="005712F9"/>
    <w:rsid w:val="0057169A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268"/>
    <w:rsid w:val="0058056E"/>
    <w:rsid w:val="005808FF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611"/>
    <w:rsid w:val="005C4EC7"/>
    <w:rsid w:val="005C5079"/>
    <w:rsid w:val="005C57A8"/>
    <w:rsid w:val="005C5999"/>
    <w:rsid w:val="005C668A"/>
    <w:rsid w:val="005C7A36"/>
    <w:rsid w:val="005D085B"/>
    <w:rsid w:val="005D1B3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6DAF"/>
    <w:rsid w:val="006276A2"/>
    <w:rsid w:val="00630155"/>
    <w:rsid w:val="0063030D"/>
    <w:rsid w:val="0063268A"/>
    <w:rsid w:val="00633247"/>
    <w:rsid w:val="00633A1D"/>
    <w:rsid w:val="00633BF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4814"/>
    <w:rsid w:val="0068548E"/>
    <w:rsid w:val="00685955"/>
    <w:rsid w:val="0068699D"/>
    <w:rsid w:val="00686E94"/>
    <w:rsid w:val="00686ED6"/>
    <w:rsid w:val="00687063"/>
    <w:rsid w:val="00687159"/>
    <w:rsid w:val="00687AA4"/>
    <w:rsid w:val="00687C0E"/>
    <w:rsid w:val="00687E49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3FC8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341F"/>
    <w:rsid w:val="006C4B7A"/>
    <w:rsid w:val="006C5649"/>
    <w:rsid w:val="006C5A9F"/>
    <w:rsid w:val="006C5AF5"/>
    <w:rsid w:val="006D0660"/>
    <w:rsid w:val="006D06C8"/>
    <w:rsid w:val="006D0852"/>
    <w:rsid w:val="006D09AF"/>
    <w:rsid w:val="006D0C57"/>
    <w:rsid w:val="006D0CB8"/>
    <w:rsid w:val="006D1C08"/>
    <w:rsid w:val="006D20C7"/>
    <w:rsid w:val="006D2BC3"/>
    <w:rsid w:val="006D2C7D"/>
    <w:rsid w:val="006D2CE3"/>
    <w:rsid w:val="006D2DB0"/>
    <w:rsid w:val="006D2F3B"/>
    <w:rsid w:val="006D3347"/>
    <w:rsid w:val="006D3708"/>
    <w:rsid w:val="006D43D1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0809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1122"/>
    <w:rsid w:val="0071234D"/>
    <w:rsid w:val="00713DD7"/>
    <w:rsid w:val="0071479B"/>
    <w:rsid w:val="00714B05"/>
    <w:rsid w:val="00715358"/>
    <w:rsid w:val="00715518"/>
    <w:rsid w:val="0071583D"/>
    <w:rsid w:val="007158A4"/>
    <w:rsid w:val="0071743A"/>
    <w:rsid w:val="0072039A"/>
    <w:rsid w:val="00720991"/>
    <w:rsid w:val="00722240"/>
    <w:rsid w:val="007239BA"/>
    <w:rsid w:val="00724B74"/>
    <w:rsid w:val="00726E44"/>
    <w:rsid w:val="00730715"/>
    <w:rsid w:val="007310BD"/>
    <w:rsid w:val="0073238A"/>
    <w:rsid w:val="00732F32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981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7E7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867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85D"/>
    <w:rsid w:val="007A399C"/>
    <w:rsid w:val="007A3B50"/>
    <w:rsid w:val="007A4B28"/>
    <w:rsid w:val="007A4F26"/>
    <w:rsid w:val="007A531D"/>
    <w:rsid w:val="007A6255"/>
    <w:rsid w:val="007A71B0"/>
    <w:rsid w:val="007B03B5"/>
    <w:rsid w:val="007B067D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187"/>
    <w:rsid w:val="007D35A2"/>
    <w:rsid w:val="007D613A"/>
    <w:rsid w:val="007D63F4"/>
    <w:rsid w:val="007D70C0"/>
    <w:rsid w:val="007D7255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072E"/>
    <w:rsid w:val="007F169C"/>
    <w:rsid w:val="007F2E83"/>
    <w:rsid w:val="007F4CF2"/>
    <w:rsid w:val="007F6FF5"/>
    <w:rsid w:val="007F7859"/>
    <w:rsid w:val="007F7A4A"/>
    <w:rsid w:val="007F7DF2"/>
    <w:rsid w:val="0080044C"/>
    <w:rsid w:val="008007EB"/>
    <w:rsid w:val="008011AE"/>
    <w:rsid w:val="00801678"/>
    <w:rsid w:val="00801A78"/>
    <w:rsid w:val="00801EFE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A39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9CA"/>
    <w:rsid w:val="00866B40"/>
    <w:rsid w:val="00867594"/>
    <w:rsid w:val="00867C7A"/>
    <w:rsid w:val="0087056C"/>
    <w:rsid w:val="008707F6"/>
    <w:rsid w:val="00870A14"/>
    <w:rsid w:val="00870BB9"/>
    <w:rsid w:val="008714BC"/>
    <w:rsid w:val="00872367"/>
    <w:rsid w:val="0087297E"/>
    <w:rsid w:val="00872D19"/>
    <w:rsid w:val="0087348E"/>
    <w:rsid w:val="008736EB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0E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A7F8B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9C5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2740"/>
    <w:rsid w:val="00912B76"/>
    <w:rsid w:val="009132B4"/>
    <w:rsid w:val="009134BF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36E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3FFA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0875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5C6"/>
    <w:rsid w:val="009B49DD"/>
    <w:rsid w:val="009B6435"/>
    <w:rsid w:val="009B6788"/>
    <w:rsid w:val="009B7BE8"/>
    <w:rsid w:val="009B7D78"/>
    <w:rsid w:val="009C04F3"/>
    <w:rsid w:val="009C1A6A"/>
    <w:rsid w:val="009C3059"/>
    <w:rsid w:val="009C3EFB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43A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594"/>
    <w:rsid w:val="009E3909"/>
    <w:rsid w:val="009E397B"/>
    <w:rsid w:val="009E3B7B"/>
    <w:rsid w:val="009E3DCA"/>
    <w:rsid w:val="009E598F"/>
    <w:rsid w:val="009E59F2"/>
    <w:rsid w:val="009E6FBC"/>
    <w:rsid w:val="009E77DD"/>
    <w:rsid w:val="009F2315"/>
    <w:rsid w:val="009F3EEF"/>
    <w:rsid w:val="009F3F3B"/>
    <w:rsid w:val="009F414B"/>
    <w:rsid w:val="009F427C"/>
    <w:rsid w:val="009F4880"/>
    <w:rsid w:val="009F4B72"/>
    <w:rsid w:val="009F5D62"/>
    <w:rsid w:val="009F75E0"/>
    <w:rsid w:val="009F7DBA"/>
    <w:rsid w:val="009F7ED4"/>
    <w:rsid w:val="00A00E19"/>
    <w:rsid w:val="00A00E2F"/>
    <w:rsid w:val="00A01D9C"/>
    <w:rsid w:val="00A02192"/>
    <w:rsid w:val="00A02271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F94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15F"/>
    <w:rsid w:val="00A56419"/>
    <w:rsid w:val="00A57183"/>
    <w:rsid w:val="00A57381"/>
    <w:rsid w:val="00A61904"/>
    <w:rsid w:val="00A6261E"/>
    <w:rsid w:val="00A6292D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63F9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3DC8"/>
    <w:rsid w:val="00A944F9"/>
    <w:rsid w:val="00A9459F"/>
    <w:rsid w:val="00A96FCB"/>
    <w:rsid w:val="00A97F71"/>
    <w:rsid w:val="00AA02FF"/>
    <w:rsid w:val="00AA03E6"/>
    <w:rsid w:val="00AA0A22"/>
    <w:rsid w:val="00AA10E2"/>
    <w:rsid w:val="00AA130F"/>
    <w:rsid w:val="00AA1C71"/>
    <w:rsid w:val="00AA2738"/>
    <w:rsid w:val="00AA2871"/>
    <w:rsid w:val="00AA2EDD"/>
    <w:rsid w:val="00AA3056"/>
    <w:rsid w:val="00AA348E"/>
    <w:rsid w:val="00AA3796"/>
    <w:rsid w:val="00AA3D7C"/>
    <w:rsid w:val="00AA4201"/>
    <w:rsid w:val="00AA425A"/>
    <w:rsid w:val="00AA431D"/>
    <w:rsid w:val="00AA4464"/>
    <w:rsid w:val="00AA4518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F7"/>
    <w:rsid w:val="00AD6CB2"/>
    <w:rsid w:val="00AD70F7"/>
    <w:rsid w:val="00AD7737"/>
    <w:rsid w:val="00AE02B4"/>
    <w:rsid w:val="00AE04B9"/>
    <w:rsid w:val="00AE130F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06E9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326"/>
    <w:rsid w:val="00B06C1F"/>
    <w:rsid w:val="00B07A6D"/>
    <w:rsid w:val="00B07D3D"/>
    <w:rsid w:val="00B108F2"/>
    <w:rsid w:val="00B11D24"/>
    <w:rsid w:val="00B11ECD"/>
    <w:rsid w:val="00B12007"/>
    <w:rsid w:val="00B1213B"/>
    <w:rsid w:val="00B12303"/>
    <w:rsid w:val="00B129C9"/>
    <w:rsid w:val="00B12F42"/>
    <w:rsid w:val="00B13023"/>
    <w:rsid w:val="00B146F3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57"/>
    <w:rsid w:val="00B249AE"/>
    <w:rsid w:val="00B25E40"/>
    <w:rsid w:val="00B266C0"/>
    <w:rsid w:val="00B267D3"/>
    <w:rsid w:val="00B26CDD"/>
    <w:rsid w:val="00B26E3C"/>
    <w:rsid w:val="00B30D0B"/>
    <w:rsid w:val="00B32356"/>
    <w:rsid w:val="00B329CB"/>
    <w:rsid w:val="00B32A36"/>
    <w:rsid w:val="00B32B8C"/>
    <w:rsid w:val="00B3318F"/>
    <w:rsid w:val="00B35670"/>
    <w:rsid w:val="00B364C6"/>
    <w:rsid w:val="00B3650D"/>
    <w:rsid w:val="00B36B3B"/>
    <w:rsid w:val="00B36CA6"/>
    <w:rsid w:val="00B405AE"/>
    <w:rsid w:val="00B40870"/>
    <w:rsid w:val="00B40885"/>
    <w:rsid w:val="00B42043"/>
    <w:rsid w:val="00B42705"/>
    <w:rsid w:val="00B428E9"/>
    <w:rsid w:val="00B43048"/>
    <w:rsid w:val="00B4397C"/>
    <w:rsid w:val="00B44D29"/>
    <w:rsid w:val="00B452D6"/>
    <w:rsid w:val="00B45484"/>
    <w:rsid w:val="00B45AF2"/>
    <w:rsid w:val="00B45D95"/>
    <w:rsid w:val="00B46023"/>
    <w:rsid w:val="00B4691C"/>
    <w:rsid w:val="00B46A02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5954"/>
    <w:rsid w:val="00B560CC"/>
    <w:rsid w:val="00B56200"/>
    <w:rsid w:val="00B600D0"/>
    <w:rsid w:val="00B60688"/>
    <w:rsid w:val="00B60AF2"/>
    <w:rsid w:val="00B61CF2"/>
    <w:rsid w:val="00B61E56"/>
    <w:rsid w:val="00B623F2"/>
    <w:rsid w:val="00B6241B"/>
    <w:rsid w:val="00B62774"/>
    <w:rsid w:val="00B6301A"/>
    <w:rsid w:val="00B63E40"/>
    <w:rsid w:val="00B6521B"/>
    <w:rsid w:val="00B657A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BF9"/>
    <w:rsid w:val="00B77C0F"/>
    <w:rsid w:val="00B800F3"/>
    <w:rsid w:val="00B80A22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3F1"/>
    <w:rsid w:val="00BA05A6"/>
    <w:rsid w:val="00BA17C3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784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B07"/>
    <w:rsid w:val="00BF6ADE"/>
    <w:rsid w:val="00BF6EF2"/>
    <w:rsid w:val="00BF7F13"/>
    <w:rsid w:val="00C014C9"/>
    <w:rsid w:val="00C015BA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05D4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1F3B"/>
    <w:rsid w:val="00C23366"/>
    <w:rsid w:val="00C24012"/>
    <w:rsid w:val="00C24149"/>
    <w:rsid w:val="00C24191"/>
    <w:rsid w:val="00C24EB4"/>
    <w:rsid w:val="00C25B0B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42A"/>
    <w:rsid w:val="00C56576"/>
    <w:rsid w:val="00C56CA0"/>
    <w:rsid w:val="00C56F3C"/>
    <w:rsid w:val="00C577CB"/>
    <w:rsid w:val="00C604EB"/>
    <w:rsid w:val="00C6086E"/>
    <w:rsid w:val="00C6128E"/>
    <w:rsid w:val="00C6133F"/>
    <w:rsid w:val="00C61542"/>
    <w:rsid w:val="00C622C6"/>
    <w:rsid w:val="00C62BED"/>
    <w:rsid w:val="00C6511C"/>
    <w:rsid w:val="00C65F9F"/>
    <w:rsid w:val="00C66F17"/>
    <w:rsid w:val="00C67435"/>
    <w:rsid w:val="00C679B2"/>
    <w:rsid w:val="00C67C0A"/>
    <w:rsid w:val="00C70314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7E3"/>
    <w:rsid w:val="00C839CA"/>
    <w:rsid w:val="00C8501F"/>
    <w:rsid w:val="00C85A4B"/>
    <w:rsid w:val="00C85AEA"/>
    <w:rsid w:val="00C85C76"/>
    <w:rsid w:val="00C8681A"/>
    <w:rsid w:val="00C86FE4"/>
    <w:rsid w:val="00C90068"/>
    <w:rsid w:val="00C907D6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48EE"/>
    <w:rsid w:val="00C958CB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D47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0DEB"/>
    <w:rsid w:val="00CC2A66"/>
    <w:rsid w:val="00CC30FB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A2E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81D"/>
    <w:rsid w:val="00D1583E"/>
    <w:rsid w:val="00D15BA8"/>
    <w:rsid w:val="00D201A1"/>
    <w:rsid w:val="00D230EA"/>
    <w:rsid w:val="00D23A71"/>
    <w:rsid w:val="00D23DBC"/>
    <w:rsid w:val="00D23DFE"/>
    <w:rsid w:val="00D23FD4"/>
    <w:rsid w:val="00D25DF2"/>
    <w:rsid w:val="00D25F3D"/>
    <w:rsid w:val="00D260A6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2B3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60F"/>
    <w:rsid w:val="00D7072F"/>
    <w:rsid w:val="00D7126B"/>
    <w:rsid w:val="00D7153C"/>
    <w:rsid w:val="00D72A08"/>
    <w:rsid w:val="00D72F78"/>
    <w:rsid w:val="00D74EBD"/>
    <w:rsid w:val="00D7675D"/>
    <w:rsid w:val="00D76BCC"/>
    <w:rsid w:val="00D773F2"/>
    <w:rsid w:val="00D77D7C"/>
    <w:rsid w:val="00D80709"/>
    <w:rsid w:val="00D81BAF"/>
    <w:rsid w:val="00D82D74"/>
    <w:rsid w:val="00D82ED9"/>
    <w:rsid w:val="00D82F43"/>
    <w:rsid w:val="00D83D3A"/>
    <w:rsid w:val="00D843C2"/>
    <w:rsid w:val="00D848C5"/>
    <w:rsid w:val="00D84C2E"/>
    <w:rsid w:val="00D8506F"/>
    <w:rsid w:val="00D85BE2"/>
    <w:rsid w:val="00D86320"/>
    <w:rsid w:val="00D87392"/>
    <w:rsid w:val="00D90219"/>
    <w:rsid w:val="00D90FB3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577"/>
    <w:rsid w:val="00DA36AC"/>
    <w:rsid w:val="00DA3FE8"/>
    <w:rsid w:val="00DA6023"/>
    <w:rsid w:val="00DA606C"/>
    <w:rsid w:val="00DA65F1"/>
    <w:rsid w:val="00DA6739"/>
    <w:rsid w:val="00DA6A76"/>
    <w:rsid w:val="00DA6C41"/>
    <w:rsid w:val="00DA7E14"/>
    <w:rsid w:val="00DB0547"/>
    <w:rsid w:val="00DB1EA1"/>
    <w:rsid w:val="00DB2464"/>
    <w:rsid w:val="00DB35BB"/>
    <w:rsid w:val="00DB3658"/>
    <w:rsid w:val="00DB47E8"/>
    <w:rsid w:val="00DB4AA0"/>
    <w:rsid w:val="00DB5AF8"/>
    <w:rsid w:val="00DB63D4"/>
    <w:rsid w:val="00DB6772"/>
    <w:rsid w:val="00DB6EA8"/>
    <w:rsid w:val="00DB7946"/>
    <w:rsid w:val="00DB7D24"/>
    <w:rsid w:val="00DC0DF9"/>
    <w:rsid w:val="00DC1A55"/>
    <w:rsid w:val="00DC48D1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3CA"/>
    <w:rsid w:val="00DE5484"/>
    <w:rsid w:val="00DE5C39"/>
    <w:rsid w:val="00DE5CA7"/>
    <w:rsid w:val="00DE627D"/>
    <w:rsid w:val="00DF06EF"/>
    <w:rsid w:val="00DF0970"/>
    <w:rsid w:val="00DF0C75"/>
    <w:rsid w:val="00DF0CC5"/>
    <w:rsid w:val="00DF0E3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2854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0A33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3B8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0DF"/>
    <w:rsid w:val="00E81BED"/>
    <w:rsid w:val="00E81E3F"/>
    <w:rsid w:val="00E82663"/>
    <w:rsid w:val="00E82975"/>
    <w:rsid w:val="00E829C5"/>
    <w:rsid w:val="00E82A2D"/>
    <w:rsid w:val="00E82CD0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36F0"/>
    <w:rsid w:val="00E94452"/>
    <w:rsid w:val="00E946F6"/>
    <w:rsid w:val="00E948AB"/>
    <w:rsid w:val="00E951DB"/>
    <w:rsid w:val="00E9521B"/>
    <w:rsid w:val="00E9571D"/>
    <w:rsid w:val="00E97C86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BB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78D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909"/>
    <w:rsid w:val="00EF5A27"/>
    <w:rsid w:val="00F008CC"/>
    <w:rsid w:val="00F00CDB"/>
    <w:rsid w:val="00F02A75"/>
    <w:rsid w:val="00F03192"/>
    <w:rsid w:val="00F0364E"/>
    <w:rsid w:val="00F0402F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5D0"/>
    <w:rsid w:val="00F1164E"/>
    <w:rsid w:val="00F11B83"/>
    <w:rsid w:val="00F12A4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35F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0E4A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4EA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12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0C75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76D"/>
    <w:rsid w:val="00FB51AE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B72171B-5A7D-486B-B79C-9B28DDBE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gmail-msolistparagraph">
    <w:name w:val="gmail-msolistparagraph"/>
    <w:basedOn w:val="Normal"/>
    <w:rsid w:val="000B5D15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9.jpg"/><Relationship Id="rId7" Type="http://schemas.openxmlformats.org/officeDocument/2006/relationships/footnotes" Target="footnotes.xml"/><Relationship Id="rId12" Type="http://schemas.openxmlformats.org/officeDocument/2006/relationships/hyperlink" Target="mailto:g.ratiani@bog.ge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.rukhadze@bog.g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footer" Target="footer1.xml"/><Relationship Id="rId10" Type="http://schemas.openxmlformats.org/officeDocument/2006/relationships/hyperlink" Target="mailto:g.ratiani@bog.ge" TargetMode="External"/><Relationship Id="rId19" Type="http://schemas.openxmlformats.org/officeDocument/2006/relationships/image" Target="media/image7.jpg"/><Relationship Id="rId4" Type="http://schemas.openxmlformats.org/officeDocument/2006/relationships/styles" Target="styles.xml"/><Relationship Id="rId9" Type="http://schemas.openxmlformats.org/officeDocument/2006/relationships/hyperlink" Target="mailto:Ts.rukhadze@bog.ge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tenders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472BE5-C30F-42AF-9DAA-173F8C79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Tsira Rukhadze</cp:lastModifiedBy>
  <cp:revision>148</cp:revision>
  <cp:lastPrinted>2024-04-10T14:21:00Z</cp:lastPrinted>
  <dcterms:created xsi:type="dcterms:W3CDTF">2021-02-16T13:23:00Z</dcterms:created>
  <dcterms:modified xsi:type="dcterms:W3CDTF">2024-05-29T09:40:00Z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