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3E" w:rsidRDefault="00CE0F3E">
      <w:pPr>
        <w:rPr>
          <w:lang w:val="ka-GE"/>
        </w:rPr>
      </w:pPr>
      <w:r>
        <w:rPr>
          <w:lang w:val="ka-GE"/>
        </w:rPr>
        <w:t xml:space="preserve">                                                                   </w:t>
      </w:r>
      <w:r w:rsidR="003D3BAC">
        <w:rPr>
          <w:lang w:val="ka-GE"/>
        </w:rPr>
        <w:t>ტექნიკური დავალება</w:t>
      </w:r>
    </w:p>
    <w:p w:rsidR="00EF581B" w:rsidRDefault="003D3BAC">
      <w:pPr>
        <w:rPr>
          <w:lang w:val="ka-GE"/>
        </w:rPr>
      </w:pPr>
      <w:r>
        <w:rPr>
          <w:lang w:val="ka-GE"/>
        </w:rPr>
        <w:t xml:space="preserve"> </w:t>
      </w:r>
      <w:r w:rsidR="00CE0F3E">
        <w:rPr>
          <w:lang w:val="ka-GE"/>
        </w:rPr>
        <w:t xml:space="preserve">       ქალაქ თბილისში </w:t>
      </w:r>
      <w:r>
        <w:rPr>
          <w:lang w:val="ka-GE"/>
        </w:rPr>
        <w:t xml:space="preserve">გალის ქუჩაზე მდებარე სატუმბო სადგურ „ზემო ვაკე“-სათვის სამი ერთეული გარე დადგმულობის 6-10 კვ ძაბვის </w:t>
      </w:r>
      <w:r w:rsidR="008413C7">
        <w:rPr>
          <w:lang w:val="ka-GE"/>
        </w:rPr>
        <w:t>უჯრედ</w:t>
      </w:r>
      <w:r>
        <w:rPr>
          <w:lang w:val="ka-GE"/>
        </w:rPr>
        <w:t>ის შეძენაზე</w:t>
      </w:r>
    </w:p>
    <w:p w:rsidR="003D3BAC" w:rsidRDefault="003D3BAC">
      <w:pPr>
        <w:rPr>
          <w:lang w:val="ka-GE"/>
        </w:rPr>
      </w:pPr>
      <w:r>
        <w:rPr>
          <w:lang w:val="ka-GE"/>
        </w:rPr>
        <w:t>კონტრაქტორი ორგანიზაციის მიერ დაკომპლექტებულ</w:t>
      </w:r>
      <w:r w:rsidR="00E82B34">
        <w:rPr>
          <w:lang w:val="ka-GE"/>
        </w:rPr>
        <w:t>ი და მოწოდებულ</w:t>
      </w:r>
      <w:bookmarkStart w:id="0" w:name="_GoBack"/>
      <w:bookmarkEnd w:id="0"/>
      <w:r>
        <w:rPr>
          <w:lang w:val="ka-GE"/>
        </w:rPr>
        <w:t xml:space="preserve"> იქნას სამი ერთეული 6-10 კვ ძაბვის გარე დადგმულობის უჯრედი შემდეგი კომპლექტაციით:</w:t>
      </w:r>
    </w:p>
    <w:p w:rsidR="005946E7" w:rsidRDefault="003D3BAC" w:rsidP="003D3BAC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შემომყვანის უჯრედი</w:t>
      </w:r>
    </w:p>
    <w:p w:rsidR="005946E7" w:rsidRDefault="005946E7" w:rsidP="005946E7">
      <w:pPr>
        <w:pStyle w:val="ListParagraph"/>
        <w:rPr>
          <w:lang w:val="ka-GE"/>
        </w:rPr>
      </w:pPr>
      <w:r>
        <w:rPr>
          <w:lang w:val="ka-GE"/>
        </w:rPr>
        <w:t>უჯრედის დაახლოებითი საორიენტაციო ზომები</w:t>
      </w:r>
      <w:r w:rsidR="002271FA">
        <w:rPr>
          <w:lang w:val="ka-GE"/>
        </w:rPr>
        <w:t xml:space="preserve"> უნდა იყოს: </w:t>
      </w:r>
      <w:r>
        <w:rPr>
          <w:lang w:val="ka-GE"/>
        </w:rPr>
        <w:t xml:space="preserve"> სიგანე-100 მმ; სიღრმე-140 მმ;  სიმაღლე- 260 მმ</w:t>
      </w:r>
    </w:p>
    <w:p w:rsidR="005946E7" w:rsidRDefault="005946E7" w:rsidP="005946E7">
      <w:pPr>
        <w:pStyle w:val="ListParagraph"/>
        <w:rPr>
          <w:lang w:val="ka-GE"/>
        </w:rPr>
      </w:pPr>
      <w:r>
        <w:rPr>
          <w:lang w:val="ka-GE"/>
        </w:rPr>
        <w:t xml:space="preserve">უჯრედი </w:t>
      </w:r>
      <w:r w:rsidR="003D3BAC">
        <w:rPr>
          <w:lang w:val="ka-GE"/>
        </w:rPr>
        <w:t>დაკომპლექტებულ იქნას</w:t>
      </w:r>
      <w:r>
        <w:rPr>
          <w:lang w:val="ka-GE"/>
        </w:rPr>
        <w:t xml:space="preserve"> შემდეგი ელ.მოწყობილობებით:</w:t>
      </w:r>
    </w:p>
    <w:p w:rsidR="003D3BAC" w:rsidRDefault="005946E7" w:rsidP="005946E7">
      <w:pPr>
        <w:pStyle w:val="ListParagraph"/>
        <w:rPr>
          <w:lang w:val="ka-GE"/>
        </w:rPr>
      </w:pPr>
      <w:r>
        <w:rPr>
          <w:lang w:val="ka-GE"/>
        </w:rPr>
        <w:t xml:space="preserve"> </w:t>
      </w:r>
      <w:r w:rsidR="003D3BAC">
        <w:rPr>
          <w:lang w:val="ka-GE"/>
        </w:rPr>
        <w:t>სასალტეო და სახაზო გამთიშველებით</w:t>
      </w:r>
      <w:r>
        <w:rPr>
          <w:lang w:val="ka-GE"/>
        </w:rPr>
        <w:t>-</w:t>
      </w:r>
      <w:r w:rsidR="003D3BAC">
        <w:rPr>
          <w:lang w:val="ka-GE"/>
        </w:rPr>
        <w:t xml:space="preserve"> </w:t>
      </w:r>
      <w:r w:rsidR="003D3BAC">
        <w:t>I</w:t>
      </w:r>
      <w:r>
        <w:t xml:space="preserve"> </w:t>
      </w:r>
      <w:r>
        <w:rPr>
          <w:lang w:val="ka-GE"/>
        </w:rPr>
        <w:t>ნომინალური=630 ამპერი</w:t>
      </w:r>
      <w:r w:rsidR="00214A9D">
        <w:rPr>
          <w:lang w:val="ka-GE"/>
        </w:rPr>
        <w:t>;</w:t>
      </w:r>
    </w:p>
    <w:p w:rsidR="005946E7" w:rsidRDefault="00FA3272" w:rsidP="005946E7">
      <w:pPr>
        <w:pStyle w:val="ListParagraph"/>
        <w:rPr>
          <w:lang w:val="ka-GE"/>
        </w:rPr>
      </w:pPr>
      <w:r>
        <w:rPr>
          <w:lang w:val="ka-GE"/>
        </w:rPr>
        <w:t>6-10 კვ</w:t>
      </w:r>
      <w:r w:rsidR="002271FA">
        <w:rPr>
          <w:lang w:val="ka-GE"/>
        </w:rPr>
        <w:t xml:space="preserve"> </w:t>
      </w:r>
      <w:r w:rsidR="005946E7">
        <w:rPr>
          <w:lang w:val="ka-GE"/>
        </w:rPr>
        <w:t xml:space="preserve"> ვაკუუმური ამომრთველით -</w:t>
      </w:r>
      <w:r w:rsidR="005946E7" w:rsidRPr="005946E7">
        <w:t xml:space="preserve"> </w:t>
      </w:r>
      <w:r w:rsidR="005946E7">
        <w:t xml:space="preserve">I </w:t>
      </w:r>
      <w:r w:rsidR="005946E7">
        <w:rPr>
          <w:lang w:val="ka-GE"/>
        </w:rPr>
        <w:t>ნომინალური=630</w:t>
      </w:r>
      <w:r w:rsidR="00465CF5">
        <w:rPr>
          <w:lang w:val="ka-GE"/>
        </w:rPr>
        <w:t xml:space="preserve"> ამპერი</w:t>
      </w:r>
      <w:r w:rsidR="00214A9D">
        <w:rPr>
          <w:lang w:val="ka-GE"/>
        </w:rPr>
        <w:t>;</w:t>
      </w:r>
    </w:p>
    <w:p w:rsidR="00465CF5" w:rsidRPr="00214A9D" w:rsidRDefault="00465CF5" w:rsidP="005946E7">
      <w:pPr>
        <w:pStyle w:val="ListParagraph"/>
        <w:rPr>
          <w:lang w:val="ka-GE"/>
        </w:rPr>
      </w:pPr>
      <w:r>
        <w:rPr>
          <w:lang w:val="ka-GE"/>
        </w:rPr>
        <w:t>ორი ცალი დენის ტრანსფორმატორით, ნომინალით 600/5, რომელსაც ექნება ორი მეორადი გამომყვანი</w:t>
      </w:r>
      <w:r w:rsidR="00214A9D">
        <w:rPr>
          <w:lang w:val="ka-GE"/>
        </w:rPr>
        <w:t>, ამათგან აღრიცხვის გრაგნილის სიზუსტის კლასი-0.5, სიმძლავრე-10 ვა;  დაცვის გრაგნილის სიზუსტის კლასი-10</w:t>
      </w:r>
      <w:r w:rsidR="00214A9D">
        <w:t xml:space="preserve">P10, </w:t>
      </w:r>
      <w:r w:rsidR="00214A9D">
        <w:rPr>
          <w:lang w:val="ka-GE"/>
        </w:rPr>
        <w:t>სიმძლავრე-15 ვა;</w:t>
      </w:r>
    </w:p>
    <w:p w:rsidR="005946E7" w:rsidRDefault="00214A9D" w:rsidP="005946E7">
      <w:pPr>
        <w:pStyle w:val="ListParagraph"/>
        <w:rPr>
          <w:lang w:val="ka-GE"/>
        </w:rPr>
      </w:pPr>
      <w:r>
        <w:rPr>
          <w:lang w:val="ka-GE"/>
        </w:rPr>
        <w:t>უჯრედი დაკომპლექტებული უნდა იყოს</w:t>
      </w:r>
      <w:r w:rsidR="005946E7">
        <w:rPr>
          <w:lang w:val="ka-GE"/>
        </w:rPr>
        <w:t xml:space="preserve"> გადამეტძაბვისაგან შემზღუდველებით</w:t>
      </w:r>
      <w:r>
        <w:rPr>
          <w:lang w:val="ka-GE"/>
        </w:rPr>
        <w:t>;</w:t>
      </w:r>
    </w:p>
    <w:p w:rsidR="005946E7" w:rsidRDefault="005946E7" w:rsidP="005946E7">
      <w:pPr>
        <w:pStyle w:val="ListParagraph"/>
        <w:rPr>
          <w:lang w:val="ka-GE"/>
        </w:rPr>
      </w:pPr>
      <w:r>
        <w:rPr>
          <w:lang w:val="ka-GE"/>
        </w:rPr>
        <w:t>ალუმინის საჭირო ზომის და კვეთის სალტეებით</w:t>
      </w:r>
      <w:r w:rsidR="00214A9D">
        <w:rPr>
          <w:lang w:val="ka-GE"/>
        </w:rPr>
        <w:t>;</w:t>
      </w:r>
    </w:p>
    <w:p w:rsidR="002271FA" w:rsidRDefault="002271FA" w:rsidP="005946E7">
      <w:pPr>
        <w:pStyle w:val="ListParagraph"/>
        <w:rPr>
          <w:lang w:val="ka-GE"/>
        </w:rPr>
      </w:pPr>
      <w:r>
        <w:rPr>
          <w:lang w:val="ka-GE"/>
        </w:rPr>
        <w:t>უჯრედზე გათვალისწინებული უნდა იყოს ყველა საჭირო ბლოკირება</w:t>
      </w:r>
      <w:r w:rsidR="00A2740D">
        <w:rPr>
          <w:lang w:val="ka-GE"/>
        </w:rPr>
        <w:t>;</w:t>
      </w:r>
    </w:p>
    <w:p w:rsidR="002271FA" w:rsidRDefault="002271FA" w:rsidP="005946E7">
      <w:pPr>
        <w:pStyle w:val="ListParagraph"/>
        <w:rPr>
          <w:lang w:val="ka-GE"/>
        </w:rPr>
      </w:pPr>
      <w:r>
        <w:rPr>
          <w:lang w:val="ka-GE"/>
        </w:rPr>
        <w:t xml:space="preserve">რელეური დაცვისათვის გამოყენებული უნდა იქნას </w:t>
      </w:r>
      <w:r>
        <w:t xml:space="preserve">REST 02M </w:t>
      </w:r>
      <w:r>
        <w:rPr>
          <w:lang w:val="ka-GE"/>
        </w:rPr>
        <w:t>მოდიფიკაციის დენური რელე</w:t>
      </w:r>
      <w:r w:rsidR="00A2740D">
        <w:rPr>
          <w:lang w:val="ka-GE"/>
        </w:rPr>
        <w:t>;</w:t>
      </w:r>
    </w:p>
    <w:p w:rsidR="00FA3272" w:rsidRDefault="002271FA" w:rsidP="00FA3272">
      <w:pPr>
        <w:pStyle w:val="ListParagraph"/>
        <w:rPr>
          <w:lang w:val="ka-GE"/>
        </w:rPr>
      </w:pPr>
      <w:r>
        <w:rPr>
          <w:lang w:val="ka-GE"/>
        </w:rPr>
        <w:t>უჯრედი გაწყობილი უნდა იყოს</w:t>
      </w:r>
      <w:r w:rsidR="00FA3272">
        <w:rPr>
          <w:lang w:val="ka-GE"/>
        </w:rPr>
        <w:t xml:space="preserve"> დაცვის და მართვის</w:t>
      </w:r>
      <w:r>
        <w:rPr>
          <w:lang w:val="ka-GE"/>
        </w:rPr>
        <w:t xml:space="preserve"> მეორადი კომუტაციის წრედებით</w:t>
      </w:r>
      <w:r w:rsidR="00A2740D">
        <w:rPr>
          <w:lang w:val="ka-GE"/>
        </w:rPr>
        <w:t>.</w:t>
      </w:r>
    </w:p>
    <w:p w:rsidR="00FA3272" w:rsidRDefault="00FA3272" w:rsidP="00FA3272">
      <w:pPr>
        <w:pStyle w:val="ListParagraph"/>
        <w:rPr>
          <w:lang w:val="ka-GE"/>
        </w:rPr>
      </w:pPr>
    </w:p>
    <w:p w:rsidR="00FA3272" w:rsidRDefault="00FA3272" w:rsidP="00FA3272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გამტანი  უჯრედი</w:t>
      </w:r>
      <w:r w:rsidR="00A2740D">
        <w:rPr>
          <w:lang w:val="ka-GE"/>
        </w:rPr>
        <w:t xml:space="preserve"> 1</w:t>
      </w:r>
    </w:p>
    <w:p w:rsidR="00FA3272" w:rsidRDefault="00FA3272" w:rsidP="00FA3272">
      <w:pPr>
        <w:pStyle w:val="ListParagraph"/>
        <w:rPr>
          <w:lang w:val="ka-GE"/>
        </w:rPr>
      </w:pPr>
      <w:r>
        <w:rPr>
          <w:lang w:val="ka-GE"/>
        </w:rPr>
        <w:t>უჯრედის დაახლოებითი საორიენტაციო ზომები უნდა იყოს:  სიგანე-100 მმ; სიღრმე-140 მმ;  სიმაღლე- 260 მმ</w:t>
      </w:r>
    </w:p>
    <w:p w:rsidR="00FA3272" w:rsidRDefault="00FA3272" w:rsidP="00FA3272">
      <w:pPr>
        <w:pStyle w:val="ListParagraph"/>
        <w:rPr>
          <w:lang w:val="ka-GE"/>
        </w:rPr>
      </w:pPr>
      <w:r>
        <w:rPr>
          <w:lang w:val="ka-GE"/>
        </w:rPr>
        <w:t>უჯრედი დაკომპლექტებულ იქნას შემდეგი ელ.მოწყობილობებით:</w:t>
      </w:r>
    </w:p>
    <w:p w:rsidR="00FA3272" w:rsidRDefault="00FA3272" w:rsidP="00FA3272">
      <w:pPr>
        <w:pStyle w:val="ListParagraph"/>
        <w:rPr>
          <w:lang w:val="ka-GE"/>
        </w:rPr>
      </w:pPr>
      <w:r>
        <w:rPr>
          <w:lang w:val="ka-GE"/>
        </w:rPr>
        <w:t xml:space="preserve">  სასალტეო და სახაზო გამთიშველებით- </w:t>
      </w:r>
      <w:r>
        <w:t xml:space="preserve">I </w:t>
      </w:r>
      <w:r>
        <w:rPr>
          <w:lang w:val="ka-GE"/>
        </w:rPr>
        <w:t>ნომინალური=</w:t>
      </w:r>
      <w:r w:rsidR="00A2740D">
        <w:rPr>
          <w:lang w:val="ka-GE"/>
        </w:rPr>
        <w:t>63</w:t>
      </w:r>
      <w:r>
        <w:rPr>
          <w:lang w:val="ka-GE"/>
        </w:rPr>
        <w:t>0 ამპერი</w:t>
      </w:r>
      <w:r w:rsidR="00A2740D">
        <w:rPr>
          <w:lang w:val="ka-GE"/>
        </w:rPr>
        <w:t>;</w:t>
      </w:r>
    </w:p>
    <w:p w:rsidR="00FA3272" w:rsidRDefault="00FA3272" w:rsidP="00FA3272">
      <w:pPr>
        <w:pStyle w:val="ListParagraph"/>
        <w:rPr>
          <w:lang w:val="ka-GE"/>
        </w:rPr>
      </w:pPr>
      <w:r>
        <w:rPr>
          <w:lang w:val="ka-GE"/>
        </w:rPr>
        <w:t>6-10 კვ  ვაკუუმური ამომრთველით -</w:t>
      </w:r>
      <w:r w:rsidRPr="005946E7">
        <w:t xml:space="preserve"> </w:t>
      </w:r>
      <w:r>
        <w:t xml:space="preserve">I </w:t>
      </w:r>
      <w:r>
        <w:rPr>
          <w:lang w:val="ka-GE"/>
        </w:rPr>
        <w:t>ნომინალური=630</w:t>
      </w:r>
      <w:r w:rsidR="00A2740D">
        <w:rPr>
          <w:lang w:val="ka-GE"/>
        </w:rPr>
        <w:t>;</w:t>
      </w:r>
    </w:p>
    <w:p w:rsidR="00A2740D" w:rsidRDefault="00214A9D" w:rsidP="00A2740D">
      <w:pPr>
        <w:pStyle w:val="ListParagraph"/>
        <w:rPr>
          <w:lang w:val="ka-GE"/>
        </w:rPr>
      </w:pPr>
      <w:r>
        <w:rPr>
          <w:lang w:val="ka-GE"/>
        </w:rPr>
        <w:t>ორი ცალი დენის ტრანსფორმატორით, ნომინალით 400/5, რომელსაც ექნება ორი მეორადი გამომყვანი, ამათგან აღრიცხვის გრაგნილის სიზუსტის კლასი-0.5, სიმძლავრე-10 ვა;  დაცვის გრაგნილის სიზუსტის კლასი-10</w:t>
      </w:r>
      <w:r>
        <w:t xml:space="preserve">P10, </w:t>
      </w:r>
      <w:r>
        <w:rPr>
          <w:lang w:val="ka-GE"/>
        </w:rPr>
        <w:t>სიმძლავრე-15 ვა</w:t>
      </w:r>
      <w:r w:rsidR="00A2740D">
        <w:rPr>
          <w:lang w:val="ka-GE"/>
        </w:rPr>
        <w:t>;</w:t>
      </w:r>
    </w:p>
    <w:p w:rsidR="00FA3272" w:rsidRPr="00A2740D" w:rsidRDefault="00214A9D" w:rsidP="00A2740D">
      <w:pPr>
        <w:pStyle w:val="ListParagraph"/>
        <w:rPr>
          <w:lang w:val="ka-GE"/>
        </w:rPr>
      </w:pPr>
      <w:r w:rsidRPr="00A2740D">
        <w:rPr>
          <w:lang w:val="ka-GE"/>
        </w:rPr>
        <w:t xml:space="preserve">უჯრედი დაკომპლექტებული უნდა იყოს </w:t>
      </w:r>
      <w:r w:rsidR="00FA3272" w:rsidRPr="00A2740D">
        <w:rPr>
          <w:lang w:val="ka-GE"/>
        </w:rPr>
        <w:t>გადამეტძაბვისაგან შემზღუდველებით</w:t>
      </w:r>
      <w:r w:rsidR="00A2740D">
        <w:rPr>
          <w:lang w:val="ka-GE"/>
        </w:rPr>
        <w:t>;</w:t>
      </w:r>
    </w:p>
    <w:p w:rsidR="00FA3272" w:rsidRDefault="00FA3272" w:rsidP="00FA3272">
      <w:pPr>
        <w:pStyle w:val="ListParagraph"/>
        <w:rPr>
          <w:lang w:val="ka-GE"/>
        </w:rPr>
      </w:pPr>
      <w:r>
        <w:rPr>
          <w:lang w:val="ka-GE"/>
        </w:rPr>
        <w:t>ალუმინის საჭირო ზომის და კვეთის სალტეებით</w:t>
      </w:r>
      <w:r w:rsidR="00A2740D">
        <w:rPr>
          <w:lang w:val="ka-GE"/>
        </w:rPr>
        <w:t>;</w:t>
      </w:r>
    </w:p>
    <w:p w:rsidR="00FA3272" w:rsidRDefault="00FA3272" w:rsidP="00FA3272">
      <w:pPr>
        <w:pStyle w:val="ListParagraph"/>
        <w:rPr>
          <w:lang w:val="ka-GE"/>
        </w:rPr>
      </w:pPr>
      <w:r>
        <w:rPr>
          <w:lang w:val="ka-GE"/>
        </w:rPr>
        <w:t>უჯრედზე გათვალისწინებული უნდა იყოს ყველა საჭირო ბლოკირება</w:t>
      </w:r>
      <w:r w:rsidR="00A2740D">
        <w:rPr>
          <w:lang w:val="ka-GE"/>
        </w:rPr>
        <w:t>;</w:t>
      </w:r>
    </w:p>
    <w:p w:rsidR="00FA3272" w:rsidRDefault="00FA3272" w:rsidP="00FA3272">
      <w:pPr>
        <w:pStyle w:val="ListParagraph"/>
        <w:rPr>
          <w:lang w:val="ka-GE"/>
        </w:rPr>
      </w:pPr>
      <w:r>
        <w:rPr>
          <w:lang w:val="ka-GE"/>
        </w:rPr>
        <w:t xml:space="preserve">რელეური დაცვისათვის გამოყენებული უნდა იქნას </w:t>
      </w:r>
      <w:r>
        <w:t xml:space="preserve">REST 02M </w:t>
      </w:r>
      <w:r>
        <w:rPr>
          <w:lang w:val="ka-GE"/>
        </w:rPr>
        <w:t>მოდიფიკაციის დენური რელე.</w:t>
      </w:r>
    </w:p>
    <w:p w:rsidR="00FA3272" w:rsidRDefault="00FA3272" w:rsidP="00FA3272">
      <w:pPr>
        <w:pStyle w:val="ListParagraph"/>
        <w:rPr>
          <w:lang w:val="ka-GE"/>
        </w:rPr>
      </w:pPr>
    </w:p>
    <w:p w:rsidR="00FA3272" w:rsidRDefault="00FA3272" w:rsidP="00FA3272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გამტანი  უჯრედი</w:t>
      </w:r>
      <w:r w:rsidR="00A2740D">
        <w:rPr>
          <w:lang w:val="ka-GE"/>
        </w:rPr>
        <w:t xml:space="preserve"> 2</w:t>
      </w:r>
    </w:p>
    <w:p w:rsidR="00FA3272" w:rsidRDefault="00FA3272" w:rsidP="00FA3272">
      <w:pPr>
        <w:pStyle w:val="ListParagraph"/>
        <w:rPr>
          <w:lang w:val="ka-GE"/>
        </w:rPr>
      </w:pPr>
      <w:r>
        <w:rPr>
          <w:lang w:val="ka-GE"/>
        </w:rPr>
        <w:t>უჯრედის დაახლოებითი საორიენტაციო ზომები უნდა იყოს:  სიგანე-100 მმ; სიღრმე-140 მმ;  სიმაღლე- 260 მმ</w:t>
      </w:r>
      <w:r w:rsidR="00A2740D">
        <w:rPr>
          <w:lang w:val="ka-GE"/>
        </w:rPr>
        <w:t>;</w:t>
      </w:r>
    </w:p>
    <w:p w:rsidR="00FA3272" w:rsidRDefault="00FA3272" w:rsidP="00FA3272">
      <w:pPr>
        <w:pStyle w:val="ListParagraph"/>
        <w:rPr>
          <w:lang w:val="ka-GE"/>
        </w:rPr>
      </w:pPr>
      <w:r>
        <w:rPr>
          <w:lang w:val="ka-GE"/>
        </w:rPr>
        <w:t>უჯრედი დაკომპლექტებულ იქნას შემდეგი ელ.მოწყობილობებით:</w:t>
      </w:r>
    </w:p>
    <w:p w:rsidR="00FA3272" w:rsidRDefault="00FA3272" w:rsidP="00FA3272">
      <w:pPr>
        <w:pStyle w:val="ListParagraph"/>
        <w:rPr>
          <w:lang w:val="ka-GE"/>
        </w:rPr>
      </w:pPr>
      <w:r>
        <w:rPr>
          <w:lang w:val="ka-GE"/>
        </w:rPr>
        <w:t xml:space="preserve">  სასალტეო და სახაზო გამთიშველებით- </w:t>
      </w:r>
      <w:r>
        <w:t xml:space="preserve">I </w:t>
      </w:r>
      <w:r>
        <w:rPr>
          <w:lang w:val="ka-GE"/>
        </w:rPr>
        <w:t>ნომინალური=630 ამპერი</w:t>
      </w:r>
      <w:r w:rsidR="00A2740D">
        <w:rPr>
          <w:lang w:val="ka-GE"/>
        </w:rPr>
        <w:t>;</w:t>
      </w:r>
    </w:p>
    <w:p w:rsidR="00FA3272" w:rsidRDefault="00FA3272" w:rsidP="00FA3272">
      <w:pPr>
        <w:pStyle w:val="ListParagraph"/>
        <w:rPr>
          <w:lang w:val="ka-GE"/>
        </w:rPr>
      </w:pPr>
      <w:r>
        <w:rPr>
          <w:lang w:val="ka-GE"/>
        </w:rPr>
        <w:t>6-10 კვ  ვაკუუმური ამომრთველით -</w:t>
      </w:r>
      <w:r w:rsidRPr="005946E7">
        <w:t xml:space="preserve"> </w:t>
      </w:r>
      <w:r>
        <w:t xml:space="preserve">I </w:t>
      </w:r>
      <w:r>
        <w:rPr>
          <w:lang w:val="ka-GE"/>
        </w:rPr>
        <w:t>ნომინალური=630</w:t>
      </w:r>
      <w:r w:rsidR="00A2740D">
        <w:rPr>
          <w:lang w:val="ka-GE"/>
        </w:rPr>
        <w:t>;</w:t>
      </w:r>
    </w:p>
    <w:p w:rsidR="00A2740D" w:rsidRDefault="00A2740D" w:rsidP="00A2740D">
      <w:pPr>
        <w:pStyle w:val="ListParagraph"/>
        <w:rPr>
          <w:lang w:val="ka-GE"/>
        </w:rPr>
      </w:pPr>
      <w:r>
        <w:rPr>
          <w:lang w:val="ka-GE"/>
        </w:rPr>
        <w:lastRenderedPageBreak/>
        <w:t>ორი ცალი დენის ტრანსფორმატორით, ნომინალით -100/5, რომელსაც ექნება ორი მეორადი გამომყვანი, ამათგან აღრიცხვის გრაგნილის სიზუსტის კლასი-0.5, სიმძლავრე-10 ვა;  დაცვის გრაგნილის სიზუსტის კლასი-10</w:t>
      </w:r>
      <w:r w:rsidRPr="00A2740D">
        <w:rPr>
          <w:lang w:val="ka-GE"/>
        </w:rPr>
        <w:t xml:space="preserve">P10, </w:t>
      </w:r>
      <w:r>
        <w:rPr>
          <w:lang w:val="ka-GE"/>
        </w:rPr>
        <w:t>სიმძლავრე-15 ვა;</w:t>
      </w:r>
    </w:p>
    <w:p w:rsidR="00FA3272" w:rsidRPr="00A2740D" w:rsidRDefault="00A2740D" w:rsidP="00A2740D">
      <w:pPr>
        <w:pStyle w:val="ListParagraph"/>
        <w:rPr>
          <w:lang w:val="ka-GE"/>
        </w:rPr>
      </w:pPr>
      <w:r w:rsidRPr="00A2740D">
        <w:rPr>
          <w:lang w:val="ka-GE"/>
        </w:rPr>
        <w:t xml:space="preserve">უჯრედი დაკომპლექტებული უნდა იყოს </w:t>
      </w:r>
      <w:r w:rsidR="00FA3272" w:rsidRPr="00A2740D">
        <w:rPr>
          <w:lang w:val="ka-GE"/>
        </w:rPr>
        <w:t>გადამეტძაბვისაგან შემზღუდველებით</w:t>
      </w:r>
      <w:r>
        <w:rPr>
          <w:lang w:val="ka-GE"/>
        </w:rPr>
        <w:t>;</w:t>
      </w:r>
    </w:p>
    <w:p w:rsidR="00FA3272" w:rsidRDefault="00FA3272" w:rsidP="00FA3272">
      <w:pPr>
        <w:pStyle w:val="ListParagraph"/>
        <w:rPr>
          <w:lang w:val="ka-GE"/>
        </w:rPr>
      </w:pPr>
      <w:r>
        <w:rPr>
          <w:lang w:val="ka-GE"/>
        </w:rPr>
        <w:t>ალუმინის საჭირო ზომის და კვეთის სალტეებით</w:t>
      </w:r>
      <w:r w:rsidR="00A2740D">
        <w:rPr>
          <w:lang w:val="ka-GE"/>
        </w:rPr>
        <w:t>;</w:t>
      </w:r>
    </w:p>
    <w:p w:rsidR="00FA3272" w:rsidRDefault="00FA3272" w:rsidP="00FA3272">
      <w:pPr>
        <w:pStyle w:val="ListParagraph"/>
        <w:rPr>
          <w:lang w:val="ka-GE"/>
        </w:rPr>
      </w:pPr>
      <w:r>
        <w:rPr>
          <w:lang w:val="ka-GE"/>
        </w:rPr>
        <w:t>უჯრედზე გათვალისწინებული უნდა იყოს ყველა საჭირო ბლოკირება</w:t>
      </w:r>
      <w:r w:rsidR="00A2740D">
        <w:rPr>
          <w:lang w:val="ka-GE"/>
        </w:rPr>
        <w:t>;</w:t>
      </w:r>
    </w:p>
    <w:p w:rsidR="00FA3272" w:rsidRDefault="00FA3272" w:rsidP="00FA3272">
      <w:pPr>
        <w:pStyle w:val="ListParagraph"/>
        <w:rPr>
          <w:lang w:val="ka-GE"/>
        </w:rPr>
      </w:pPr>
      <w:r>
        <w:rPr>
          <w:lang w:val="ka-GE"/>
        </w:rPr>
        <w:t xml:space="preserve">რელეური დაცვისათვის გამოყენებული უნდა იქნას </w:t>
      </w:r>
      <w:r w:rsidRPr="00A2740D">
        <w:rPr>
          <w:lang w:val="ka-GE"/>
        </w:rPr>
        <w:t xml:space="preserve">REST 02M </w:t>
      </w:r>
      <w:r>
        <w:rPr>
          <w:lang w:val="ka-GE"/>
        </w:rPr>
        <w:t>მოდიფიკაციის დენური რელე</w:t>
      </w:r>
      <w:r w:rsidR="00A2740D">
        <w:rPr>
          <w:lang w:val="ka-GE"/>
        </w:rPr>
        <w:t>;</w:t>
      </w:r>
    </w:p>
    <w:p w:rsidR="00CE0F3E" w:rsidRDefault="00CE0F3E" w:rsidP="00FA3272">
      <w:pPr>
        <w:pStyle w:val="ListParagraph"/>
        <w:rPr>
          <w:lang w:val="ka-GE"/>
        </w:rPr>
      </w:pPr>
      <w:r>
        <w:rPr>
          <w:lang w:val="ka-GE"/>
        </w:rPr>
        <w:t>უჯრედები დაიდგმება ერთმანეთის გვერდით, ამიტომ კონსტრუქციულად გათვალისწინებული უნდა იყოს შესაბამისი განსალტვა</w:t>
      </w:r>
      <w:r w:rsidR="00A2740D">
        <w:rPr>
          <w:lang w:val="ka-GE"/>
        </w:rPr>
        <w:t>;</w:t>
      </w:r>
    </w:p>
    <w:p w:rsidR="00F82CB5" w:rsidRPr="00F82CB5" w:rsidRDefault="00F82CB5" w:rsidP="00F82CB5">
      <w:pPr>
        <w:pStyle w:val="ListParagraph"/>
        <w:rPr>
          <w:lang w:val="ka-GE"/>
        </w:rPr>
      </w:pPr>
      <w:r>
        <w:rPr>
          <w:lang w:val="ka-GE"/>
        </w:rPr>
        <w:t xml:space="preserve">უჯრედები გაწყობილი უნდა იყოს დაცვის და მართვის მეორადი კომუტაციის წრედებით, რომელთა სქემები შეთანხმებულ უნდა იქნას დამკვეთთან. </w:t>
      </w:r>
    </w:p>
    <w:p w:rsidR="00FA3272" w:rsidRDefault="007D40F0" w:rsidP="00F82CB5">
      <w:pPr>
        <w:rPr>
          <w:lang w:val="ka-GE"/>
        </w:rPr>
      </w:pPr>
      <w:r w:rsidRPr="00F82CB5">
        <w:rPr>
          <w:lang w:val="ka-GE"/>
        </w:rPr>
        <w:t xml:space="preserve">აღნიშნული უჯრედების ოპერატიული კვებისათვის კონტრაქტორმა </w:t>
      </w:r>
      <w:r w:rsidR="00A2740D">
        <w:rPr>
          <w:lang w:val="ka-GE"/>
        </w:rPr>
        <w:t xml:space="preserve"> დამკვეთს </w:t>
      </w:r>
      <w:r w:rsidRPr="00F82CB5">
        <w:rPr>
          <w:lang w:val="ka-GE"/>
        </w:rPr>
        <w:t xml:space="preserve">უნდა </w:t>
      </w:r>
      <w:r w:rsidR="00A2740D">
        <w:rPr>
          <w:lang w:val="ka-GE"/>
        </w:rPr>
        <w:t>მიაწოდოს</w:t>
      </w:r>
      <w:r w:rsidRPr="00F82CB5">
        <w:rPr>
          <w:lang w:val="ka-GE"/>
        </w:rPr>
        <w:t xml:space="preserve"> 1,5-2 კვტ  სიმძლავრის </w:t>
      </w:r>
      <w:r w:rsidRPr="00A2740D">
        <w:rPr>
          <w:lang w:val="ka-GE"/>
        </w:rPr>
        <w:t xml:space="preserve">Online UPS </w:t>
      </w:r>
      <w:r w:rsidRPr="00F82CB5">
        <w:rPr>
          <w:lang w:val="ka-GE"/>
        </w:rPr>
        <w:t xml:space="preserve">გარე მიერთების აკუმულატორებით. </w:t>
      </w:r>
    </w:p>
    <w:p w:rsidR="001874EC" w:rsidRPr="001874EC" w:rsidRDefault="001874EC" w:rsidP="00F82CB5">
      <w:pPr>
        <w:rPr>
          <w:lang w:val="ka-GE"/>
        </w:rPr>
      </w:pPr>
      <w:r>
        <w:t xml:space="preserve"> </w:t>
      </w:r>
      <w:r>
        <w:rPr>
          <w:lang w:val="ka-GE"/>
        </w:rPr>
        <w:t>მომწოდებელმა უნდა წარმოადგინოს მოწოდებული აპარატურის საქარხნო პასპორტები, გაზომვის ოქმები და მოწყობილობების საექსპლუატაციო სახელმძღვანელოები.</w:t>
      </w:r>
    </w:p>
    <w:p w:rsidR="00CE0F3E" w:rsidRPr="00CE0F3E" w:rsidRDefault="00CE0F3E" w:rsidP="00CE0F3E">
      <w:pPr>
        <w:rPr>
          <w:lang w:val="ka-GE"/>
        </w:rPr>
      </w:pPr>
      <w:r>
        <w:rPr>
          <w:lang w:val="ka-GE"/>
        </w:rPr>
        <w:t xml:space="preserve">              </w:t>
      </w:r>
      <w:r w:rsidRPr="00CE0F3E">
        <w:rPr>
          <w:lang w:val="ka-GE"/>
        </w:rPr>
        <w:t>დაკომპლექტე</w:t>
      </w:r>
      <w:r>
        <w:rPr>
          <w:lang w:val="ka-GE"/>
        </w:rPr>
        <w:t xml:space="preserve">ბული უჯრედები კონტრაქტორმა უნდა შემოიტანოს და დადგას წინასწარი შეთანხმებით მომზადებულ ფუნდამენტზე, ქალაქ თბილისში გალის ქუჩაზე </w:t>
      </w:r>
      <w:r w:rsidRPr="00A2740D">
        <w:rPr>
          <w:lang w:val="ka-GE"/>
        </w:rPr>
        <w:t>№</w:t>
      </w:r>
      <w:r>
        <w:rPr>
          <w:lang w:val="ka-GE"/>
        </w:rPr>
        <w:t xml:space="preserve"> </w:t>
      </w:r>
      <w:r w:rsidR="00F82CB5">
        <w:rPr>
          <w:lang w:val="ka-GE"/>
        </w:rPr>
        <w:t>6-ში</w:t>
      </w:r>
      <w:r>
        <w:rPr>
          <w:lang w:val="ka-GE"/>
        </w:rPr>
        <w:t xml:space="preserve">  </w:t>
      </w:r>
    </w:p>
    <w:p w:rsidR="00CE0F3E" w:rsidRDefault="00CE0F3E" w:rsidP="00FA3272">
      <w:pPr>
        <w:pStyle w:val="ListParagraph"/>
        <w:rPr>
          <w:lang w:val="ka-GE"/>
        </w:rPr>
      </w:pPr>
    </w:p>
    <w:p w:rsidR="007D40F0" w:rsidRPr="007D40F0" w:rsidRDefault="007D40F0" w:rsidP="00FA3272">
      <w:pPr>
        <w:pStyle w:val="ListParagraph"/>
        <w:rPr>
          <w:lang w:val="ka-GE"/>
        </w:rPr>
      </w:pPr>
    </w:p>
    <w:p w:rsidR="00FA3272" w:rsidRPr="00FA3272" w:rsidRDefault="00FA3272" w:rsidP="00FA3272">
      <w:pPr>
        <w:pStyle w:val="ListParagraph"/>
        <w:rPr>
          <w:lang w:val="ka-GE"/>
        </w:rPr>
      </w:pPr>
    </w:p>
    <w:p w:rsidR="002271FA" w:rsidRPr="002271FA" w:rsidRDefault="002271FA" w:rsidP="005946E7">
      <w:pPr>
        <w:pStyle w:val="ListParagraph"/>
        <w:rPr>
          <w:lang w:val="ka-GE"/>
        </w:rPr>
      </w:pPr>
    </w:p>
    <w:p w:rsidR="005946E7" w:rsidRPr="003D3BAC" w:rsidRDefault="005946E7" w:rsidP="005946E7">
      <w:pPr>
        <w:pStyle w:val="ListParagraph"/>
        <w:rPr>
          <w:lang w:val="ka-GE"/>
        </w:rPr>
      </w:pPr>
    </w:p>
    <w:sectPr w:rsidR="005946E7" w:rsidRPr="003D3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32A6"/>
    <w:multiLevelType w:val="hybridMultilevel"/>
    <w:tmpl w:val="CB14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AC"/>
    <w:rsid w:val="00170E56"/>
    <w:rsid w:val="001874EC"/>
    <w:rsid w:val="00214A9D"/>
    <w:rsid w:val="002271FA"/>
    <w:rsid w:val="003D3BAC"/>
    <w:rsid w:val="00465CF5"/>
    <w:rsid w:val="005946E7"/>
    <w:rsid w:val="007C2EFD"/>
    <w:rsid w:val="007D40F0"/>
    <w:rsid w:val="008413C7"/>
    <w:rsid w:val="00A2740D"/>
    <w:rsid w:val="00CE0F3E"/>
    <w:rsid w:val="00E82B34"/>
    <w:rsid w:val="00EF581B"/>
    <w:rsid w:val="00F82CB5"/>
    <w:rsid w:val="00F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7508"/>
  <w15:chartTrackingRefBased/>
  <w15:docId w15:val="{0F38B91F-6B73-478C-A345-699A3C93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Malkhaz Saghirashvili</dc:creator>
  <cp:keywords/>
  <dc:description/>
  <cp:lastModifiedBy>Malkhaz Saghirashvili</cp:lastModifiedBy>
  <cp:revision>7</cp:revision>
  <dcterms:created xsi:type="dcterms:W3CDTF">2024-03-21T09:32:00Z</dcterms:created>
  <dcterms:modified xsi:type="dcterms:W3CDTF">2024-03-21T12:48:00Z</dcterms:modified>
</cp:coreProperties>
</file>