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5E09D36C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B052F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77404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060DC5E6" w14:textId="5D7F1A32" w:rsidR="0092189F" w:rsidRPr="0092189F" w:rsidRDefault="0092189F" w:rsidP="0092189F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(</w:t>
      </w:r>
      <w:r w:rsidR="00946B6C">
        <w:rPr>
          <w:rFonts w:ascii="Sylfaen" w:hAnsi="Sylfaen"/>
          <w:b/>
          <w:noProof/>
          <w:sz w:val="24"/>
          <w:szCs w:val="24"/>
          <w:lang w:val="ka-GE"/>
        </w:rPr>
        <w:t xml:space="preserve">ქ. </w:t>
      </w:r>
      <w:r w:rsidR="00511C16">
        <w:rPr>
          <w:rFonts w:ascii="Sylfaen" w:hAnsi="Sylfaen"/>
          <w:b/>
          <w:noProof/>
          <w:sz w:val="24"/>
          <w:szCs w:val="24"/>
          <w:lang w:val="ka-GE"/>
        </w:rPr>
        <w:t>თელავი</w:t>
      </w:r>
      <w:r w:rsidR="004F1439">
        <w:rPr>
          <w:rFonts w:ascii="Sylfaen" w:hAnsi="Sylfaen"/>
          <w:b/>
          <w:noProof/>
          <w:sz w:val="24"/>
          <w:szCs w:val="24"/>
          <w:lang w:val="ka-GE"/>
        </w:rPr>
        <w:t xml:space="preserve">, </w:t>
      </w:r>
      <w:r w:rsidR="00511C16">
        <w:rPr>
          <w:rFonts w:ascii="Sylfaen" w:hAnsi="Sylfaen"/>
          <w:b/>
          <w:noProof/>
          <w:sz w:val="24"/>
          <w:szCs w:val="24"/>
          <w:lang w:val="ka-GE"/>
        </w:rPr>
        <w:t>ალაზნის გამზირი #43</w:t>
      </w:r>
      <w:r>
        <w:rPr>
          <w:rFonts w:ascii="Sylfaen" w:hAnsi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15EAD4" w:rsidR="00936829" w:rsidRPr="007D0A7E" w:rsidRDefault="008A3688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AC3DC17" w14:textId="466AA804" w:rsidR="000656B8" w:rsidRPr="00511C16" w:rsidRDefault="00604CB2" w:rsidP="000656B8">
      <w:pPr>
        <w:rPr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8A3688">
        <w:rPr>
          <w:rFonts w:ascii="Sylfaen" w:hAnsi="Sylfaen"/>
          <w:noProof/>
          <w:lang w:val="ka-GE"/>
        </w:rPr>
        <w:t>ფილიალის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946B6C">
        <w:rPr>
          <w:rFonts w:ascii="Sylfaen" w:hAnsi="Sylfaen"/>
          <w:noProof/>
          <w:lang w:val="ka-GE"/>
        </w:rPr>
        <w:t xml:space="preserve">(ქ. </w:t>
      </w:r>
      <w:r w:rsidR="00511C16">
        <w:rPr>
          <w:rFonts w:ascii="Sylfaen" w:hAnsi="Sylfaen" w:cs="Sylfaen"/>
          <w:lang w:val="ka-GE"/>
        </w:rPr>
        <w:t>თელავი, ალაზნის გამზირი #43</w:t>
      </w:r>
      <w:r w:rsidR="00946B6C">
        <w:rPr>
          <w:rFonts w:ascii="Sylfaen" w:hAnsi="Sylfaen"/>
          <w:lang w:val="ka-GE"/>
        </w:rPr>
        <w:t>)</w:t>
      </w:r>
      <w:r w:rsidR="000656B8">
        <w:rPr>
          <w:rFonts w:ascii="Sylfaen" w:hAnsi="Sylfaen"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8F5474">
        <w:rPr>
          <w:rFonts w:ascii="Sylfaen" w:hAnsi="Sylfaen"/>
          <w:noProof/>
          <w:lang w:val="ka-GE"/>
        </w:rPr>
        <w:t xml:space="preserve">თანდართული </w:t>
      </w:r>
      <w:r w:rsidR="00FD60A7" w:rsidRPr="00D7259C">
        <w:rPr>
          <w:rFonts w:ascii="Sylfaen" w:hAnsi="Sylfaen"/>
          <w:noProof/>
          <w:lang w:val="ka-GE"/>
        </w:rPr>
        <w:t>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</w:t>
      </w:r>
      <w:r w:rsidR="008A3688">
        <w:rPr>
          <w:rFonts w:ascii="Sylfaen" w:hAnsi="Sylfaen"/>
          <w:noProof/>
          <w:lang w:val="ka-GE"/>
        </w:rPr>
        <w:t>ა</w:t>
      </w:r>
      <w:r w:rsidR="008F5474">
        <w:rPr>
          <w:rFonts w:ascii="Sylfaen" w:hAnsi="Sylfaen"/>
          <w:noProof/>
          <w:lang w:val="ka-GE"/>
        </w:rPr>
        <w:t>პროექტო დოკუმენტაციის მიხედვით;</w:t>
      </w:r>
    </w:p>
    <w:p w14:paraId="4B7E713F" w14:textId="65441D5F" w:rsidR="0084724F" w:rsidRPr="000656B8" w:rsidRDefault="00CA1DD4" w:rsidP="000656B8">
      <w:pPr>
        <w:pStyle w:val="ListParagraph"/>
        <w:numPr>
          <w:ilvl w:val="0"/>
          <w:numId w:val="23"/>
        </w:numPr>
        <w:rPr>
          <w:rFonts w:ascii="Sylfaen" w:hAnsi="Sylfaen" w:cs="Sylfaen"/>
          <w:b/>
          <w:lang w:val="ka-GE"/>
        </w:rPr>
      </w:pPr>
      <w:r w:rsidRPr="000656B8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ერთ-ერთ</w:t>
      </w:r>
      <w:r w:rsidR="0084724F" w:rsidRPr="000656B8">
        <w:rPr>
          <w:rFonts w:ascii="Sylfaen" w:hAnsi="Sylfaen" w:cs="Sylfaen"/>
          <w:b/>
          <w:lang w:val="ka-GE"/>
        </w:rPr>
        <w:t xml:space="preserve"> ლოტში</w:t>
      </w:r>
      <w:r w:rsidR="008A3688" w:rsidRPr="000656B8">
        <w:rPr>
          <w:rFonts w:ascii="Sylfaen" w:hAnsi="Sylfaen" w:cs="Sylfaen"/>
          <w:b/>
          <w:lang w:val="ka-GE"/>
        </w:rPr>
        <w:t>ც</w:t>
      </w:r>
      <w:r w:rsidR="00F35908">
        <w:rPr>
          <w:rFonts w:ascii="Sylfaen" w:hAnsi="Sylfaen" w:cs="Sylfaen"/>
          <w:b/>
          <w:lang w:val="ka-GE"/>
        </w:rPr>
        <w:t>;</w:t>
      </w:r>
      <w:r w:rsidR="0084724F" w:rsidRPr="000656B8">
        <w:rPr>
          <w:rFonts w:ascii="Sylfaen" w:hAnsi="Sylfaen" w:cs="Sylfaen"/>
          <w:b/>
          <w:lang w:val="ka-GE"/>
        </w:rPr>
        <w:t xml:space="preserve"> </w:t>
      </w:r>
    </w:p>
    <w:p w14:paraId="46847BC9" w14:textId="77777777" w:rsidR="00CA1DD4" w:rsidRPr="000656B8" w:rsidRDefault="00CA1DD4" w:rsidP="000656B8">
      <w:pPr>
        <w:pStyle w:val="ListParagraph"/>
        <w:numPr>
          <w:ilvl w:val="0"/>
          <w:numId w:val="23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0656B8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B92FFBA" w14:textId="77777777" w:rsidR="000E2BC9" w:rsidRDefault="000E2BC9" w:rsidP="000E2BC9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169865E" w14:textId="77777777" w:rsidR="000E2BC9" w:rsidRPr="005A6989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მიმოხილვა:</w:t>
      </w:r>
    </w:p>
    <w:p w14:paraId="5854B178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442922F5" w14:textId="77777777" w:rsidR="000E2BC9" w:rsidRPr="00EA70F6" w:rsidRDefault="000E2BC9" w:rsidP="000E2BC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</w:t>
      </w:r>
    </w:p>
    <w:p w14:paraId="792EED16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184A6E43" w14:textId="77777777" w:rsidR="000E2BC9" w:rsidRPr="00261D44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Pr="00261D44">
        <w:rPr>
          <w:rFonts w:ascii="Sylfaen" w:hAnsi="Sylfaen"/>
          <w:b/>
          <w:lang w:val="ka-GE"/>
        </w:rPr>
        <w:t>;</w:t>
      </w:r>
    </w:p>
    <w:p w14:paraId="7A74D1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საქმიანობის მოკლე აღწერილობა, კლიენტების სია;</w:t>
      </w:r>
    </w:p>
    <w:p w14:paraId="6E89F7E6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რეკომენდაციები - მინიმუმ სამი;</w:t>
      </w:r>
    </w:p>
    <w:p w14:paraId="3DF82E43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განიხილება კომპანიები, რომლებიც მინიმუმ 2 წელიწადია დაფუძნებული</w:t>
      </w:r>
      <w:r w:rsidRPr="00AC2CBE">
        <w:rPr>
          <w:rFonts w:ascii="Sylfaen" w:hAnsi="Sylfaen"/>
        </w:rPr>
        <w:t>;</w:t>
      </w:r>
    </w:p>
    <w:p w14:paraId="751395FB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B6DAFA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 w:cs="Sylfaen"/>
          <w:lang w:val="ka-GE"/>
        </w:rPr>
        <w:t>კ</w:t>
      </w:r>
      <w:proofErr w:type="spellStart"/>
      <w:r w:rsidRPr="00AC2CBE">
        <w:rPr>
          <w:rFonts w:ascii="Sylfaen" w:hAnsi="Sylfaen" w:cs="Sylfaen"/>
        </w:rPr>
        <w:t>ომპანიის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სერტიფიკატები</w:t>
      </w:r>
      <w:proofErr w:type="spellEnd"/>
      <w:r w:rsidRPr="00AC2CBE">
        <w:t xml:space="preserve"> (</w:t>
      </w:r>
      <w:proofErr w:type="spellStart"/>
      <w:r w:rsidRPr="00AC2CBE">
        <w:rPr>
          <w:rFonts w:ascii="Sylfaen" w:hAnsi="Sylfaen" w:cs="Sylfaen"/>
        </w:rPr>
        <w:t>ასეთის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არსებობის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შემთხვევაში</w:t>
      </w:r>
      <w:proofErr w:type="spellEnd"/>
      <w:r w:rsidRPr="00AC2CBE">
        <w:t>);</w:t>
      </w:r>
    </w:p>
    <w:p w14:paraId="59340B35" w14:textId="77777777" w:rsidR="00AC2CBE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AC2CBE">
        <w:rPr>
          <w:rFonts w:ascii="Sylfaen" w:hAnsi="Sylfaen"/>
        </w:rPr>
        <w:t>;</w:t>
      </w:r>
    </w:p>
    <w:p w14:paraId="734162E2" w14:textId="01A2AF84" w:rsidR="000E2BC9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 xml:space="preserve">ინფორმაცია შესრულების </w:t>
      </w:r>
      <w:r w:rsidR="00111588" w:rsidRPr="00AC2CBE">
        <w:rPr>
          <w:rFonts w:ascii="Sylfaen" w:hAnsi="Sylfaen"/>
          <w:lang w:val="ka-GE"/>
        </w:rPr>
        <w:t>ვ</w:t>
      </w:r>
      <w:r w:rsidR="00AC2CBE" w:rsidRPr="00AC2CBE">
        <w:rPr>
          <w:rFonts w:ascii="Sylfaen" w:hAnsi="Sylfaen"/>
          <w:lang w:val="ka-GE"/>
        </w:rPr>
        <w:t>ადებსა და საგარანტიო პირობებზე;</w:t>
      </w:r>
    </w:p>
    <w:p w14:paraId="2E7B675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შევსებული სატენდერო წინადადება საპროექტო დოკუმენტაციის და ფასების ცხრილის მიხედვით;</w:t>
      </w:r>
    </w:p>
    <w:p w14:paraId="4F39774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მსხვილი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შესრულებული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პროექტების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ჩამონათვალი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ფოტოალბომით</w:t>
      </w:r>
      <w:r w:rsidRPr="00AC2CBE">
        <w:rPr>
          <w:lang w:val="ka-GE"/>
        </w:rPr>
        <w:t xml:space="preserve">, </w:t>
      </w:r>
      <w:r w:rsidRPr="00AC2CBE">
        <w:rPr>
          <w:rFonts w:ascii="Sylfaen" w:hAnsi="Sylfaen"/>
          <w:lang w:val="ka-GE"/>
        </w:rPr>
        <w:t>მინიმუმ სამი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პროექტი;</w:t>
      </w:r>
    </w:p>
    <w:p w14:paraId="6AA2FCB2" w14:textId="499A82D8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კომპანიის</w:t>
      </w:r>
      <w:r w:rsidR="00111AA4">
        <w:rPr>
          <w:lang w:val="ka-GE"/>
        </w:rPr>
        <w:t xml:space="preserve"> 202</w:t>
      </w:r>
      <w:r w:rsidR="00111AA4">
        <w:rPr>
          <w:rFonts w:ascii="Sylfaen" w:hAnsi="Sylfaen"/>
          <w:lang w:val="ka-GE"/>
        </w:rPr>
        <w:t>2</w:t>
      </w:r>
      <w:r w:rsidR="00111AA4">
        <w:rPr>
          <w:lang w:val="ka-GE"/>
        </w:rPr>
        <w:t>-2023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წლების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ფინანსური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ბრუნვა</w:t>
      </w:r>
      <w:r w:rsidRPr="00AC2CBE">
        <w:rPr>
          <w:rFonts w:ascii="Sylfaen" w:hAnsi="Sylfaen"/>
        </w:rPr>
        <w:t>,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წარმოდგენილი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პასუხისგებელი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პირის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მიერ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დამოწმებული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საბანკო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ამონაწერის</w:t>
      </w:r>
      <w:r w:rsidRPr="00AC2CBE">
        <w:rPr>
          <w:lang w:val="ka-GE"/>
        </w:rPr>
        <w:t xml:space="preserve"> (</w:t>
      </w:r>
      <w:r w:rsidRPr="00AC2CBE">
        <w:rPr>
          <w:rFonts w:ascii="Sylfaen" w:hAnsi="Sylfaen"/>
          <w:lang w:val="ka-GE"/>
        </w:rPr>
        <w:t>არანაკლებ</w:t>
      </w:r>
      <w:r w:rsidRPr="00AC2CBE">
        <w:rPr>
          <w:lang w:val="ka-GE"/>
        </w:rPr>
        <w:t xml:space="preserve"> </w:t>
      </w:r>
      <w:r w:rsidRPr="00AC2CBE">
        <w:t>2</w:t>
      </w:r>
      <w:r w:rsidRPr="00AC2CBE">
        <w:rPr>
          <w:lang w:val="ka-GE"/>
        </w:rPr>
        <w:t xml:space="preserve">00 000 </w:t>
      </w:r>
      <w:r w:rsidRPr="00AC2CBE">
        <w:rPr>
          <w:rFonts w:ascii="Sylfaen" w:hAnsi="Sylfaen"/>
          <w:lang w:val="ka-GE"/>
        </w:rPr>
        <w:t>ლარის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ოდენობის ბრუნვა</w:t>
      </w:r>
      <w:r w:rsidRPr="00AC2CBE">
        <w:rPr>
          <w:lang w:val="ka-GE"/>
        </w:rPr>
        <w:t>);</w:t>
      </w:r>
    </w:p>
    <w:p w14:paraId="09C5213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A9717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რეკვიზიტები;</w:t>
      </w:r>
    </w:p>
    <w:p w14:paraId="416163BB" w14:textId="77777777" w:rsidR="000E2BC9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საკონტაქტო პირის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554C1E2F" w:rsidR="00623F94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42EC8D0" w14:textId="6EDAE2F1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E413774" w14:textId="15386706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D51B23" w14:textId="12B8148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AF7EDCE" w14:textId="7F38955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8C5D04C" w14:textId="77777777" w:rsidR="00D15EF8" w:rsidRPr="00CD14A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600EF6E" w14:textId="4FB7BC32" w:rsidR="00C4110F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AC2CBE">
        <w:rPr>
          <w:rFonts w:ascii="Sylfaen" w:hAnsi="Sylfaen"/>
          <w:b/>
          <w:lang w:val="ka-GE"/>
        </w:rPr>
        <w:t xml:space="preserve"> შესრულების ვადა;</w:t>
      </w:r>
    </w:p>
    <w:p w14:paraId="03D1C969" w14:textId="70E2AD20" w:rsidR="00C4110F" w:rsidRPr="006A2D49" w:rsidRDefault="00C4110F" w:rsidP="00AC2CBE">
      <w:pPr>
        <w:spacing w:after="0" w:line="240" w:lineRule="auto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14:paraId="124A8BD7" w14:textId="29401828" w:rsidR="008429D5" w:rsidRPr="007E2000" w:rsidRDefault="00C4110F" w:rsidP="00C4110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C4110F">
        <w:rPr>
          <w:rFonts w:ascii="Sylfaen" w:hAnsi="Sylfaen" w:cs="Sylfaen"/>
          <w:b/>
          <w:lang w:val="ka-GE"/>
        </w:rPr>
        <w:t xml:space="preserve">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 w:rsidRPr="00251B25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201B2AFA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C3E87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EB5A8DF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11588" w:rsidRPr="00E15C55">
        <w:rPr>
          <w:rFonts w:ascii="Sylfaen" w:hAnsi="Sylfaen"/>
          <w:b/>
          <w:lang w:val="ka-GE"/>
        </w:rPr>
        <w:t>2024</w:t>
      </w:r>
      <w:r w:rsidR="00335713" w:rsidRPr="00E15C55">
        <w:rPr>
          <w:rFonts w:ascii="Sylfaen" w:hAnsi="Sylfaen"/>
          <w:b/>
          <w:lang w:val="ka-GE"/>
        </w:rPr>
        <w:t xml:space="preserve"> წლის </w:t>
      </w:r>
      <w:r w:rsidR="003241AE" w:rsidRPr="00E15C55">
        <w:rPr>
          <w:rFonts w:ascii="Sylfaen" w:hAnsi="Sylfaen"/>
          <w:b/>
          <w:lang w:val="ka-GE"/>
        </w:rPr>
        <w:t>12</w:t>
      </w:r>
      <w:r w:rsidR="00774048" w:rsidRPr="00E15C55">
        <w:rPr>
          <w:rFonts w:ascii="Sylfaen" w:hAnsi="Sylfaen"/>
          <w:b/>
          <w:lang w:val="ka-GE"/>
        </w:rPr>
        <w:t xml:space="preserve"> </w:t>
      </w:r>
      <w:r w:rsidR="004F1439" w:rsidRPr="00E15C55">
        <w:rPr>
          <w:rFonts w:ascii="Sylfaen" w:hAnsi="Sylfaen"/>
          <w:b/>
          <w:lang w:val="ka-GE"/>
        </w:rPr>
        <w:t>ივნისი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51B25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51B25">
        <w:rPr>
          <w:rFonts w:ascii="Sylfaen" w:hAnsi="Sylfaen" w:cs="Sylfaen"/>
          <w:lang w:val="ka-GE"/>
        </w:rPr>
        <w:t>ბანკის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მხრიდან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მოხდება</w:t>
      </w:r>
      <w:r w:rsidRPr="00251B25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51B25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1AE29252" w14:textId="7F7B0744" w:rsidR="00E86106" w:rsidRDefault="00335713" w:rsidP="00E86106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7C3E87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7C3E87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1B17AC">
        <w:rPr>
          <w:rFonts w:ascii="Sylfaen" w:hAnsi="Sylfaen"/>
          <w:lang w:val="ka-GE"/>
        </w:rPr>
        <w:t xml:space="preserve">: </w:t>
      </w:r>
      <w:r w:rsidR="00E86106">
        <w:rPr>
          <w:rFonts w:ascii="Sylfaen" w:hAnsi="Sylfaen"/>
          <w:lang w:val="ka-GE"/>
        </w:rPr>
        <w:t xml:space="preserve">არქიტექტორ გიორგი ანჯაფარიძეს, მობ: 595 78 78 07; ელ-ფოსტა: </w:t>
      </w:r>
      <w:hyperlink r:id="rId11" w:history="1">
        <w:r w:rsidR="00E86106">
          <w:rPr>
            <w:rStyle w:val="Hyperlink"/>
            <w:rFonts w:eastAsiaTheme="majorEastAsia"/>
            <w:lang w:val="ka-GE"/>
          </w:rPr>
          <w:t>giorgi.anjaparidze@lb.ge</w:t>
        </w:r>
      </w:hyperlink>
      <w:r w:rsidR="00232A56">
        <w:rPr>
          <w:rFonts w:ascii="Sylfaen" w:hAnsi="Sylfaen"/>
          <w:lang w:val="ka-GE"/>
        </w:rPr>
        <w:t>;</w:t>
      </w:r>
      <w:bookmarkStart w:id="0" w:name="_GoBack"/>
      <w:bookmarkEnd w:id="0"/>
    </w:p>
    <w:p w14:paraId="36124F67" w14:textId="0893957A" w:rsidR="004364BD" w:rsidRPr="00E86106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08264C85" w14:textId="48B4082D" w:rsidR="00C14265" w:rsidRPr="007F4978" w:rsidRDefault="00292791" w:rsidP="007F49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გენერალური დალაგება/დასუფთავება, ასევე ვიტრაჟების/ვიტრინების  წმენდა ში</w:t>
      </w:r>
      <w:r w:rsidR="007F4978">
        <w:rPr>
          <w:rFonts w:ascii="Sylfaen" w:hAnsi="Sylfaen"/>
          <w:b/>
          <w:color w:val="FF0000"/>
          <w:lang w:val="ka-GE"/>
        </w:rPr>
        <w:t>და მხრიდან.</w:t>
      </w:r>
    </w:p>
    <w:p w14:paraId="1642AC62" w14:textId="5A26B04B" w:rsidR="0048147B" w:rsidRPr="00961AC6" w:rsidRDefault="00961AC6" w:rsidP="00961AC6">
      <w:pPr>
        <w:pStyle w:val="ListParagraph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961AC6">
        <w:rPr>
          <w:rFonts w:ascii="Sylfaen" w:hAnsi="Sylfaen"/>
          <w:b/>
          <w:color w:val="FF0000"/>
          <w:lang w:val="ka-GE"/>
        </w:rPr>
        <w:t>პრეტენდენტი ვალდებულია გაეცნოს წარმოდგენილ სპეციფიკაციებს ხარჯის შედგენისას და კითხვების შემთხვევაშიც.</w:t>
      </w:r>
    </w:p>
    <w:p w14:paraId="0C775C49" w14:textId="6C55A731" w:rsidR="0048147B" w:rsidRPr="00961AC6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b/>
          <w:color w:val="FF0000"/>
          <w:lang w:val="ka-GE"/>
        </w:rPr>
      </w:pPr>
    </w:p>
    <w:p w14:paraId="40522E6F" w14:textId="77777777" w:rsidR="007A4065" w:rsidRPr="00E83597" w:rsidRDefault="007A4065" w:rsidP="007F4978">
      <w:pPr>
        <w:spacing w:before="100" w:beforeAutospacing="1" w:after="0" w:line="240" w:lineRule="auto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4047" w14:textId="77777777" w:rsidR="00A9181B" w:rsidRDefault="00A9181B" w:rsidP="00190B92">
      <w:pPr>
        <w:spacing w:after="0" w:line="240" w:lineRule="auto"/>
      </w:pPr>
      <w:r>
        <w:separator/>
      </w:r>
    </w:p>
  </w:endnote>
  <w:endnote w:type="continuationSeparator" w:id="0">
    <w:p w14:paraId="27A62D4B" w14:textId="77777777" w:rsidR="00A9181B" w:rsidRDefault="00A9181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016E4D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32A5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CB5D" w14:textId="77777777" w:rsidR="00A9181B" w:rsidRDefault="00A9181B" w:rsidP="00190B92">
      <w:pPr>
        <w:spacing w:after="0" w:line="240" w:lineRule="auto"/>
      </w:pPr>
      <w:r>
        <w:separator/>
      </w:r>
    </w:p>
  </w:footnote>
  <w:footnote w:type="continuationSeparator" w:id="0">
    <w:p w14:paraId="22021D3E" w14:textId="77777777" w:rsidR="00A9181B" w:rsidRDefault="00A9181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9E6"/>
    <w:multiLevelType w:val="hybridMultilevel"/>
    <w:tmpl w:val="F45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7F9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16097"/>
    <w:multiLevelType w:val="hybridMultilevel"/>
    <w:tmpl w:val="777C54A8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681DAE"/>
    <w:multiLevelType w:val="hybridMultilevel"/>
    <w:tmpl w:val="C59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12"/>
  </w:num>
  <w:num w:numId="14">
    <w:abstractNumId w:val="21"/>
  </w:num>
  <w:num w:numId="15">
    <w:abstractNumId w:val="1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2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56B8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A33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BC9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6C16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1588"/>
    <w:rsid w:val="00111AA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17AC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A56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1B2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5963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1AE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52F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AAC"/>
    <w:rsid w:val="00462EB0"/>
    <w:rsid w:val="00464757"/>
    <w:rsid w:val="00464BC4"/>
    <w:rsid w:val="004651CA"/>
    <w:rsid w:val="0046641D"/>
    <w:rsid w:val="00466CC8"/>
    <w:rsid w:val="004673CB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5B6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43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1C16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5AFE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B7D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4C8B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682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54A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2D49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048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4C56"/>
    <w:rsid w:val="007A5FAF"/>
    <w:rsid w:val="007A6009"/>
    <w:rsid w:val="007A7002"/>
    <w:rsid w:val="007A7508"/>
    <w:rsid w:val="007A7DE6"/>
    <w:rsid w:val="007B0A59"/>
    <w:rsid w:val="007B12EF"/>
    <w:rsid w:val="007B2915"/>
    <w:rsid w:val="007B30CC"/>
    <w:rsid w:val="007B341C"/>
    <w:rsid w:val="007B425F"/>
    <w:rsid w:val="007B4338"/>
    <w:rsid w:val="007B5858"/>
    <w:rsid w:val="007B6731"/>
    <w:rsid w:val="007B7A93"/>
    <w:rsid w:val="007C0AAF"/>
    <w:rsid w:val="007C1125"/>
    <w:rsid w:val="007C22F6"/>
    <w:rsid w:val="007C3514"/>
    <w:rsid w:val="007C3E87"/>
    <w:rsid w:val="007C3EC8"/>
    <w:rsid w:val="007C5264"/>
    <w:rsid w:val="007C57E3"/>
    <w:rsid w:val="007C5A68"/>
    <w:rsid w:val="007C5D93"/>
    <w:rsid w:val="007C60AA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4978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4724F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688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474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189F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6B6C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AC6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81B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2CBE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1153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10F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14E1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6A3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5EF8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2636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57C3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5C55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622C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106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B5A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5908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700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0716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DA749E-B72D-42D7-B969-A22CBA2F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298</cp:revision>
  <cp:lastPrinted>2019-08-19T11:24:00Z</cp:lastPrinted>
  <dcterms:created xsi:type="dcterms:W3CDTF">2022-08-03T06:28:00Z</dcterms:created>
  <dcterms:modified xsi:type="dcterms:W3CDTF">2024-06-03T09:44:00Z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