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14:paraId="68CA79A7" w14:textId="77777777" w:rsidTr="00D9026E">
        <w:tc>
          <w:tcPr>
            <w:tcW w:w="442" w:type="dxa"/>
          </w:tcPr>
          <w:p w14:paraId="77B8EC7C" w14:textId="77777777"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0C5543B1" w14:textId="77777777" w:rsidR="00955874" w:rsidRDefault="00955874" w:rsidP="00955874"/>
        </w:tc>
        <w:tc>
          <w:tcPr>
            <w:tcW w:w="5845" w:type="dxa"/>
          </w:tcPr>
          <w:p w14:paraId="3E128D7B" w14:textId="77777777" w:rsidR="00955874" w:rsidRDefault="00955874" w:rsidP="00955874"/>
        </w:tc>
      </w:tr>
      <w:tr w:rsidR="00CD01BF" w14:paraId="7516D4E1" w14:textId="77777777" w:rsidTr="00D9026E">
        <w:tc>
          <w:tcPr>
            <w:tcW w:w="442" w:type="dxa"/>
          </w:tcPr>
          <w:p w14:paraId="3AA9F0EE" w14:textId="77777777"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248CBE91" w14:textId="77777777"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46778DED" w14:textId="77777777" w:rsidR="00955874" w:rsidRDefault="00955874" w:rsidP="00955874"/>
        </w:tc>
        <w:tc>
          <w:tcPr>
            <w:tcW w:w="5845" w:type="dxa"/>
          </w:tcPr>
          <w:p w14:paraId="738CA159" w14:textId="20C8D275" w:rsidR="00955874" w:rsidRPr="00166B90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ვენდისის სწრაფი კვების ობიექტის მშენებლობა</w:t>
            </w:r>
          </w:p>
        </w:tc>
      </w:tr>
      <w:tr w:rsidR="00CD01BF" w14:paraId="13F80D91" w14:textId="77777777" w:rsidTr="00D9026E">
        <w:tc>
          <w:tcPr>
            <w:tcW w:w="442" w:type="dxa"/>
          </w:tcPr>
          <w:p w14:paraId="2F969DAE" w14:textId="0CB889D7" w:rsidR="00955874" w:rsidRPr="00166B90" w:rsidRDefault="00166B90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3063" w:type="dxa"/>
          </w:tcPr>
          <w:p w14:paraId="402BFA52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722EFB05" w14:textId="77777777" w:rsidR="00955874" w:rsidRDefault="00955874" w:rsidP="00955874"/>
        </w:tc>
        <w:tc>
          <w:tcPr>
            <w:tcW w:w="5845" w:type="dxa"/>
          </w:tcPr>
          <w:p w14:paraId="0F60E9DA" w14:textId="4E9D478F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მინიმუმ 10</w:t>
            </w:r>
            <w:r w:rsidR="006C6508">
              <w:rPr>
                <w:lang w:val="ka-GE"/>
              </w:rPr>
              <w:t xml:space="preserve"> წლიანი გამოცდილება</w:t>
            </w:r>
            <w:r>
              <w:rPr>
                <w:lang w:val="ka-GE"/>
              </w:rPr>
              <w:t xml:space="preserve"> სამშენებლო სფეროში და მინიმუმ ერთი მსგავსი მასშტაბის ობიექტის მშენებლობის გამოცდილება</w:t>
            </w:r>
          </w:p>
        </w:tc>
      </w:tr>
      <w:tr w:rsidR="00CD01BF" w14:paraId="7C4C2AE3" w14:textId="77777777" w:rsidTr="00D9026E">
        <w:tc>
          <w:tcPr>
            <w:tcW w:w="442" w:type="dxa"/>
          </w:tcPr>
          <w:p w14:paraId="2E2D1E16" w14:textId="77777777"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13E8047E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470108B9" w14:textId="77777777" w:rsidR="00955874" w:rsidRDefault="00955874" w:rsidP="00955874"/>
        </w:tc>
        <w:tc>
          <w:tcPr>
            <w:tcW w:w="5845" w:type="dxa"/>
          </w:tcPr>
          <w:p w14:paraId="0DB88ED5" w14:textId="2A0D50A3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ავანსად სრული თანხის 20 % და ყოველი თვის დასრულებისას არაუგვიანეს 10 დღისა თანხის გადახდა შესრულებული სამუშაოს მიხედვით.</w:t>
            </w:r>
          </w:p>
        </w:tc>
      </w:tr>
      <w:tr w:rsidR="00CD01BF" w14:paraId="54BF4579" w14:textId="77777777" w:rsidTr="00D9026E">
        <w:tc>
          <w:tcPr>
            <w:tcW w:w="442" w:type="dxa"/>
          </w:tcPr>
          <w:p w14:paraId="1116386F" w14:textId="77777777"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1C7FB871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6AD390C7" w14:textId="77777777" w:rsidR="00955874" w:rsidRDefault="00955874" w:rsidP="00955874"/>
        </w:tc>
        <w:tc>
          <w:tcPr>
            <w:tcW w:w="5845" w:type="dxa"/>
          </w:tcPr>
          <w:p w14:paraId="5166184E" w14:textId="6F3E4408" w:rsidR="00955874" w:rsidRPr="00445A1A" w:rsidRDefault="00D61D2B" w:rsidP="00D61D2B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45A1A">
              <w:rPr>
                <w:lang w:val="ka-GE"/>
              </w:rPr>
              <w:t xml:space="preserve"> კალენდარული დღე</w:t>
            </w:r>
            <w:r w:rsidR="001F2E39">
              <w:rPr>
                <w:lang w:val="ka-GE"/>
              </w:rPr>
              <w:t xml:space="preserve"> </w:t>
            </w:r>
            <w:r w:rsidR="003929BA">
              <w:rPr>
                <w:lang w:val="ka-GE"/>
              </w:rPr>
              <w:t>(</w:t>
            </w:r>
            <w:r w:rsidR="00FF0442">
              <w:rPr>
                <w:lang w:val="ka-GE"/>
              </w:rPr>
              <w:t>14 ივნისი)</w:t>
            </w:r>
          </w:p>
        </w:tc>
      </w:tr>
      <w:tr w:rsidR="00955874" w14:paraId="202EC48D" w14:textId="77777777" w:rsidTr="00D9026E">
        <w:tc>
          <w:tcPr>
            <w:tcW w:w="442" w:type="dxa"/>
          </w:tcPr>
          <w:p w14:paraId="48D90454" w14:textId="77777777"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4887EE65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21D17767" w14:textId="77777777" w:rsidR="00955874" w:rsidRDefault="00955874" w:rsidP="00955874"/>
        </w:tc>
        <w:tc>
          <w:tcPr>
            <w:tcW w:w="5845" w:type="dxa"/>
          </w:tcPr>
          <w:p w14:paraId="7BDE74AB" w14:textId="4F0394F7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სამუშაოების დაწყებიდან (ხელშეკრულების გაფორმებიდან) </w:t>
            </w:r>
            <w:r w:rsidR="00290FB6">
              <w:rPr>
                <w:lang w:val="ka-GE"/>
              </w:rPr>
              <w:t>4</w:t>
            </w:r>
            <w:r>
              <w:rPr>
                <w:lang w:val="ka-GE"/>
              </w:rPr>
              <w:t xml:space="preserve"> თვის ვადაში შენობა უნდა იყოს ჩაბარებული იმ მდგომარეობაში რაც ვიზუალიზაციაზეა წარმოდგენილი (გარე სარეკლამი მასალების, ბანერებისა და შიდა მოპირკეთების გარდა)</w:t>
            </w:r>
          </w:p>
        </w:tc>
      </w:tr>
      <w:tr w:rsidR="00955874" w14:paraId="6AB3214D" w14:textId="77777777" w:rsidTr="00D9026E">
        <w:tc>
          <w:tcPr>
            <w:tcW w:w="442" w:type="dxa"/>
          </w:tcPr>
          <w:p w14:paraId="3D371596" w14:textId="77777777"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0543F676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B52AD9D" w14:textId="77777777" w:rsidR="00955874" w:rsidRDefault="00955874" w:rsidP="00955874"/>
        </w:tc>
        <w:tc>
          <w:tcPr>
            <w:tcW w:w="5845" w:type="dxa"/>
          </w:tcPr>
          <w:p w14:paraId="4DDB21F9" w14:textId="259E8C29"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  <w:r w:rsidR="00D61D2B">
              <w:rPr>
                <w:lang w:val="ka-GE"/>
              </w:rPr>
              <w:t>ფასადზე</w:t>
            </w:r>
          </w:p>
        </w:tc>
      </w:tr>
      <w:tr w:rsidR="00955874" w14:paraId="6EA68A18" w14:textId="77777777" w:rsidTr="00D9026E">
        <w:tc>
          <w:tcPr>
            <w:tcW w:w="442" w:type="dxa"/>
          </w:tcPr>
          <w:p w14:paraId="75116AA0" w14:textId="77777777"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38346C4B" w14:textId="77777777" w:rsidR="00955874" w:rsidRPr="00B92314" w:rsidRDefault="00326F93" w:rsidP="00955874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 piri</w:t>
            </w:r>
          </w:p>
        </w:tc>
        <w:tc>
          <w:tcPr>
            <w:tcW w:w="5845" w:type="dxa"/>
          </w:tcPr>
          <w:p w14:paraId="4E2B4FF0" w14:textId="22A734E5" w:rsidR="00955874" w:rsidRPr="00DD5ABD" w:rsidRDefault="00697DFC" w:rsidP="00955874">
            <w:pPr>
              <w:rPr>
                <w:lang w:val="ka-GE"/>
              </w:rPr>
            </w:pPr>
            <w:r>
              <w:rPr>
                <w:lang w:val="ka-GE"/>
              </w:rPr>
              <w:t>კოტე ურუშაძე 511282828</w:t>
            </w:r>
          </w:p>
        </w:tc>
      </w:tr>
      <w:tr w:rsidR="00B92314" w14:paraId="28EF7832" w14:textId="77777777" w:rsidTr="00D9026E">
        <w:tc>
          <w:tcPr>
            <w:tcW w:w="442" w:type="dxa"/>
          </w:tcPr>
          <w:p w14:paraId="060CA7BE" w14:textId="77777777"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2E8BE297" w14:textId="77777777"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47808808" w14:textId="5DD08821" w:rsidR="00B92314" w:rsidRPr="0034406D" w:rsidRDefault="003929BA" w:rsidP="00955874">
            <w:pPr>
              <w:rPr>
                <w:lang w:val="ka-GE"/>
              </w:rPr>
            </w:pPr>
            <w:r>
              <w:rPr>
                <w:lang w:val="ka-GE"/>
              </w:rPr>
              <w:t>ელენე ხაჭვანი 591940942</w:t>
            </w:r>
          </w:p>
        </w:tc>
      </w:tr>
    </w:tbl>
    <w:p w14:paraId="05E2CF1D" w14:textId="1517F0DF" w:rsidR="00955874" w:rsidRDefault="00166B90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>
        <w:rPr>
          <w:rFonts w:ascii="Sylfaen" w:hAnsi="Sylfaen"/>
          <w:noProof/>
          <w:sz w:val="32"/>
        </w:rPr>
        <w:drawing>
          <wp:inline distT="0" distB="0" distL="0" distR="0" wp14:anchorId="755070C8" wp14:editId="7DFA1E67">
            <wp:extent cx="3039341" cy="857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95" cy="8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040CF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7B3324A8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74122A9A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77F95399" w14:textId="77777777" w:rsidR="00B92314" w:rsidRDefault="00B92314"/>
    <w:p w14:paraId="330905F3" w14:textId="77777777" w:rsidR="00B92314" w:rsidRPr="00B92314" w:rsidRDefault="00B92314" w:rsidP="00B92314"/>
    <w:p w14:paraId="7C360E5F" w14:textId="77777777" w:rsidR="00B92314" w:rsidRPr="00B92314" w:rsidRDefault="00B92314" w:rsidP="00B92314"/>
    <w:p w14:paraId="792EE6FA" w14:textId="77777777" w:rsidR="00B92314" w:rsidRPr="00B92314" w:rsidRDefault="00B92314" w:rsidP="00B92314"/>
    <w:p w14:paraId="17600434" w14:textId="77777777" w:rsidR="00B92314" w:rsidRDefault="00B92314" w:rsidP="00B92314">
      <w:pPr>
        <w:tabs>
          <w:tab w:val="left" w:pos="1515"/>
        </w:tabs>
        <w:rPr>
          <w:lang w:val="ka-GE"/>
        </w:rPr>
      </w:pPr>
      <w:r>
        <w:rPr>
          <w:rFonts w:ascii="AcadNusx" w:hAnsi="AcadNusx"/>
        </w:rPr>
        <w:t>iniciatori</w:t>
      </w:r>
      <w:r w:rsidR="00DD5ABD">
        <w:rPr>
          <w:lang w:val="ka-GE"/>
        </w:rPr>
        <w:t xml:space="preserve">  </w:t>
      </w:r>
    </w:p>
    <w:p w14:paraId="598DEA46" w14:textId="7A69CB5D" w:rsidR="00B92314" w:rsidRDefault="001F2E39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ფხაკაძე</w:t>
      </w:r>
    </w:p>
    <w:p w14:paraId="34615FCA" w14:textId="77777777" w:rsidR="00B92314" w:rsidRPr="002D4B72" w:rsidRDefault="00B92314" w:rsidP="00B92314">
      <w:pPr>
        <w:tabs>
          <w:tab w:val="left" w:pos="1515"/>
        </w:tabs>
      </w:pPr>
      <w:r>
        <w:rPr>
          <w:rFonts w:ascii="AcadNusx" w:hAnsi="AcadNusx"/>
        </w:rPr>
        <w:t>TariRi</w:t>
      </w:r>
    </w:p>
    <w:p w14:paraId="58A02396" w14:textId="3FB828B7" w:rsidR="00B92314" w:rsidRPr="001F2E39" w:rsidRDefault="00697DFC" w:rsidP="00B92314">
      <w:pPr>
        <w:rPr>
          <w:lang w:val="ka-GE"/>
        </w:rPr>
      </w:pPr>
      <w:r>
        <w:rPr>
          <w:lang w:val="ka-GE"/>
        </w:rPr>
        <w:t>05.06.2024</w:t>
      </w:r>
    </w:p>
    <w:p w14:paraId="651160BA" w14:textId="77777777" w:rsidR="00B92314" w:rsidRPr="00B92314" w:rsidRDefault="00B92314" w:rsidP="00B92314"/>
    <w:sectPr w:rsidR="00B92314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298293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8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F"/>
    <w:rsid w:val="00011B8D"/>
    <w:rsid w:val="000740F0"/>
    <w:rsid w:val="00166B90"/>
    <w:rsid w:val="001F2450"/>
    <w:rsid w:val="001F2E39"/>
    <w:rsid w:val="00290FB6"/>
    <w:rsid w:val="002D4B72"/>
    <w:rsid w:val="00326F93"/>
    <w:rsid w:val="0034406D"/>
    <w:rsid w:val="003929BA"/>
    <w:rsid w:val="003E445B"/>
    <w:rsid w:val="00411B80"/>
    <w:rsid w:val="00441354"/>
    <w:rsid w:val="00445A1A"/>
    <w:rsid w:val="00587D71"/>
    <w:rsid w:val="005D417E"/>
    <w:rsid w:val="00697DFC"/>
    <w:rsid w:val="006A55EB"/>
    <w:rsid w:val="006C6508"/>
    <w:rsid w:val="007179EC"/>
    <w:rsid w:val="00763490"/>
    <w:rsid w:val="007B05F7"/>
    <w:rsid w:val="00816285"/>
    <w:rsid w:val="008B52E8"/>
    <w:rsid w:val="00955874"/>
    <w:rsid w:val="009C6AEF"/>
    <w:rsid w:val="00A95A2E"/>
    <w:rsid w:val="00AB5A14"/>
    <w:rsid w:val="00B92314"/>
    <w:rsid w:val="00CD01BF"/>
    <w:rsid w:val="00D61D2B"/>
    <w:rsid w:val="00D74C22"/>
    <w:rsid w:val="00D9026E"/>
    <w:rsid w:val="00D920AF"/>
    <w:rsid w:val="00DD57F8"/>
    <w:rsid w:val="00DD5ABD"/>
    <w:rsid w:val="00DE580B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B4BC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VVDU5HPDTQC2-32-736986</_dlc_DocId>
    <_dlc_DocIdUrl xmlns="a5444ea2-90b0-4ece-a612-f39e0dd9a22f">
      <Url>https://docflow.socar.ge/dms/ERequests/_layouts/15/DocIdRedir.aspx?ID=VVDU5HPDTQC2-32-736986</Url>
      <Description>VVDU5HPDTQC2-32-736986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9DB8-3159-4CA7-B44E-C929C1B0D7F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7B1E0975-AC4A-4311-A61B-DB46F4B4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8B5A5-291C-431F-8C70-66FE0EC9DF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8DB0E5-43DC-477D-AAC3-F62644B3F4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699C12-38EB-42DE-B37A-C4977AD8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Elene</cp:lastModifiedBy>
  <cp:revision>33</cp:revision>
  <cp:lastPrinted>2024-04-18T11:15:00Z</cp:lastPrinted>
  <dcterms:created xsi:type="dcterms:W3CDTF">2021-05-24T06:26:00Z</dcterms:created>
  <dcterms:modified xsi:type="dcterms:W3CDTF">2024-06-05T14:01:00Z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66f7a726-8410-4126-a47b-57132c52f97b</vt:lpwstr>
  </property>
</Properties>
</file>