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C6C51" w14:textId="1BE08F4A" w:rsidR="00D81420" w:rsidRPr="00BB16B0" w:rsidRDefault="00D81420" w:rsidP="007F0EAB">
      <w:pPr>
        <w:spacing w:after="0" w:line="276" w:lineRule="auto"/>
        <w:ind w:left="175"/>
        <w:jc w:val="center"/>
        <w:rPr>
          <w:rFonts w:ascii="Sylfaen" w:hAnsi="Sylfaen"/>
          <w:b/>
          <w:sz w:val="20"/>
          <w:szCs w:val="20"/>
          <w:lang w:val="ka-GE"/>
        </w:rPr>
      </w:pPr>
      <w:r w:rsidRPr="005A159E">
        <w:rPr>
          <w:rFonts w:ascii="Sylfaen" w:hAnsi="Sylfaen"/>
          <w:b/>
          <w:sz w:val="20"/>
          <w:szCs w:val="20"/>
          <w:lang w:val="ka-GE"/>
        </w:rPr>
        <w:t>ნასყიდობის ხელშეკრულება</w:t>
      </w:r>
      <w:r w:rsidR="003D5DE6">
        <w:rPr>
          <w:rFonts w:ascii="Sylfaen" w:hAnsi="Sylfaen"/>
          <w:b/>
          <w:sz w:val="20"/>
          <w:szCs w:val="20"/>
          <w:lang w:val="ka-GE"/>
        </w:rPr>
        <w:t xml:space="preserve"> </w:t>
      </w:r>
      <w:r w:rsidR="005B2E3A" w:rsidRPr="005B2E3A">
        <w:rPr>
          <w:rFonts w:ascii="Sylfaen" w:hAnsi="Sylfaen"/>
          <w:b/>
          <w:sz w:val="20"/>
          <w:szCs w:val="20"/>
          <w:lang w:val="ka-GE"/>
        </w:rPr>
        <w:t xml:space="preserve">N </w:t>
      </w:r>
      <w:r w:rsidR="00BB16B0">
        <w:rPr>
          <w:rFonts w:ascii="Sylfaen" w:eastAsia="Times New Roman" w:hAnsi="Sylfaen" w:cs="Calibri"/>
          <w:b/>
          <w:color w:val="000000"/>
          <w:sz w:val="20"/>
          <w:szCs w:val="20"/>
          <w:lang w:val="ka-GE"/>
        </w:rPr>
        <w:t>___</w:t>
      </w:r>
    </w:p>
    <w:p w14:paraId="0A4459F0" w14:textId="77777777" w:rsidR="00B62F86" w:rsidRPr="005A159E" w:rsidRDefault="00B62F86" w:rsidP="007F0EAB">
      <w:pPr>
        <w:spacing w:after="0" w:line="276" w:lineRule="auto"/>
        <w:ind w:left="175"/>
        <w:jc w:val="center"/>
        <w:rPr>
          <w:rFonts w:ascii="Sylfaen" w:hAnsi="Sylfaen"/>
          <w:b/>
          <w:sz w:val="20"/>
          <w:szCs w:val="20"/>
          <w:lang w:val="ka-GE"/>
        </w:rPr>
      </w:pPr>
    </w:p>
    <w:p w14:paraId="7B3AFF0F" w14:textId="52845F0D" w:rsidR="00D81420" w:rsidRPr="005A159E" w:rsidRDefault="00D81420" w:rsidP="00B62F86">
      <w:pPr>
        <w:spacing w:line="276" w:lineRule="auto"/>
        <w:jc w:val="both"/>
        <w:rPr>
          <w:rFonts w:ascii="Sylfaen" w:hAnsi="Sylfaen"/>
          <w:sz w:val="20"/>
          <w:szCs w:val="20"/>
          <w:lang w:val="ka-GE"/>
        </w:rPr>
      </w:pPr>
      <w:r w:rsidRPr="005A159E">
        <w:rPr>
          <w:rFonts w:ascii="Sylfaen" w:hAnsi="Sylfaen"/>
          <w:sz w:val="20"/>
          <w:szCs w:val="20"/>
          <w:lang w:val="ka-GE"/>
        </w:rPr>
        <w:t xml:space="preserve">წინამდებარე  </w:t>
      </w:r>
      <w:r w:rsidR="001C09A1" w:rsidRPr="005A159E">
        <w:rPr>
          <w:rFonts w:ascii="Sylfaen" w:hAnsi="Sylfaen"/>
          <w:sz w:val="20"/>
          <w:szCs w:val="20"/>
          <w:lang w:val="ka-GE"/>
        </w:rPr>
        <w:t xml:space="preserve">ნასყიდობის </w:t>
      </w:r>
      <w:r w:rsidRPr="005A159E">
        <w:rPr>
          <w:rFonts w:ascii="Sylfaen" w:hAnsi="Sylfaen"/>
          <w:sz w:val="20"/>
          <w:szCs w:val="20"/>
          <w:lang w:val="ka-GE"/>
        </w:rPr>
        <w:t>ხელშეკრულება (შემდგომში „</w:t>
      </w:r>
      <w:r w:rsidRPr="005A159E">
        <w:rPr>
          <w:rFonts w:ascii="Sylfaen" w:hAnsi="Sylfaen"/>
          <w:b/>
          <w:sz w:val="20"/>
          <w:szCs w:val="20"/>
          <w:lang w:val="ka-GE"/>
        </w:rPr>
        <w:t>ხელშეკრულება</w:t>
      </w:r>
      <w:r w:rsidRPr="005A159E">
        <w:rPr>
          <w:rFonts w:ascii="Sylfaen" w:hAnsi="Sylfaen"/>
          <w:sz w:val="20"/>
          <w:szCs w:val="20"/>
          <w:lang w:val="ka-GE"/>
        </w:rPr>
        <w:t>“) დადებულია ქ. თბილისში, 20</w:t>
      </w:r>
      <w:r w:rsidR="003D5DE6">
        <w:rPr>
          <w:rFonts w:ascii="Sylfaen" w:hAnsi="Sylfaen"/>
          <w:sz w:val="20"/>
          <w:szCs w:val="20"/>
          <w:lang w:val="ka-GE"/>
        </w:rPr>
        <w:t>2</w:t>
      </w:r>
      <w:r w:rsidR="00BB16B0">
        <w:rPr>
          <w:rFonts w:ascii="Sylfaen" w:hAnsi="Sylfaen"/>
          <w:sz w:val="20"/>
          <w:szCs w:val="20"/>
          <w:lang w:val="ka-GE"/>
        </w:rPr>
        <w:t>4</w:t>
      </w:r>
      <w:r w:rsidRPr="005A159E">
        <w:rPr>
          <w:rFonts w:ascii="Sylfaen" w:hAnsi="Sylfaen"/>
          <w:sz w:val="20"/>
          <w:szCs w:val="20"/>
          <w:lang w:val="ka-GE"/>
        </w:rPr>
        <w:t xml:space="preserve"> წლის</w:t>
      </w:r>
      <w:r w:rsidR="001C09A1" w:rsidRPr="005A159E">
        <w:rPr>
          <w:rFonts w:ascii="Sylfaen" w:hAnsi="Sylfaen"/>
          <w:sz w:val="20"/>
          <w:szCs w:val="20"/>
          <w:lang w:val="ka-GE"/>
        </w:rPr>
        <w:t xml:space="preserve"> </w:t>
      </w:r>
      <w:r w:rsidR="00BB16B0">
        <w:rPr>
          <w:rFonts w:ascii="Sylfaen" w:hAnsi="Sylfaen"/>
          <w:sz w:val="20"/>
          <w:szCs w:val="20"/>
          <w:lang w:val="ka-GE"/>
        </w:rPr>
        <w:t>____ს</w:t>
      </w:r>
      <w:r w:rsidRPr="005A159E">
        <w:rPr>
          <w:rFonts w:ascii="Sylfaen" w:hAnsi="Sylfaen"/>
          <w:sz w:val="20"/>
          <w:szCs w:val="20"/>
          <w:lang w:val="ka-GE"/>
        </w:rPr>
        <w:t xml:space="preserve">  შემდეგ მხარეებს შორის</w:t>
      </w:r>
      <w:r w:rsidR="002474BA" w:rsidRPr="005A159E">
        <w:rPr>
          <w:rFonts w:ascii="Sylfaen" w:hAnsi="Sylfaen"/>
          <w:sz w:val="20"/>
          <w:szCs w:val="20"/>
          <w:lang w:val="ka-GE"/>
        </w:rPr>
        <w:t>:</w:t>
      </w:r>
    </w:p>
    <w:p w14:paraId="2157EF77" w14:textId="1650D15B" w:rsidR="003D5DE6" w:rsidRPr="009F5D30" w:rsidRDefault="003D5DE6" w:rsidP="003D5DE6">
      <w:pPr>
        <w:spacing w:line="276" w:lineRule="auto"/>
        <w:jc w:val="both"/>
        <w:rPr>
          <w:rFonts w:ascii="Sylfaen" w:hAnsi="Sylfaen"/>
          <w:sz w:val="20"/>
          <w:szCs w:val="20"/>
          <w:lang w:val="ka-GE"/>
        </w:rPr>
      </w:pPr>
      <w:r w:rsidRPr="009F5D30">
        <w:rPr>
          <w:rFonts w:ascii="Sylfaen" w:hAnsi="Sylfaen"/>
          <w:sz w:val="20"/>
          <w:szCs w:val="20"/>
          <w:lang w:val="ka-GE"/>
        </w:rPr>
        <w:t xml:space="preserve">ერთი მხრივ, </w:t>
      </w:r>
      <w:r w:rsidR="00094C71">
        <w:rPr>
          <w:rFonts w:ascii="Sylfaen" w:hAnsi="Sylfaen"/>
          <w:b/>
          <w:sz w:val="20"/>
          <w:szCs w:val="20"/>
          <w:lang w:val="ka-GE"/>
        </w:rPr>
        <w:t xml:space="preserve">შპს </w:t>
      </w:r>
      <w:r w:rsidR="00BB16B0">
        <w:rPr>
          <w:rFonts w:ascii="Sylfaen" w:hAnsi="Sylfaen"/>
          <w:b/>
          <w:sz w:val="20"/>
          <w:szCs w:val="20"/>
          <w:lang w:val="ka-GE"/>
        </w:rPr>
        <w:t>_____</w:t>
      </w:r>
      <w:r w:rsidRPr="009F5D30">
        <w:rPr>
          <w:rFonts w:ascii="Sylfaen" w:hAnsi="Sylfaen"/>
          <w:b/>
          <w:sz w:val="20"/>
          <w:szCs w:val="20"/>
          <w:lang w:val="ka-GE"/>
        </w:rPr>
        <w:t xml:space="preserve"> </w:t>
      </w:r>
      <w:r w:rsidRPr="009F5D30">
        <w:rPr>
          <w:rFonts w:ascii="Sylfaen" w:hAnsi="Sylfaen"/>
          <w:sz w:val="20"/>
          <w:szCs w:val="20"/>
          <w:lang w:val="ka-GE"/>
        </w:rPr>
        <w:t xml:space="preserve">საიდენტიფიკაციო ნომერი </w:t>
      </w:r>
      <w:r w:rsidR="00BB16B0">
        <w:rPr>
          <w:rFonts w:ascii="Sylfaen" w:eastAsia="Calibri" w:hAnsi="Sylfaen" w:cs="Segoe UI"/>
          <w:lang w:val="ka-GE"/>
        </w:rPr>
        <w:t>_____</w:t>
      </w:r>
      <w:r w:rsidRPr="009F5D30">
        <w:rPr>
          <w:rFonts w:ascii="Sylfaen" w:hAnsi="Sylfaen"/>
          <w:sz w:val="20"/>
          <w:szCs w:val="20"/>
          <w:lang w:val="ka-GE"/>
        </w:rPr>
        <w:t xml:space="preserve"> (შემდგომში „</w:t>
      </w:r>
      <w:r w:rsidRPr="009F5D30">
        <w:rPr>
          <w:rFonts w:ascii="Sylfaen" w:hAnsi="Sylfaen"/>
          <w:b/>
          <w:sz w:val="20"/>
          <w:szCs w:val="20"/>
          <w:lang w:val="ka-GE"/>
        </w:rPr>
        <w:t>გამყიდველი“</w:t>
      </w:r>
      <w:r w:rsidRPr="009F5D30">
        <w:rPr>
          <w:rFonts w:ascii="Sylfaen" w:hAnsi="Sylfaen"/>
          <w:sz w:val="20"/>
          <w:szCs w:val="20"/>
          <w:lang w:val="ka-GE"/>
        </w:rPr>
        <w:t xml:space="preserve">), წარმოდგენილი დირექტორის  </w:t>
      </w:r>
      <w:r w:rsidR="00094C71">
        <w:rPr>
          <w:rFonts w:ascii="Sylfaen" w:hAnsi="Sylfaen"/>
          <w:sz w:val="20"/>
          <w:szCs w:val="20"/>
          <w:lang w:val="ka-GE"/>
        </w:rPr>
        <w:t>მირიან ტვილდიანის</w:t>
      </w:r>
      <w:r w:rsidRPr="009F5D30">
        <w:rPr>
          <w:rFonts w:ascii="Sylfaen" w:hAnsi="Sylfaen"/>
          <w:sz w:val="20"/>
          <w:szCs w:val="20"/>
          <w:lang w:val="ka-GE"/>
        </w:rPr>
        <w:t xml:space="preserve"> მიერ, და</w:t>
      </w:r>
    </w:p>
    <w:p w14:paraId="6CD2480A" w14:textId="32CECF88" w:rsidR="00894EB7" w:rsidRPr="009F5D30" w:rsidRDefault="003D5DE6" w:rsidP="003D5DE6">
      <w:pPr>
        <w:spacing w:after="0" w:line="276" w:lineRule="auto"/>
        <w:jc w:val="both"/>
        <w:rPr>
          <w:rFonts w:ascii="Sylfaen" w:hAnsi="Sylfaen"/>
          <w:sz w:val="20"/>
          <w:szCs w:val="20"/>
          <w:lang w:val="ka-GE"/>
        </w:rPr>
      </w:pPr>
      <w:r w:rsidRPr="009F5D30">
        <w:rPr>
          <w:rFonts w:ascii="Sylfaen" w:hAnsi="Sylfaen"/>
          <w:sz w:val="20"/>
          <w:szCs w:val="20"/>
          <w:lang w:val="ka-GE"/>
        </w:rPr>
        <w:t xml:space="preserve">მეორე მხრივ, </w:t>
      </w:r>
      <w:r w:rsidRPr="009F5D30">
        <w:rPr>
          <w:rFonts w:ascii="Sylfaen" w:hAnsi="Sylfaen"/>
          <w:b/>
          <w:sz w:val="20"/>
          <w:szCs w:val="20"/>
          <w:lang w:val="ka-GE"/>
        </w:rPr>
        <w:t>შპს „ჯორჯიან უოთერ ენდ ფაუერი“</w:t>
      </w:r>
      <w:r w:rsidRPr="009F5D30">
        <w:rPr>
          <w:rFonts w:ascii="Sylfaen" w:hAnsi="Sylfaen"/>
          <w:sz w:val="20"/>
          <w:szCs w:val="20"/>
          <w:lang w:val="ka-GE"/>
        </w:rPr>
        <w:t xml:space="preserve">, საიდენტიფიკაციო ნომერი </w:t>
      </w:r>
      <w:r w:rsidRPr="009F5D30">
        <w:rPr>
          <w:rFonts w:ascii="Sylfaen" w:eastAsia="Times New Roman" w:hAnsi="Sylfaen" w:cs="Times New Roman"/>
          <w:color w:val="000000" w:themeColor="text1"/>
          <w:spacing w:val="6"/>
          <w:sz w:val="20"/>
          <w:szCs w:val="20"/>
          <w:lang w:val="ka-GE"/>
        </w:rPr>
        <w:t>203826002 (შემდგომში „</w:t>
      </w:r>
      <w:r w:rsidRPr="009F5D30">
        <w:rPr>
          <w:rFonts w:ascii="Sylfaen" w:eastAsia="Times New Roman" w:hAnsi="Sylfaen" w:cs="Times New Roman"/>
          <w:b/>
          <w:color w:val="000000" w:themeColor="text1"/>
          <w:spacing w:val="6"/>
          <w:sz w:val="20"/>
          <w:szCs w:val="20"/>
          <w:lang w:val="ka-GE"/>
        </w:rPr>
        <w:t>მყიდველი</w:t>
      </w:r>
      <w:r w:rsidRPr="009F5D30">
        <w:rPr>
          <w:rFonts w:ascii="Sylfaen" w:eastAsia="Times New Roman" w:hAnsi="Sylfaen" w:cs="Times New Roman"/>
          <w:color w:val="000000" w:themeColor="text1"/>
          <w:spacing w:val="6"/>
          <w:sz w:val="20"/>
          <w:szCs w:val="20"/>
          <w:lang w:val="ka-GE"/>
        </w:rPr>
        <w:t>“)</w:t>
      </w:r>
      <w:r w:rsidRPr="009F5D30">
        <w:rPr>
          <w:rFonts w:ascii="Sylfaen" w:hAnsi="Sylfaen"/>
          <w:sz w:val="20"/>
          <w:szCs w:val="20"/>
          <w:lang w:val="ka-GE"/>
        </w:rPr>
        <w:t xml:space="preserve">, წარმოდგენილი მისი გენერალური დირექტორის </w:t>
      </w:r>
      <w:r w:rsidR="009D70A2" w:rsidRPr="009D70A2">
        <w:rPr>
          <w:rFonts w:ascii="Sylfaen" w:hAnsi="Sylfaen"/>
          <w:sz w:val="20"/>
          <w:szCs w:val="20"/>
          <w:lang w:val="ka-GE"/>
        </w:rPr>
        <w:t>ხოსე მიგელ სანტოს გონზალეზ</w:t>
      </w:r>
      <w:r w:rsidR="009D70A2">
        <w:rPr>
          <w:rFonts w:ascii="Sylfaen" w:hAnsi="Sylfaen"/>
          <w:sz w:val="20"/>
          <w:szCs w:val="20"/>
          <w:lang w:val="ka-GE"/>
        </w:rPr>
        <w:t xml:space="preserve">ის </w:t>
      </w:r>
      <w:r w:rsidRPr="009F5D30">
        <w:rPr>
          <w:rFonts w:ascii="Sylfaen" w:hAnsi="Sylfaen"/>
          <w:sz w:val="20"/>
          <w:szCs w:val="20"/>
          <w:lang w:val="ka-GE"/>
        </w:rPr>
        <w:t xml:space="preserve">მიერ </w:t>
      </w:r>
    </w:p>
    <w:p w14:paraId="79AE069D" w14:textId="77777777" w:rsidR="00D81420" w:rsidRPr="009F5D30" w:rsidRDefault="00D81420" w:rsidP="003D5DE6">
      <w:pPr>
        <w:spacing w:after="0" w:line="276" w:lineRule="auto"/>
        <w:jc w:val="both"/>
        <w:rPr>
          <w:rFonts w:ascii="Sylfaen" w:hAnsi="Sylfaen"/>
          <w:sz w:val="20"/>
          <w:szCs w:val="20"/>
          <w:lang w:val="ka-GE"/>
        </w:rPr>
      </w:pPr>
      <w:r w:rsidRPr="009F5D30">
        <w:rPr>
          <w:rFonts w:ascii="Sylfaen" w:hAnsi="Sylfaen"/>
          <w:sz w:val="20"/>
          <w:szCs w:val="20"/>
          <w:lang w:val="ka-GE"/>
        </w:rPr>
        <w:t>(„</w:t>
      </w:r>
      <w:r w:rsidR="00173C62" w:rsidRPr="009F5D30">
        <w:rPr>
          <w:rFonts w:ascii="Sylfaen" w:hAnsi="Sylfaen"/>
          <w:sz w:val="20"/>
          <w:szCs w:val="20"/>
          <w:lang w:val="ka-GE"/>
        </w:rPr>
        <w:t>გამყიდველ</w:t>
      </w:r>
      <w:r w:rsidRPr="009F5D30">
        <w:rPr>
          <w:rFonts w:ascii="Sylfaen" w:hAnsi="Sylfaen"/>
          <w:sz w:val="20"/>
          <w:szCs w:val="20"/>
          <w:lang w:val="ka-GE"/>
        </w:rPr>
        <w:t>ი“ და „</w:t>
      </w:r>
      <w:r w:rsidR="00173C62" w:rsidRPr="009F5D30">
        <w:rPr>
          <w:rFonts w:ascii="Sylfaen" w:hAnsi="Sylfaen"/>
          <w:sz w:val="20"/>
          <w:szCs w:val="20"/>
          <w:lang w:val="ka-GE"/>
        </w:rPr>
        <w:t>მყიდველი</w:t>
      </w:r>
      <w:r w:rsidRPr="009F5D30">
        <w:rPr>
          <w:rFonts w:ascii="Sylfaen" w:hAnsi="Sylfaen"/>
          <w:sz w:val="20"/>
          <w:szCs w:val="20"/>
          <w:lang w:val="ka-GE"/>
        </w:rPr>
        <w:t>“ ერთობლივად მოხსენიებული როგორც „</w:t>
      </w:r>
      <w:r w:rsidRPr="009F5D30">
        <w:rPr>
          <w:rFonts w:ascii="Sylfaen" w:hAnsi="Sylfaen"/>
          <w:b/>
          <w:sz w:val="20"/>
          <w:szCs w:val="20"/>
          <w:lang w:val="ka-GE"/>
        </w:rPr>
        <w:t>მხარეები</w:t>
      </w:r>
      <w:r w:rsidRPr="009F5D30">
        <w:rPr>
          <w:rFonts w:ascii="Sylfaen" w:hAnsi="Sylfaen"/>
          <w:sz w:val="20"/>
          <w:szCs w:val="20"/>
          <w:lang w:val="ka-GE"/>
        </w:rPr>
        <w:t>“, ხოლო ცალ-ცალკე - როგორც „</w:t>
      </w:r>
      <w:r w:rsidRPr="009F5D30">
        <w:rPr>
          <w:rFonts w:ascii="Sylfaen" w:hAnsi="Sylfaen"/>
          <w:b/>
          <w:sz w:val="20"/>
          <w:szCs w:val="20"/>
          <w:lang w:val="ka-GE"/>
        </w:rPr>
        <w:t>მხარე</w:t>
      </w:r>
      <w:r w:rsidR="002474BA" w:rsidRPr="009F5D30">
        <w:rPr>
          <w:rFonts w:ascii="Sylfaen" w:hAnsi="Sylfaen"/>
          <w:sz w:val="20"/>
          <w:szCs w:val="20"/>
          <w:lang w:val="ka-GE"/>
        </w:rPr>
        <w:t>“).</w:t>
      </w:r>
    </w:p>
    <w:p w14:paraId="4C4354CC" w14:textId="77777777" w:rsidR="00BB16B0" w:rsidRPr="009F5D30" w:rsidRDefault="00BB16B0" w:rsidP="00BB16B0">
      <w:pPr>
        <w:spacing w:after="0" w:line="276" w:lineRule="auto"/>
        <w:jc w:val="center"/>
        <w:rPr>
          <w:rFonts w:ascii="Sylfaen" w:hAnsi="Sylfaen"/>
          <w:b/>
          <w:sz w:val="20"/>
          <w:szCs w:val="20"/>
          <w:lang w:val="ka-GE"/>
        </w:rPr>
      </w:pPr>
      <w:r w:rsidRPr="009F5D30">
        <w:rPr>
          <w:rFonts w:ascii="Sylfaen" w:hAnsi="Sylfaen"/>
          <w:b/>
          <w:sz w:val="20"/>
          <w:szCs w:val="20"/>
          <w:lang w:val="ka-GE"/>
        </w:rPr>
        <w:t>მუხლი 1. „ხელშეკრულების“ საგანი</w:t>
      </w:r>
    </w:p>
    <w:p w14:paraId="4E18E90E" w14:textId="77777777" w:rsidR="00BB16B0" w:rsidRPr="009F5D30" w:rsidRDefault="00BB16B0" w:rsidP="00BB16B0">
      <w:pPr>
        <w:pStyle w:val="ListParagraph"/>
        <w:numPr>
          <w:ilvl w:val="1"/>
          <w:numId w:val="19"/>
        </w:numPr>
        <w:spacing w:line="276" w:lineRule="auto"/>
        <w:ind w:left="0" w:firstLine="0"/>
        <w:jc w:val="both"/>
        <w:rPr>
          <w:rFonts w:ascii="Sylfaen" w:hAnsi="Sylfaen"/>
          <w:sz w:val="20"/>
          <w:szCs w:val="20"/>
          <w:lang w:val="ka-GE"/>
        </w:rPr>
      </w:pPr>
      <w:r w:rsidRPr="009F5D30">
        <w:rPr>
          <w:rFonts w:ascii="Sylfaen" w:hAnsi="Sylfaen" w:cs="Sylfaen"/>
          <w:sz w:val="20"/>
          <w:szCs w:val="20"/>
          <w:lang w:val="ka-GE"/>
        </w:rPr>
        <w:t>წინამდებარე</w:t>
      </w:r>
      <w:r w:rsidRPr="009F5D30">
        <w:rPr>
          <w:rFonts w:ascii="Sylfaen" w:hAnsi="Sylfaen"/>
          <w:sz w:val="20"/>
          <w:szCs w:val="20"/>
          <w:lang w:val="ka-GE"/>
        </w:rPr>
        <w:t xml:space="preserve"> „</w:t>
      </w:r>
      <w:r w:rsidRPr="009F5D30">
        <w:rPr>
          <w:rFonts w:ascii="Sylfaen" w:hAnsi="Sylfaen" w:cs="Sylfaen"/>
          <w:sz w:val="20"/>
          <w:szCs w:val="20"/>
          <w:lang w:val="ka-GE"/>
        </w:rPr>
        <w:t>ხელშეკრულებით</w:t>
      </w:r>
      <w:r w:rsidRPr="009F5D30">
        <w:rPr>
          <w:rFonts w:ascii="Sylfaen" w:hAnsi="Sylfaen"/>
          <w:sz w:val="20"/>
          <w:szCs w:val="20"/>
          <w:lang w:val="ka-GE"/>
        </w:rPr>
        <w:t xml:space="preserve">“ „გამყიდველი“ ყიდის, ხოლო „მყიდველი“ ყიდულობს </w:t>
      </w:r>
      <w:r w:rsidRPr="009F5D30">
        <w:rPr>
          <w:rFonts w:ascii="Sylfaen" w:hAnsi="Sylfaen"/>
          <w:sz w:val="20"/>
          <w:szCs w:val="20"/>
        </w:rPr>
        <w:t xml:space="preserve"> </w:t>
      </w:r>
      <w:r w:rsidRPr="009F5D30">
        <w:rPr>
          <w:rFonts w:ascii="Sylfaen" w:hAnsi="Sylfaen"/>
          <w:sz w:val="20"/>
          <w:szCs w:val="20"/>
          <w:lang w:val="ka-GE"/>
        </w:rPr>
        <w:t>საქონელს დანართის N1 და N2-ის შესაბამისად</w:t>
      </w:r>
      <w:r w:rsidRPr="009F5D30">
        <w:rPr>
          <w:rFonts w:ascii="Sylfaen" w:hAnsi="Sylfaen"/>
          <w:sz w:val="20"/>
          <w:szCs w:val="20"/>
        </w:rPr>
        <w:t xml:space="preserve"> </w:t>
      </w:r>
      <w:r w:rsidRPr="009F5D30">
        <w:rPr>
          <w:rFonts w:ascii="Sylfaen" w:hAnsi="Sylfaen"/>
          <w:sz w:val="20"/>
          <w:szCs w:val="20"/>
          <w:lang w:val="ka-GE"/>
        </w:rPr>
        <w:t>(შემდგომში „</w:t>
      </w:r>
      <w:r w:rsidRPr="009F5D30">
        <w:rPr>
          <w:rFonts w:ascii="Sylfaen" w:hAnsi="Sylfaen"/>
          <w:b/>
          <w:sz w:val="20"/>
          <w:szCs w:val="20"/>
          <w:lang w:val="ka-GE"/>
        </w:rPr>
        <w:t>საქონელი</w:t>
      </w:r>
      <w:r w:rsidRPr="009F5D30">
        <w:rPr>
          <w:rFonts w:ascii="Sylfaen" w:hAnsi="Sylfaen"/>
          <w:sz w:val="20"/>
          <w:szCs w:val="20"/>
          <w:lang w:val="ka-GE"/>
        </w:rPr>
        <w:t xml:space="preserve">“), ამავე „ხელშეკრულებით“ განსაზღვრული პირობებით. </w:t>
      </w:r>
    </w:p>
    <w:p w14:paraId="2CB19AD9" w14:textId="77777777" w:rsidR="00BB16B0" w:rsidRPr="009F5D30" w:rsidRDefault="00BB16B0" w:rsidP="00BB16B0">
      <w:pPr>
        <w:pStyle w:val="ListParagraph"/>
        <w:numPr>
          <w:ilvl w:val="1"/>
          <w:numId w:val="19"/>
        </w:numPr>
        <w:spacing w:line="276" w:lineRule="auto"/>
        <w:ind w:left="0" w:firstLine="0"/>
        <w:jc w:val="both"/>
        <w:rPr>
          <w:rFonts w:ascii="Sylfaen" w:hAnsi="Sylfaen"/>
          <w:sz w:val="20"/>
          <w:szCs w:val="20"/>
          <w:lang w:val="ka-GE"/>
        </w:rPr>
      </w:pPr>
      <w:r w:rsidRPr="009F5D30">
        <w:rPr>
          <w:rFonts w:ascii="Sylfaen" w:hAnsi="Sylfaen"/>
          <w:sz w:val="20"/>
          <w:szCs w:val="20"/>
          <w:lang w:val="ka-GE"/>
        </w:rPr>
        <w:t>დანართი N1 და დანართი N2 თან ერთვის „ხელშეკრულებას“ და წარმოადგენს მის განუყოფელ ნაწილს.</w:t>
      </w:r>
    </w:p>
    <w:p w14:paraId="348E4BBA" w14:textId="77777777" w:rsidR="00BB16B0" w:rsidRPr="009F5D30" w:rsidRDefault="00BB16B0" w:rsidP="00BB16B0">
      <w:pPr>
        <w:pStyle w:val="ListParagraph"/>
        <w:spacing w:line="276" w:lineRule="auto"/>
        <w:ind w:left="0"/>
        <w:jc w:val="both"/>
        <w:rPr>
          <w:rFonts w:ascii="Sylfaen" w:hAnsi="Sylfaen"/>
          <w:sz w:val="20"/>
          <w:szCs w:val="20"/>
          <w:lang w:val="ka-GE"/>
        </w:rPr>
      </w:pPr>
    </w:p>
    <w:p w14:paraId="51FBF0B1" w14:textId="77777777" w:rsidR="00BB16B0" w:rsidRPr="009F5D30" w:rsidRDefault="00BB16B0" w:rsidP="00BB16B0">
      <w:pPr>
        <w:spacing w:after="0" w:line="276" w:lineRule="auto"/>
        <w:jc w:val="center"/>
        <w:rPr>
          <w:rFonts w:ascii="Sylfaen" w:hAnsi="Sylfaen" w:cs="Sylfaen"/>
          <w:b/>
          <w:sz w:val="20"/>
          <w:szCs w:val="20"/>
          <w:lang w:val="ka-GE"/>
        </w:rPr>
      </w:pPr>
      <w:r w:rsidRPr="009F5D30">
        <w:rPr>
          <w:rFonts w:ascii="Sylfaen" w:hAnsi="Sylfaen" w:cs="Sylfaen"/>
          <w:b/>
          <w:sz w:val="20"/>
          <w:szCs w:val="20"/>
          <w:lang w:val="ka-GE"/>
        </w:rPr>
        <w:t>მუხლი 2. „საქონლის“ შესყიდვა</w:t>
      </w:r>
    </w:p>
    <w:p w14:paraId="494D9323" w14:textId="3E9C8BA6" w:rsidR="00BB16B0" w:rsidRDefault="00BB16B0" w:rsidP="00BB16B0">
      <w:pPr>
        <w:spacing w:line="276" w:lineRule="auto"/>
        <w:jc w:val="both"/>
        <w:rPr>
          <w:rFonts w:ascii="Sylfaen" w:hAnsi="Sylfaen" w:cs="Sylfaen"/>
          <w:sz w:val="20"/>
          <w:szCs w:val="20"/>
          <w:lang w:val="ka-GE"/>
        </w:rPr>
      </w:pPr>
      <w:r w:rsidRPr="00CC268B">
        <w:rPr>
          <w:rFonts w:ascii="Sylfaen" w:hAnsi="Sylfaen" w:cs="Sylfaen"/>
          <w:sz w:val="20"/>
          <w:szCs w:val="20"/>
          <w:lang w:val="ka-GE"/>
        </w:rPr>
        <w:t xml:space="preserve">2.1 „გამყიდველი“ ვალდებულია, რომ „საქონლის“ მიწოდება განახორციელოს ეტაპობრივად, “ხელშეკრულების” ხელმოწერიდან </w:t>
      </w:r>
      <w:r w:rsidR="00B67FC7">
        <w:rPr>
          <w:rFonts w:ascii="Sylfaen" w:hAnsi="Sylfaen" w:cs="Sylfaen"/>
          <w:sz w:val="20"/>
          <w:szCs w:val="20"/>
          <w:lang w:val="ka-GE"/>
        </w:rPr>
        <w:t>___</w:t>
      </w:r>
      <w:r w:rsidRPr="00CC268B">
        <w:rPr>
          <w:rFonts w:ascii="Sylfaen" w:hAnsi="Sylfaen" w:cs="Sylfaen"/>
          <w:sz w:val="20"/>
          <w:szCs w:val="20"/>
        </w:rPr>
        <w:t xml:space="preserve"> </w:t>
      </w:r>
      <w:r w:rsidRPr="00CC268B">
        <w:rPr>
          <w:rFonts w:ascii="Sylfaen" w:hAnsi="Sylfaen" w:cs="Sylfaen"/>
          <w:sz w:val="20"/>
          <w:szCs w:val="20"/>
          <w:lang w:val="ka-GE"/>
        </w:rPr>
        <w:t xml:space="preserve"> (</w:t>
      </w:r>
      <w:r w:rsidR="00B67FC7">
        <w:rPr>
          <w:rFonts w:ascii="Sylfaen" w:hAnsi="Sylfaen" w:cs="Sylfaen"/>
          <w:sz w:val="20"/>
          <w:szCs w:val="20"/>
          <w:lang w:val="ka-GE"/>
        </w:rPr>
        <w:t>____</w:t>
      </w:r>
      <w:r w:rsidRPr="00CC268B">
        <w:rPr>
          <w:rFonts w:ascii="Sylfaen" w:hAnsi="Sylfaen" w:cs="Sylfaen"/>
          <w:sz w:val="20"/>
          <w:szCs w:val="20"/>
          <w:lang w:val="ka-GE"/>
        </w:rPr>
        <w:t xml:space="preserve">) კალენდარული დღის განმავლობაში,  მისამართზე: </w:t>
      </w:r>
    </w:p>
    <w:p w14:paraId="40128194" w14:textId="6C552780" w:rsidR="00BB16B0" w:rsidRPr="00CC268B" w:rsidRDefault="00BB16B0" w:rsidP="00BB16B0">
      <w:pPr>
        <w:pStyle w:val="ListParagraph"/>
        <w:numPr>
          <w:ilvl w:val="0"/>
          <w:numId w:val="37"/>
        </w:numPr>
        <w:spacing w:line="276" w:lineRule="auto"/>
        <w:jc w:val="both"/>
        <w:rPr>
          <w:rFonts w:ascii="Sylfaen" w:hAnsi="Sylfaen" w:cs="Sylfaen"/>
          <w:sz w:val="20"/>
          <w:szCs w:val="20"/>
          <w:lang w:val="ka-GE"/>
        </w:rPr>
      </w:pPr>
      <w:r w:rsidRPr="00CC268B">
        <w:rPr>
          <w:rFonts w:ascii="Sylfaen" w:hAnsi="Sylfaen" w:cs="Sylfaen"/>
          <w:sz w:val="20"/>
          <w:szCs w:val="20"/>
          <w:lang w:val="ka-GE"/>
        </w:rPr>
        <w:t xml:space="preserve">ქ. თბილისი, შანავას ქ. N14 (ღრმაღელე) – </w:t>
      </w:r>
      <w:r w:rsidR="00B67FC7">
        <w:rPr>
          <w:rFonts w:ascii="Sylfaen" w:hAnsi="Sylfaen" w:cs="Sylfaen"/>
          <w:sz w:val="20"/>
          <w:szCs w:val="20"/>
          <w:lang w:val="ka-GE"/>
        </w:rPr>
        <w:t>2</w:t>
      </w:r>
      <w:r w:rsidRPr="00CC268B">
        <w:rPr>
          <w:rFonts w:ascii="Sylfaen" w:hAnsi="Sylfaen" w:cs="Sylfaen"/>
          <w:sz w:val="20"/>
          <w:szCs w:val="20"/>
          <w:lang w:val="ka-GE"/>
        </w:rPr>
        <w:t>00 კუბური მეტრი;</w:t>
      </w:r>
    </w:p>
    <w:p w14:paraId="2101D8C5" w14:textId="70361843" w:rsidR="00BB16B0" w:rsidRPr="00B67FC7" w:rsidRDefault="00BB16B0" w:rsidP="00B67FC7">
      <w:pPr>
        <w:spacing w:line="276" w:lineRule="auto"/>
        <w:jc w:val="both"/>
        <w:rPr>
          <w:rFonts w:ascii="Sylfaen" w:hAnsi="Sylfaen" w:cs="Sylfaen"/>
          <w:sz w:val="20"/>
          <w:szCs w:val="20"/>
          <w:lang w:val="ka-GE"/>
        </w:rPr>
      </w:pPr>
      <w:r w:rsidRPr="00B67FC7">
        <w:rPr>
          <w:rFonts w:ascii="Sylfaen" w:hAnsi="Sylfaen" w:cs="Sylfaen"/>
          <w:sz w:val="20"/>
          <w:szCs w:val="20"/>
          <w:lang w:val="ka-GE"/>
        </w:rPr>
        <w:t xml:space="preserve"> „გამყიდველი“ ვალდებულია, რომ „საქონლის“ მიწოდება განახორციელოს „შეკვეთაში“ დაფიქსირებულ მისამართზე და რაოდენობით.</w:t>
      </w:r>
    </w:p>
    <w:p w14:paraId="5EE5B46A" w14:textId="77777777" w:rsidR="00BB16B0" w:rsidRPr="00416120" w:rsidRDefault="00BB16B0" w:rsidP="00BB16B0">
      <w:pPr>
        <w:pStyle w:val="ListParagraph"/>
        <w:numPr>
          <w:ilvl w:val="0"/>
          <w:numId w:val="36"/>
        </w:numPr>
        <w:spacing w:line="276" w:lineRule="auto"/>
        <w:jc w:val="both"/>
        <w:rPr>
          <w:rFonts w:ascii="Sylfaen" w:hAnsi="Sylfaen" w:cs="Sylfaen"/>
          <w:vanish/>
          <w:sz w:val="20"/>
          <w:szCs w:val="20"/>
          <w:lang w:val="ka-GE"/>
        </w:rPr>
      </w:pPr>
    </w:p>
    <w:p w14:paraId="2D471EDA" w14:textId="77777777" w:rsidR="00BB16B0" w:rsidRPr="00416120" w:rsidRDefault="00BB16B0" w:rsidP="00BB16B0">
      <w:pPr>
        <w:pStyle w:val="ListParagraph"/>
        <w:numPr>
          <w:ilvl w:val="1"/>
          <w:numId w:val="36"/>
        </w:numPr>
        <w:spacing w:line="276" w:lineRule="auto"/>
        <w:jc w:val="both"/>
        <w:rPr>
          <w:rFonts w:ascii="Sylfaen" w:hAnsi="Sylfaen" w:cs="Sylfaen"/>
          <w:vanish/>
          <w:sz w:val="20"/>
          <w:szCs w:val="20"/>
          <w:lang w:val="ka-GE"/>
        </w:rPr>
      </w:pPr>
    </w:p>
    <w:p w14:paraId="1C774A98" w14:textId="77777777" w:rsidR="00BB16B0" w:rsidRPr="009F5D30" w:rsidRDefault="00BB16B0" w:rsidP="00BB16B0">
      <w:pPr>
        <w:pStyle w:val="ListParagraph"/>
        <w:numPr>
          <w:ilvl w:val="1"/>
          <w:numId w:val="36"/>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t xml:space="preserve"> „საქონელი“ ჩაითვლება მიწოდებულად მხოლოდ მას შემდეგ, რაც ის მიწოდებული იქნება „მყიდველის“ მიერ მითითებულ მისამართზე და „მხარეთა“ შორის გაფორმდება მიღება-ჩაბარების აქტი ან/და დადასტურებული იქნება სასაქონლო ზედნადები. მხოლოდ აღნიშნული გარემოებების დადგომის შემდეგ გადადის „მყიდველზე“ „საქონლის“ შემთხვევითი დაზიანების ან/და დაღუპვის რისკი. </w:t>
      </w:r>
    </w:p>
    <w:p w14:paraId="277561F1" w14:textId="77777777" w:rsidR="00BB16B0" w:rsidRDefault="00BB16B0" w:rsidP="00BB16B0">
      <w:pPr>
        <w:pStyle w:val="ListParagraph"/>
        <w:numPr>
          <w:ilvl w:val="1"/>
          <w:numId w:val="36"/>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t>„მხარეები“ ვალდებული არიან, რომ მიღება-ჩაბარების აქტი ან/და სასაქონლო ზედნადები  გააფორმონ „საქონლის“ თითოეული მიწოდებისათვის, მიუხედავად იმისა ეს მიწოდება ხორციელდება ერთი თუ მეტი „შეკვეთის“ საფუძველზე.</w:t>
      </w:r>
    </w:p>
    <w:p w14:paraId="7C76BB36" w14:textId="77777777" w:rsidR="00B62F86" w:rsidRPr="009F5D30" w:rsidRDefault="00B62F86" w:rsidP="007F0EAB">
      <w:pPr>
        <w:pStyle w:val="ListParagraph"/>
        <w:spacing w:line="276" w:lineRule="auto"/>
        <w:ind w:left="0"/>
        <w:jc w:val="both"/>
        <w:rPr>
          <w:rFonts w:ascii="Sylfaen" w:hAnsi="Sylfaen" w:cs="Sylfaen"/>
          <w:sz w:val="20"/>
          <w:szCs w:val="20"/>
          <w:lang w:val="ka-GE"/>
        </w:rPr>
      </w:pPr>
    </w:p>
    <w:p w14:paraId="71F8F489" w14:textId="77777777" w:rsidR="00D47076" w:rsidRPr="009F5D30" w:rsidRDefault="00D81420" w:rsidP="007F0EAB">
      <w:pPr>
        <w:spacing w:after="0" w:line="276" w:lineRule="auto"/>
        <w:jc w:val="center"/>
        <w:rPr>
          <w:rFonts w:ascii="Sylfaen" w:hAnsi="Sylfaen" w:cs="Sylfaen"/>
          <w:b/>
          <w:sz w:val="20"/>
          <w:szCs w:val="20"/>
          <w:lang w:val="ka-GE"/>
        </w:rPr>
      </w:pPr>
      <w:r w:rsidRPr="009F5D30">
        <w:rPr>
          <w:rFonts w:ascii="Sylfaen" w:hAnsi="Sylfaen"/>
          <w:b/>
          <w:sz w:val="20"/>
          <w:szCs w:val="20"/>
          <w:lang w:val="ka-GE"/>
        </w:rPr>
        <w:t xml:space="preserve">მუხლი </w:t>
      </w:r>
      <w:r w:rsidR="00B6570F" w:rsidRPr="009F5D30">
        <w:rPr>
          <w:rFonts w:ascii="Sylfaen" w:hAnsi="Sylfaen" w:cs="Sylfaen"/>
          <w:b/>
          <w:sz w:val="20"/>
          <w:szCs w:val="20"/>
          <w:lang w:val="ka-GE"/>
        </w:rPr>
        <w:t>3</w:t>
      </w:r>
      <w:r w:rsidRPr="009F5D30">
        <w:rPr>
          <w:rFonts w:ascii="Sylfaen" w:hAnsi="Sylfaen" w:cs="Sylfaen"/>
          <w:b/>
          <w:sz w:val="20"/>
          <w:szCs w:val="20"/>
          <w:lang w:val="ka-GE"/>
        </w:rPr>
        <w:t xml:space="preserve">. </w:t>
      </w:r>
      <w:r w:rsidR="00D56899" w:rsidRPr="009F5D30">
        <w:rPr>
          <w:rFonts w:ascii="Sylfaen" w:hAnsi="Sylfaen" w:cs="Sylfaen"/>
          <w:b/>
          <w:sz w:val="20"/>
          <w:szCs w:val="20"/>
          <w:lang w:val="ka-GE"/>
        </w:rPr>
        <w:t>ნასყიდობის ფასი</w:t>
      </w:r>
    </w:p>
    <w:p w14:paraId="76CA1797" w14:textId="77777777" w:rsidR="007F0EAB" w:rsidRPr="009F5D30" w:rsidRDefault="007F0EAB" w:rsidP="007F0EAB">
      <w:pPr>
        <w:spacing w:after="0" w:line="276" w:lineRule="auto"/>
        <w:jc w:val="both"/>
        <w:rPr>
          <w:rFonts w:ascii="Sylfaen" w:hAnsi="Sylfaen" w:cs="Sylfaen"/>
          <w:b/>
          <w:sz w:val="20"/>
          <w:szCs w:val="20"/>
        </w:rPr>
      </w:pPr>
    </w:p>
    <w:p w14:paraId="41F7E461" w14:textId="46EFB590" w:rsidR="00D47076" w:rsidRPr="009F5D30" w:rsidRDefault="00D81420" w:rsidP="007F0EAB">
      <w:pPr>
        <w:pStyle w:val="ListParagraph"/>
        <w:numPr>
          <w:ilvl w:val="1"/>
          <w:numId w:val="21"/>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t xml:space="preserve">მიწოდებული </w:t>
      </w:r>
      <w:r w:rsidR="00A273AA" w:rsidRPr="009F5D30">
        <w:rPr>
          <w:rFonts w:ascii="Sylfaen" w:hAnsi="Sylfaen" w:cs="Sylfaen"/>
          <w:sz w:val="20"/>
          <w:szCs w:val="20"/>
          <w:lang w:val="ka-GE"/>
        </w:rPr>
        <w:t>„</w:t>
      </w:r>
      <w:r w:rsidRPr="009F5D30">
        <w:rPr>
          <w:rFonts w:ascii="Sylfaen" w:hAnsi="Sylfaen" w:cs="Sylfaen"/>
          <w:sz w:val="20"/>
          <w:szCs w:val="20"/>
          <w:lang w:val="ka-GE"/>
        </w:rPr>
        <w:t>საქონლის</w:t>
      </w:r>
      <w:r w:rsidR="00A273AA" w:rsidRPr="009F5D30">
        <w:rPr>
          <w:rFonts w:ascii="Sylfaen" w:hAnsi="Sylfaen" w:cs="Sylfaen"/>
          <w:sz w:val="20"/>
          <w:szCs w:val="20"/>
          <w:lang w:val="ka-GE"/>
        </w:rPr>
        <w:t>“</w:t>
      </w:r>
      <w:r w:rsidRPr="009F5D30">
        <w:rPr>
          <w:rFonts w:ascii="Sylfaen" w:hAnsi="Sylfaen" w:cs="Sylfaen"/>
          <w:sz w:val="20"/>
          <w:szCs w:val="20"/>
          <w:lang w:val="ka-GE"/>
        </w:rPr>
        <w:t xml:space="preserve"> </w:t>
      </w:r>
      <w:r w:rsidR="00A273AA" w:rsidRPr="009F5D30">
        <w:rPr>
          <w:rFonts w:ascii="Sylfaen" w:hAnsi="Sylfaen" w:cs="Sylfaen"/>
          <w:sz w:val="20"/>
          <w:szCs w:val="20"/>
          <w:lang w:val="ka-GE"/>
        </w:rPr>
        <w:t xml:space="preserve">ნასყიდობის ფასი </w:t>
      </w:r>
      <w:r w:rsidRPr="009F5D30">
        <w:rPr>
          <w:rFonts w:ascii="Sylfaen" w:hAnsi="Sylfaen" w:cs="Sylfaen"/>
          <w:sz w:val="20"/>
          <w:szCs w:val="20"/>
          <w:lang w:val="ka-GE"/>
        </w:rPr>
        <w:t xml:space="preserve">განისაზღვრება </w:t>
      </w:r>
      <w:r w:rsidR="00A7586C" w:rsidRPr="009F5D30">
        <w:rPr>
          <w:rFonts w:ascii="Sylfaen" w:hAnsi="Sylfaen" w:cs="Sylfaen"/>
          <w:sz w:val="20"/>
          <w:szCs w:val="20"/>
          <w:lang w:val="ka-GE"/>
        </w:rPr>
        <w:t xml:space="preserve"> </w:t>
      </w:r>
      <w:r w:rsidR="00972793" w:rsidRPr="009F5D30">
        <w:rPr>
          <w:rFonts w:ascii="Sylfaen" w:hAnsi="Sylfaen" w:cs="Sylfaen"/>
          <w:sz w:val="20"/>
          <w:szCs w:val="20"/>
          <w:lang w:val="ka-GE"/>
        </w:rPr>
        <w:t xml:space="preserve">დანართის N1 შესაბამისად </w:t>
      </w:r>
      <w:r w:rsidR="00D47076" w:rsidRPr="009F5D30">
        <w:rPr>
          <w:rFonts w:ascii="Sylfaen" w:hAnsi="Sylfaen" w:cs="Sylfaen"/>
          <w:sz w:val="20"/>
          <w:szCs w:val="20"/>
          <w:lang w:val="ka-GE"/>
        </w:rPr>
        <w:t xml:space="preserve">(შემდგომში </w:t>
      </w:r>
      <w:r w:rsidR="00D47076" w:rsidRPr="009F5D30">
        <w:rPr>
          <w:rFonts w:ascii="Sylfaen" w:hAnsi="Sylfaen" w:cs="Sylfaen"/>
          <w:b/>
          <w:sz w:val="20"/>
          <w:szCs w:val="20"/>
          <w:lang w:val="ka-GE"/>
        </w:rPr>
        <w:t xml:space="preserve">„ნასყიდობის </w:t>
      </w:r>
      <w:r w:rsidR="00CC7A27" w:rsidRPr="009F5D30">
        <w:rPr>
          <w:rFonts w:ascii="Sylfaen" w:hAnsi="Sylfaen" w:cs="Sylfaen"/>
          <w:b/>
          <w:sz w:val="20"/>
          <w:szCs w:val="20"/>
          <w:lang w:val="ka-GE"/>
        </w:rPr>
        <w:t>ფასი</w:t>
      </w:r>
      <w:r w:rsidR="00D47076" w:rsidRPr="009F5D30">
        <w:rPr>
          <w:rFonts w:ascii="Sylfaen" w:hAnsi="Sylfaen" w:cs="Sylfaen"/>
          <w:b/>
          <w:sz w:val="20"/>
          <w:szCs w:val="20"/>
          <w:lang w:val="ka-GE"/>
        </w:rPr>
        <w:t>“</w:t>
      </w:r>
      <w:r w:rsidR="00D47076" w:rsidRPr="009F5D30">
        <w:rPr>
          <w:rFonts w:ascii="Sylfaen" w:hAnsi="Sylfaen" w:cs="Sylfaen"/>
          <w:sz w:val="20"/>
          <w:szCs w:val="20"/>
          <w:lang w:val="ka-GE"/>
        </w:rPr>
        <w:t>)</w:t>
      </w:r>
      <w:r w:rsidR="00972793" w:rsidRPr="009F5D30">
        <w:rPr>
          <w:rFonts w:ascii="Sylfaen" w:hAnsi="Sylfaen" w:cs="Sylfaen"/>
          <w:sz w:val="20"/>
          <w:szCs w:val="20"/>
          <w:lang w:val="ka-GE"/>
        </w:rPr>
        <w:t>.</w:t>
      </w:r>
    </w:p>
    <w:p w14:paraId="5E014610" w14:textId="4C4A355F" w:rsidR="00D81420" w:rsidRPr="009F5D30" w:rsidRDefault="00D81420" w:rsidP="007F0EAB">
      <w:pPr>
        <w:pStyle w:val="ListParagraph"/>
        <w:numPr>
          <w:ilvl w:val="1"/>
          <w:numId w:val="21"/>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t xml:space="preserve">მიწოდებული </w:t>
      </w:r>
      <w:r w:rsidR="00D47076" w:rsidRPr="009F5D30">
        <w:rPr>
          <w:rFonts w:ascii="Sylfaen" w:hAnsi="Sylfaen" w:cs="Sylfaen"/>
          <w:sz w:val="20"/>
          <w:szCs w:val="20"/>
          <w:lang w:val="ka-GE"/>
        </w:rPr>
        <w:t>„</w:t>
      </w:r>
      <w:r w:rsidRPr="009F5D30">
        <w:rPr>
          <w:rFonts w:ascii="Sylfaen" w:hAnsi="Sylfaen" w:cs="Sylfaen"/>
          <w:sz w:val="20"/>
          <w:szCs w:val="20"/>
          <w:lang w:val="ka-GE"/>
        </w:rPr>
        <w:t>საქონლის</w:t>
      </w:r>
      <w:r w:rsidR="00D47076" w:rsidRPr="009F5D30">
        <w:rPr>
          <w:rFonts w:ascii="Sylfaen" w:hAnsi="Sylfaen" w:cs="Sylfaen"/>
          <w:sz w:val="20"/>
          <w:szCs w:val="20"/>
          <w:lang w:val="ka-GE"/>
        </w:rPr>
        <w:t xml:space="preserve">“ „ნასყიდობის ფასი“ </w:t>
      </w:r>
      <w:r w:rsidRPr="009F5D30">
        <w:rPr>
          <w:rFonts w:ascii="Sylfaen" w:hAnsi="Sylfaen" w:cs="Sylfaen"/>
          <w:sz w:val="20"/>
          <w:szCs w:val="20"/>
          <w:lang w:val="ka-GE"/>
        </w:rPr>
        <w:t xml:space="preserve">შეიცავს </w:t>
      </w:r>
      <w:r w:rsidR="00D47076" w:rsidRPr="009F5D30">
        <w:rPr>
          <w:rFonts w:ascii="Sylfaen" w:hAnsi="Sylfaen" w:cs="Sylfaen"/>
          <w:sz w:val="20"/>
          <w:szCs w:val="20"/>
          <w:lang w:val="ka-GE"/>
        </w:rPr>
        <w:t>„გამყიდველის</w:t>
      </w:r>
      <w:r w:rsidRPr="009F5D30">
        <w:rPr>
          <w:rFonts w:ascii="Sylfaen" w:hAnsi="Sylfaen" w:cs="Sylfaen"/>
          <w:sz w:val="20"/>
          <w:szCs w:val="20"/>
          <w:lang w:val="ka-GE"/>
        </w:rPr>
        <w:t>’’ ყველა ხარჯს</w:t>
      </w:r>
      <w:r w:rsidR="00B6570F" w:rsidRPr="009F5D30">
        <w:rPr>
          <w:rFonts w:ascii="Sylfaen" w:hAnsi="Sylfaen" w:cs="Sylfaen"/>
          <w:sz w:val="20"/>
          <w:szCs w:val="20"/>
          <w:lang w:val="ka-GE"/>
        </w:rPr>
        <w:t xml:space="preserve"> და გადასახადს</w:t>
      </w:r>
      <w:r w:rsidRPr="009F5D30">
        <w:rPr>
          <w:rFonts w:ascii="Sylfaen" w:hAnsi="Sylfaen" w:cs="Sylfaen"/>
          <w:sz w:val="20"/>
          <w:szCs w:val="20"/>
          <w:lang w:val="ka-GE"/>
        </w:rPr>
        <w:t xml:space="preserve">, </w:t>
      </w:r>
      <w:r w:rsidR="00B6570F" w:rsidRPr="009F5D30">
        <w:rPr>
          <w:rFonts w:ascii="Sylfaen" w:hAnsi="Sylfaen" w:cs="Sylfaen"/>
          <w:sz w:val="20"/>
          <w:szCs w:val="20"/>
          <w:lang w:val="ka-GE"/>
        </w:rPr>
        <w:t>დღგ-ს</w:t>
      </w:r>
      <w:r w:rsidR="00972793" w:rsidRPr="009F5D30">
        <w:rPr>
          <w:rFonts w:ascii="Sylfaen" w:hAnsi="Sylfaen" w:cs="Sylfaen"/>
          <w:sz w:val="20"/>
          <w:szCs w:val="20"/>
          <w:lang w:val="ka-GE"/>
        </w:rPr>
        <w:t>,</w:t>
      </w:r>
      <w:r w:rsidR="00B6570F" w:rsidRPr="009F5D30">
        <w:rPr>
          <w:rFonts w:ascii="Sylfaen" w:hAnsi="Sylfaen" w:cs="Sylfaen"/>
          <w:sz w:val="20"/>
          <w:szCs w:val="20"/>
          <w:lang w:val="ka-GE"/>
        </w:rPr>
        <w:t xml:space="preserve"> </w:t>
      </w:r>
      <w:r w:rsidR="00D47076" w:rsidRPr="009F5D30">
        <w:rPr>
          <w:rFonts w:ascii="Sylfaen" w:hAnsi="Sylfaen" w:cs="Sylfaen"/>
          <w:sz w:val="20"/>
          <w:szCs w:val="20"/>
          <w:lang w:val="ka-GE"/>
        </w:rPr>
        <w:t>ტრანსპორტირების</w:t>
      </w:r>
      <w:r w:rsidR="00972793" w:rsidRPr="009F5D30">
        <w:rPr>
          <w:rFonts w:ascii="Sylfaen" w:hAnsi="Sylfaen" w:cs="Sylfaen"/>
          <w:sz w:val="20"/>
          <w:szCs w:val="20"/>
          <w:lang w:val="ka-GE"/>
        </w:rPr>
        <w:t>ა და ლაბორატორიული დასკვნების</w:t>
      </w:r>
      <w:r w:rsidR="00D47076" w:rsidRPr="009F5D30">
        <w:rPr>
          <w:rFonts w:ascii="Sylfaen" w:hAnsi="Sylfaen" w:cs="Sylfaen"/>
          <w:sz w:val="20"/>
          <w:szCs w:val="20"/>
          <w:lang w:val="ka-GE"/>
        </w:rPr>
        <w:t xml:space="preserve">, ასეთის არსებობის შემთხვევაში, </w:t>
      </w:r>
      <w:r w:rsidRPr="009F5D30">
        <w:rPr>
          <w:rFonts w:ascii="Sylfaen" w:hAnsi="Sylfaen" w:cs="Sylfaen"/>
          <w:sz w:val="20"/>
          <w:szCs w:val="20"/>
          <w:lang w:val="ka-GE"/>
        </w:rPr>
        <w:t>ღირებულებას</w:t>
      </w:r>
      <w:r w:rsidR="00B6570F" w:rsidRPr="009F5D30">
        <w:rPr>
          <w:rFonts w:ascii="Sylfaen" w:hAnsi="Sylfaen" w:cs="Sylfaen"/>
          <w:sz w:val="20"/>
          <w:szCs w:val="20"/>
          <w:lang w:val="ka-GE"/>
        </w:rPr>
        <w:t xml:space="preserve">. </w:t>
      </w:r>
    </w:p>
    <w:p w14:paraId="71E9B212" w14:textId="77777777" w:rsidR="007F0EAB" w:rsidRPr="009F5D30" w:rsidRDefault="007F0EAB" w:rsidP="007F0EAB">
      <w:pPr>
        <w:pStyle w:val="ListParagraph"/>
        <w:spacing w:line="276" w:lineRule="auto"/>
        <w:ind w:left="0"/>
        <w:jc w:val="both"/>
        <w:rPr>
          <w:rFonts w:ascii="Sylfaen" w:hAnsi="Sylfaen" w:cs="Sylfaen"/>
          <w:sz w:val="20"/>
          <w:szCs w:val="20"/>
          <w:lang w:val="ka-GE"/>
        </w:rPr>
      </w:pPr>
    </w:p>
    <w:p w14:paraId="2D6149B6" w14:textId="77777777" w:rsidR="00D81420" w:rsidRPr="009F5D30" w:rsidRDefault="00D81420" w:rsidP="007F0EAB">
      <w:pPr>
        <w:spacing w:after="0" w:line="276" w:lineRule="auto"/>
        <w:jc w:val="center"/>
        <w:rPr>
          <w:rFonts w:ascii="Sylfaen" w:hAnsi="Sylfaen" w:cs="Sylfaen"/>
          <w:b/>
          <w:color w:val="000000"/>
          <w:sz w:val="20"/>
          <w:szCs w:val="20"/>
          <w:lang w:val="ka-GE"/>
        </w:rPr>
      </w:pPr>
      <w:r w:rsidRPr="009F5D30">
        <w:rPr>
          <w:rFonts w:ascii="Sylfaen" w:hAnsi="Sylfaen"/>
          <w:b/>
          <w:sz w:val="20"/>
          <w:szCs w:val="20"/>
          <w:lang w:val="ka-GE"/>
        </w:rPr>
        <w:lastRenderedPageBreak/>
        <w:t xml:space="preserve">მუხლი </w:t>
      </w:r>
      <w:r w:rsidR="00B6570F" w:rsidRPr="009F5D30">
        <w:rPr>
          <w:rFonts w:ascii="Sylfaen" w:hAnsi="Sylfaen" w:cs="Sylfaen"/>
          <w:b/>
          <w:color w:val="000000"/>
          <w:sz w:val="20"/>
          <w:szCs w:val="20"/>
          <w:lang w:val="ka-GE"/>
        </w:rPr>
        <w:t>4</w:t>
      </w:r>
      <w:r w:rsidRPr="009F5D30">
        <w:rPr>
          <w:rFonts w:ascii="Sylfaen" w:hAnsi="Sylfaen" w:cs="Sylfaen"/>
          <w:b/>
          <w:color w:val="000000"/>
          <w:sz w:val="20"/>
          <w:szCs w:val="20"/>
          <w:lang w:val="ka-GE"/>
        </w:rPr>
        <w:t>. ანგარიშსწორება</w:t>
      </w:r>
    </w:p>
    <w:p w14:paraId="0855979F" w14:textId="77777777" w:rsidR="007F0EAB" w:rsidRPr="009F5D30" w:rsidRDefault="007F0EAB" w:rsidP="007F0EAB">
      <w:pPr>
        <w:spacing w:after="0" w:line="276" w:lineRule="auto"/>
        <w:jc w:val="center"/>
        <w:rPr>
          <w:rFonts w:ascii="Sylfaen" w:hAnsi="Sylfaen" w:cs="Sylfaen"/>
          <w:b/>
          <w:color w:val="000000"/>
          <w:sz w:val="20"/>
          <w:szCs w:val="20"/>
        </w:rPr>
      </w:pPr>
    </w:p>
    <w:p w14:paraId="56A673B2" w14:textId="77777777" w:rsidR="00D81420" w:rsidRPr="009F5D30" w:rsidRDefault="00D81420" w:rsidP="007F0EAB">
      <w:pPr>
        <w:pStyle w:val="ListParagraph"/>
        <w:numPr>
          <w:ilvl w:val="1"/>
          <w:numId w:val="22"/>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t>მხარეთა შორის ანგარიშსწორება წარმოებს ეროვნულ ვალუტაში, უნაღდო ანგარიშსწორების წესით, საქონლის მიწოდებიდან</w:t>
      </w:r>
      <w:r w:rsidR="006F175A" w:rsidRPr="009F5D30">
        <w:rPr>
          <w:rFonts w:ascii="Sylfaen" w:hAnsi="Sylfaen" w:cs="Sylfaen"/>
          <w:sz w:val="20"/>
          <w:szCs w:val="20"/>
          <w:lang w:val="ka-GE"/>
        </w:rPr>
        <w:t xml:space="preserve"> და შესაბამისი მიღება-ჩაბარების აქტის</w:t>
      </w:r>
      <w:r w:rsidR="00FD2825" w:rsidRPr="009F5D30">
        <w:rPr>
          <w:rFonts w:ascii="Sylfaen" w:hAnsi="Sylfaen" w:cs="Sylfaen"/>
          <w:sz w:val="20"/>
          <w:szCs w:val="20"/>
          <w:lang w:val="ka-GE"/>
        </w:rPr>
        <w:t xml:space="preserve"> </w:t>
      </w:r>
      <w:r w:rsidR="00AA5A62" w:rsidRPr="009F5D30">
        <w:rPr>
          <w:rFonts w:ascii="Sylfaen" w:hAnsi="Sylfaen" w:cs="Sylfaen"/>
          <w:sz w:val="20"/>
          <w:szCs w:val="20"/>
          <w:lang w:val="ka-GE"/>
        </w:rPr>
        <w:t xml:space="preserve">გაფორმებიდან </w:t>
      </w:r>
      <w:r w:rsidR="00FD2825" w:rsidRPr="009F5D30">
        <w:rPr>
          <w:rFonts w:ascii="Sylfaen" w:hAnsi="Sylfaen" w:cs="Sylfaen"/>
          <w:sz w:val="20"/>
          <w:szCs w:val="20"/>
          <w:lang w:val="ka-GE"/>
        </w:rPr>
        <w:t xml:space="preserve">ან/და სასაქონლო ზედნადების დადასტურებიდან  </w:t>
      </w:r>
      <w:r w:rsidR="006F175A" w:rsidRPr="009F5D30">
        <w:rPr>
          <w:rFonts w:ascii="Sylfaen" w:hAnsi="Sylfaen" w:cs="Sylfaen"/>
          <w:sz w:val="20"/>
          <w:szCs w:val="20"/>
          <w:lang w:val="ka-GE"/>
        </w:rPr>
        <w:t xml:space="preserve"> </w:t>
      </w:r>
      <w:r w:rsidRPr="009F5D30">
        <w:rPr>
          <w:rFonts w:ascii="Sylfaen" w:hAnsi="Sylfaen" w:cs="Sylfaen"/>
          <w:sz w:val="20"/>
          <w:szCs w:val="20"/>
          <w:lang w:val="ka-GE"/>
        </w:rPr>
        <w:t>არაუგვიანეს 30 (ოცდაათი) კალენდარული დღისა</w:t>
      </w:r>
      <w:r w:rsidR="006F175A" w:rsidRPr="009F5D30">
        <w:rPr>
          <w:rFonts w:ascii="Sylfaen" w:hAnsi="Sylfaen" w:cs="Sylfaen"/>
          <w:sz w:val="20"/>
          <w:szCs w:val="20"/>
          <w:lang w:val="ka-GE"/>
        </w:rPr>
        <w:t xml:space="preserve">. </w:t>
      </w:r>
    </w:p>
    <w:p w14:paraId="4AB151B3" w14:textId="77777777" w:rsidR="007F0EAB" w:rsidRPr="009F5D30" w:rsidRDefault="007F0EAB" w:rsidP="007F0EAB">
      <w:pPr>
        <w:spacing w:after="0" w:line="276" w:lineRule="auto"/>
        <w:jc w:val="both"/>
        <w:rPr>
          <w:rFonts w:ascii="Sylfaen" w:hAnsi="Sylfaen" w:cs="Sylfaen"/>
          <w:sz w:val="20"/>
          <w:szCs w:val="20"/>
          <w:lang w:val="ka-GE"/>
        </w:rPr>
      </w:pPr>
    </w:p>
    <w:p w14:paraId="268467D0" w14:textId="77777777" w:rsidR="00BB16B0" w:rsidRPr="009F5D30" w:rsidRDefault="00BB16B0" w:rsidP="00BB16B0">
      <w:pPr>
        <w:spacing w:after="0" w:line="276" w:lineRule="auto"/>
        <w:jc w:val="center"/>
        <w:rPr>
          <w:rFonts w:ascii="Sylfaen" w:hAnsi="Sylfaen" w:cs="Sylfaen"/>
          <w:b/>
          <w:color w:val="000000"/>
          <w:sz w:val="20"/>
          <w:szCs w:val="20"/>
          <w:lang w:val="ka-GE"/>
        </w:rPr>
      </w:pPr>
      <w:r w:rsidRPr="009F5D30">
        <w:rPr>
          <w:rFonts w:ascii="Sylfaen" w:hAnsi="Sylfaen"/>
          <w:b/>
          <w:sz w:val="20"/>
          <w:szCs w:val="20"/>
          <w:lang w:val="ka-GE"/>
        </w:rPr>
        <w:t xml:space="preserve">მუხლი </w:t>
      </w:r>
      <w:r w:rsidRPr="009F5D30">
        <w:rPr>
          <w:rFonts w:ascii="Sylfaen" w:hAnsi="Sylfaen" w:cs="Sylfaen"/>
          <w:b/>
          <w:color w:val="000000"/>
          <w:sz w:val="20"/>
          <w:szCs w:val="20"/>
          <w:lang w:val="ka-GE"/>
        </w:rPr>
        <w:t>5. მხარეთა  უფლება–მოვალეობანი</w:t>
      </w:r>
    </w:p>
    <w:p w14:paraId="408F58E0" w14:textId="77777777" w:rsidR="00BB16B0" w:rsidRPr="009F5D30" w:rsidRDefault="00BB16B0" w:rsidP="00BB16B0">
      <w:pPr>
        <w:pStyle w:val="ListParagraph"/>
        <w:numPr>
          <w:ilvl w:val="1"/>
          <w:numId w:val="24"/>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rPr>
        <w:t xml:space="preserve"> </w:t>
      </w:r>
      <w:r w:rsidRPr="009F5D30">
        <w:rPr>
          <w:rFonts w:ascii="Sylfaen" w:hAnsi="Sylfaen" w:cs="Sylfaen"/>
          <w:color w:val="000000"/>
          <w:sz w:val="20"/>
          <w:szCs w:val="20"/>
          <w:lang w:val="ka-GE"/>
        </w:rPr>
        <w:t>„გამყიდველი“ ვალდებულია:</w:t>
      </w:r>
    </w:p>
    <w:p w14:paraId="565159B2" w14:textId="77777777" w:rsidR="00BB16B0" w:rsidRPr="009F5D30" w:rsidRDefault="00BB16B0" w:rsidP="00BB16B0">
      <w:pPr>
        <w:pStyle w:val="ListParagraph"/>
        <w:numPr>
          <w:ilvl w:val="2"/>
          <w:numId w:val="24"/>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„გამყიდველი“ იღებს ვალდებულებას უზრუნველყოს „მყიდველისათვის“ „საქონლის“ მიწოდება წინამდებარე „ხელშეკრულებით“ დადგენილი წესით.</w:t>
      </w:r>
    </w:p>
    <w:p w14:paraId="09EAF715" w14:textId="77777777" w:rsidR="00BB16B0" w:rsidRPr="009F5D30" w:rsidRDefault="00BB16B0" w:rsidP="00BB16B0">
      <w:pPr>
        <w:pStyle w:val="ListParagraph"/>
        <w:numPr>
          <w:ilvl w:val="2"/>
          <w:numId w:val="24"/>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„გამყიდველი“ აცხადებს და იძლევა გარანტიას, რომ მას გააჩნია ყველა საჭირო ნებართვა, ლიცენზია და ხელშეკრულება, რომელიც საჭიროა წინამდებარე „ხელშეკრულების“ შესრულებისთვის და შეინარჩუნებს მათ მოქმედ მდგომარეობაში, „ხელშეკრულების“ მოქმედების მთელი ვადის განმავლობაში და განახორციელებს ყველა ქმედებას, რათა უზრუნველყოფილი იქნას მის მიერ „მყიდველისთვის“ მიწოდებული „საქონლის“ ხარისხი დანართი N2-ით დადგენილ მოთხოვნებთან. </w:t>
      </w:r>
    </w:p>
    <w:p w14:paraId="161585F2" w14:textId="77777777" w:rsidR="00BB16B0" w:rsidRPr="009F5D30" w:rsidRDefault="00BB16B0" w:rsidP="00BB16B0">
      <w:pPr>
        <w:pStyle w:val="ListParagraph"/>
        <w:numPr>
          <w:ilvl w:val="2"/>
          <w:numId w:val="24"/>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იმ შემთხვევაში, თუ წინამდებარე „ხელშეკრულების“ მოქმედების ვადის განმავლობაში „გამყიდველი“ დაკარგავს 5.1.2 მუხლში მითითებულ რომელიმე ლიცენზიას ან/და ხელშეკრულებას, რამაც შესაძლოა გავლენა იქონიოს მის მიერ წინამდებარე „ხელშეკრულებით“ ნაკისრი ვალდებულებების შესრულებაზე, „გამყიდველი“ ვალდებულია, რომ დაუყოვნებლივ აცნობოს „მყიდველს“ ამგვარი გარემოების დადგომის შესახებ „მყიდველს“ და შესთავაზოს მას „ხელშეკრულებით“ ნაკისრი ვალდებულებების შესრულების ალტერნატიული გზები შესათანხმებლად. </w:t>
      </w:r>
    </w:p>
    <w:p w14:paraId="52C059EC" w14:textId="77777777" w:rsidR="00BB16B0" w:rsidRPr="009F5D30" w:rsidRDefault="00BB16B0" w:rsidP="00BB16B0">
      <w:pPr>
        <w:pStyle w:val="ListParagraph"/>
        <w:numPr>
          <w:ilvl w:val="2"/>
          <w:numId w:val="24"/>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 „მყიდველს“ გადასცეს ნივთობრივად და უფლებრივად უნაკლო „საქონელი“ და ამ „საქონელთან“ დაკავშირებული ყველა საბუთი. თუ არ არსებობს „მხარეების“ წინასწარი წერილობითი შეთანხმება „საქონლის“ ხარისხთან დაკავშირებით, „გამყიდველი“ ვალდებულია „მყიდველს“ მიაწოდოს „საქონელი“  შემდეგ მდგომარეობაში: ა) „საქონელი“ უნდა იყოს სამოქალაქო ბრუნვის საგანი და ვარგისი ჩვეულებრივი სარგებლობისთვის და ბ) „საქონელს“ არ უნდა გააჩნდეს რაიმე თვისება, რომლის გამოვლინების შედეგად ადგილი ექნება მის დაზიანებას (გაფუჭებას), განადგურებას, ღირებულების შემცირებას, გაუფასურებას ან გამოუსადეგარს გახდის მას შემდგომი გამოყენებისათვის/სარგებლობისათვის.</w:t>
      </w:r>
    </w:p>
    <w:p w14:paraId="384697BD" w14:textId="77777777" w:rsidR="00BB16B0" w:rsidRPr="009F5D30" w:rsidRDefault="00BB16B0" w:rsidP="00BB16B0">
      <w:pPr>
        <w:pStyle w:val="ListParagraph"/>
        <w:numPr>
          <w:ilvl w:val="2"/>
          <w:numId w:val="24"/>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იმ შემთხვევაში, თუ „საქონლის“ საგარანტიო ვადის განმავლობაში, ხოლო ასეთი ვადის არ არსებობისას, „მყიდველისათვის“ „საქონლის“ გადაცემიდან გონივრულ ვადაში აღმოაჩნდება ნივთობრივი ნაკლი,  „გამყიდველი“ ვალდებულია, „მყიდველისაგან“ წერილობითი ან ზეპირი მოთხოვნის საფუძველზე, „მყიდველის“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„მყიდველის“ მიერ ან/და გ) აუნაზღაუროს „მყიდველს“ გაწეული დანახარჯები და მიყენებული ზიანი (ზარალი).</w:t>
      </w:r>
    </w:p>
    <w:p w14:paraId="073801CF" w14:textId="77777777" w:rsidR="00BB16B0" w:rsidRPr="009F5D30" w:rsidRDefault="00BB16B0" w:rsidP="00BB16B0">
      <w:pPr>
        <w:pStyle w:val="ListParagraph"/>
        <w:spacing w:line="276" w:lineRule="auto"/>
        <w:ind w:left="0"/>
        <w:jc w:val="both"/>
        <w:rPr>
          <w:rFonts w:ascii="Sylfaen" w:hAnsi="Sylfaen" w:cs="Sylfaen"/>
          <w:color w:val="000000"/>
          <w:sz w:val="20"/>
          <w:szCs w:val="20"/>
          <w:lang w:val="ka-GE"/>
        </w:rPr>
      </w:pPr>
      <w:r w:rsidRPr="009F5D30">
        <w:rPr>
          <w:rFonts w:ascii="Sylfaen" w:hAnsi="Sylfaen" w:cs="Sylfaen"/>
          <w:color w:val="000000"/>
          <w:sz w:val="20"/>
          <w:szCs w:val="20"/>
          <w:lang w:val="ka-GE"/>
        </w:rPr>
        <w:t>5.2 „მყიდველი“ უფლებამოსილია:</w:t>
      </w:r>
    </w:p>
    <w:p w14:paraId="0AAA1501" w14:textId="77777777" w:rsidR="00BB16B0" w:rsidRPr="009F5D30" w:rsidRDefault="00BB16B0" w:rsidP="00BB16B0">
      <w:pPr>
        <w:pStyle w:val="ListParagraph"/>
        <w:numPr>
          <w:ilvl w:val="2"/>
          <w:numId w:val="15"/>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უარი განაცხადოს „საქონლის“ მიღებაზე, თუ „გამყიდველმა“ მას მიაწოდა იმაზე ნაკლები რაოდენობის „საქონელი“, ვიდრე ეს „შეკვეთით“ იყო გათვალისწინებული და ცალმხრივად გააუქმოს „შეკვეთა“ ან მიიღოს ასეთი „საქონელი“ და პროპორციულად შეამციროს გადასახდელი „ნასყიდობის </w:t>
      </w:r>
      <w:r w:rsidRPr="009F5D30">
        <w:rPr>
          <w:rFonts w:ascii="Sylfaen" w:hAnsi="Sylfaen" w:cs="Sylfaen"/>
          <w:color w:val="000000"/>
          <w:sz w:val="20"/>
          <w:szCs w:val="20"/>
          <w:lang w:val="ka-GE"/>
        </w:rPr>
        <w:lastRenderedPageBreak/>
        <w:t xml:space="preserve">ფასი“. გადასახდელი „ნასყიდობის ფასი“ შესამცირებელ ოდენობას განსაზღვრავს „მყიდველი“,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„გამყიდველის“ მიერ; </w:t>
      </w:r>
    </w:p>
    <w:p w14:paraId="39F480AF" w14:textId="77777777" w:rsidR="00BB16B0" w:rsidRPr="009F5D30" w:rsidRDefault="00BB16B0" w:rsidP="00BB16B0">
      <w:pPr>
        <w:pStyle w:val="ListParagraph"/>
        <w:numPr>
          <w:ilvl w:val="2"/>
          <w:numId w:val="15"/>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უარი განაცხადოს „საქონლის“ მიღებაზე, თუ მიწოდებული „საქონლის“ ხარისხი არ შეესაბამება წინამდებარე „ხელშეკრულებით“ შეთანხმებულ ხარისხს. </w:t>
      </w:r>
    </w:p>
    <w:p w14:paraId="73F991B0" w14:textId="77777777" w:rsidR="00BB16B0" w:rsidRPr="00416120" w:rsidRDefault="00BB16B0" w:rsidP="00BB16B0">
      <w:pPr>
        <w:spacing w:line="276" w:lineRule="auto"/>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5.2.3 </w:t>
      </w:r>
      <w:r w:rsidRPr="00416120">
        <w:rPr>
          <w:rFonts w:ascii="Sylfaen" w:hAnsi="Sylfaen" w:cs="Sylfaen"/>
          <w:color w:val="000000"/>
          <w:sz w:val="20"/>
          <w:szCs w:val="20"/>
          <w:lang w:val="ka-GE"/>
        </w:rPr>
        <w:t>ნებისმიერ დროს განახორციელოს „გამყიდველის“ მიერ მიწოდებული „საქონლის“ ლაბორატორიული შემოწმება მისი დანართი N2-ით განსაზღვრულ მახასიათებლებთან შესაბამისობის დადგენის მიზნით. იმ შემთხვევაში, თუ აღმოჩნდება, რომ „საქონელი“ არ შეესაბამება „ხელშეკრულებით“ შეთანხმებულ ხარისხს/მახასიათებლებს, „გამყიდველი“ უფლებამოსილია ისარგებლოს მისთვის „ხელშეკრულებით“ მისთვის მინიჭებული ნებისმიერი და ყველა უფლებით, როგორც ერთობლივად, ასევე დამოუკიდებლად, როგორც ამას თვითონ ჩათვლის საჭიროდ და მიზანშეწონილად.</w:t>
      </w:r>
    </w:p>
    <w:p w14:paraId="4856FE27" w14:textId="77777777" w:rsidR="00BB16B0" w:rsidRPr="009F5D30" w:rsidRDefault="00BB16B0" w:rsidP="00BB16B0">
      <w:pPr>
        <w:spacing w:line="276" w:lineRule="auto"/>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5.2.4 თუ „საქონლის“ რაოდენობა აღემატება „შეკვეთით“ გათვალისწინებულს - მიიღოს ეს რაოდენობა და პროპორციულად გაზარდოს გადასახდელი „ნასყიდობის ფასი“ ან მიიღოს მხოლოდ ის რაოდენობა, რაც კონკრეტული „შეკვეთით“ იყო გათვალისწინებული, ხოლო ზედმეტი დააბრუნოს უკან „გამყიდველის“ ხარჯზე. გადასახდელი „ნასყიდობის ფასის“ გასაზრდელ ოდენობას განსაზღვრავს </w:t>
      </w:r>
      <w:r w:rsidRPr="009F5D30">
        <w:rPr>
          <w:rFonts w:ascii="Sylfaen" w:hAnsi="Sylfaen" w:cs="Sylfaen"/>
          <w:sz w:val="20"/>
          <w:szCs w:val="20"/>
          <w:lang w:val="ka-GE"/>
        </w:rPr>
        <w:t xml:space="preserve">„მყიდველი“,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„გამყიდველის“ მიერ;  </w:t>
      </w:r>
    </w:p>
    <w:p w14:paraId="4C6109B1" w14:textId="77777777" w:rsidR="00BB16B0" w:rsidRPr="009F5D30" w:rsidRDefault="00BB16B0" w:rsidP="00BB16B0">
      <w:pPr>
        <w:spacing w:line="276" w:lineRule="auto"/>
        <w:jc w:val="both"/>
        <w:rPr>
          <w:rFonts w:ascii="Sylfaen" w:hAnsi="Sylfaen" w:cs="Sylfaen"/>
          <w:color w:val="000000"/>
          <w:sz w:val="20"/>
          <w:szCs w:val="20"/>
          <w:lang w:val="ka-GE"/>
        </w:rPr>
      </w:pPr>
      <w:r w:rsidRPr="009F5D30">
        <w:rPr>
          <w:rFonts w:ascii="Sylfaen" w:hAnsi="Sylfaen" w:cs="Sylfaen"/>
          <w:sz w:val="20"/>
          <w:szCs w:val="20"/>
          <w:lang w:val="ka-GE"/>
        </w:rPr>
        <w:t>5.2.5 იმ შემთხვევაში, თუ „საქონლის“ საგარანტიო ვადის განმავლობაში, ხოლო ასეთი ვადის არ არსებობისას, „მყიდველისათვის“ „საქონლის“ გადაცემიდან გონივრულ ვადაში აღმოაჩნდება ნივთობრივი ნაკლი, „მყიდველი“ უფლებამოსილია „გამყიდველს“ ზეპირად ან წერილობით მოსთხოვოს, ხოლო  „გამყიდველი“ ვალდებულია, „მყიდველის“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„მყიდველის“ მიერ ან/და გ) აუნაზღაუროს „მყიდველს“ გაწეული დანახარჯები და მიყენებული ზიანი (ზარალი).</w:t>
      </w:r>
    </w:p>
    <w:p w14:paraId="41BD97E1" w14:textId="77777777" w:rsidR="00BB16B0" w:rsidRPr="009F5D30" w:rsidRDefault="00BB16B0" w:rsidP="00BB16B0">
      <w:pPr>
        <w:pStyle w:val="ListParagraph"/>
        <w:numPr>
          <w:ilvl w:val="1"/>
          <w:numId w:val="15"/>
        </w:numPr>
        <w:tabs>
          <w:tab w:val="num" w:pos="0"/>
        </w:tabs>
        <w:spacing w:line="276" w:lineRule="auto"/>
        <w:jc w:val="both"/>
        <w:rPr>
          <w:rFonts w:ascii="Sylfaen" w:hAnsi="Sylfaen" w:cs="Sylfaen"/>
          <w:color w:val="000000"/>
          <w:sz w:val="20"/>
          <w:szCs w:val="20"/>
          <w:lang w:val="ka-GE"/>
        </w:rPr>
      </w:pPr>
      <w:r w:rsidRPr="009F5D30">
        <w:rPr>
          <w:rFonts w:ascii="Sylfaen" w:hAnsi="Sylfaen" w:cs="Sylfaen"/>
          <w:sz w:val="20"/>
          <w:szCs w:val="20"/>
          <w:lang w:val="ka-GE"/>
        </w:rPr>
        <w:t xml:space="preserve"> </w:t>
      </w:r>
      <w:r w:rsidRPr="009F5D30">
        <w:rPr>
          <w:rFonts w:ascii="Sylfaen" w:hAnsi="Sylfaen" w:cs="Sylfaen"/>
          <w:sz w:val="20"/>
          <w:szCs w:val="20"/>
          <w:lang w:val="ka-GE"/>
        </w:rPr>
        <w:tab/>
        <w:t xml:space="preserve">„მყიდველი“ ვალდებულია: </w:t>
      </w:r>
    </w:p>
    <w:p w14:paraId="21785EA5" w14:textId="77777777" w:rsidR="00BB16B0" w:rsidRPr="009F5D30" w:rsidRDefault="00BB16B0" w:rsidP="00BB16B0">
      <w:pPr>
        <w:pStyle w:val="ListParagraph"/>
        <w:numPr>
          <w:ilvl w:val="2"/>
          <w:numId w:val="15"/>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sz w:val="20"/>
          <w:szCs w:val="20"/>
          <w:lang w:val="ka-GE"/>
        </w:rPr>
        <w:t>გადაუხადოს „გამყიდველს“ მიწოდებული „საქონლის“ „ნასყიდობის ფასი“, წინამდებარე ხელშეკრულების მე–3 და მე-4 მუხლებით დადგენილი პირობების შესაბამისად.</w:t>
      </w:r>
    </w:p>
    <w:p w14:paraId="21D3937F" w14:textId="77777777" w:rsidR="00BB16B0" w:rsidRPr="009F5D30" w:rsidRDefault="00BB16B0" w:rsidP="00BB16B0">
      <w:pPr>
        <w:pStyle w:val="ListParagraph"/>
        <w:numPr>
          <w:ilvl w:val="1"/>
          <w:numId w:val="15"/>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sz w:val="20"/>
          <w:szCs w:val="20"/>
          <w:lang w:val="ka-GE"/>
        </w:rPr>
        <w:t xml:space="preserve">„მხარეებით“ წინამდებარე „ხელშეკრულებით“ თანხმდებიან და აღიარებენ, რომ „მყიდველი“ არ არის ვალდებული „საქონლის“ შესყიდვა განახორციელოს მხოლოდ „გამყიდველისგან“. „მყიდველი“ დამოუკიდებლად განსაზღვრავს, თუ ვისგან შეისყიდოს „საქონელი“, რა ოდენობით და ა.შ. </w:t>
      </w:r>
    </w:p>
    <w:p w14:paraId="1A829533" w14:textId="77777777" w:rsidR="00395800" w:rsidRPr="009F5D30" w:rsidRDefault="00395800" w:rsidP="00395800">
      <w:pPr>
        <w:pStyle w:val="ListParagraph"/>
        <w:spacing w:line="276" w:lineRule="auto"/>
        <w:ind w:left="0"/>
        <w:jc w:val="both"/>
        <w:rPr>
          <w:rFonts w:ascii="Sylfaen" w:hAnsi="Sylfaen" w:cs="Sylfaen"/>
          <w:color w:val="000000"/>
          <w:sz w:val="20"/>
          <w:szCs w:val="20"/>
          <w:lang w:val="ka-GE"/>
        </w:rPr>
      </w:pPr>
    </w:p>
    <w:p w14:paraId="1EA28EBC" w14:textId="77777777" w:rsidR="00B6570F" w:rsidRPr="009F5D30" w:rsidRDefault="00D81420" w:rsidP="00395800">
      <w:pPr>
        <w:spacing w:after="0" w:line="276" w:lineRule="auto"/>
        <w:jc w:val="center"/>
        <w:rPr>
          <w:rFonts w:ascii="Sylfaen" w:hAnsi="Sylfaen" w:cs="Sylfaen"/>
          <w:b/>
          <w:sz w:val="20"/>
          <w:szCs w:val="20"/>
          <w:lang w:val="ka-GE"/>
        </w:rPr>
      </w:pPr>
      <w:r w:rsidRPr="009F5D30">
        <w:rPr>
          <w:rFonts w:ascii="Sylfaen" w:hAnsi="Sylfaen"/>
          <w:b/>
          <w:sz w:val="20"/>
          <w:szCs w:val="20"/>
          <w:lang w:val="ka-GE"/>
        </w:rPr>
        <w:t xml:space="preserve">მუხლი </w:t>
      </w:r>
      <w:r w:rsidR="00B6570F" w:rsidRPr="009F5D30">
        <w:rPr>
          <w:rFonts w:ascii="Sylfaen" w:hAnsi="Sylfaen" w:cs="Sylfaen"/>
          <w:b/>
          <w:sz w:val="20"/>
          <w:szCs w:val="20"/>
          <w:lang w:val="ka-GE"/>
        </w:rPr>
        <w:t>6</w:t>
      </w:r>
      <w:r w:rsidRPr="009F5D30">
        <w:rPr>
          <w:rFonts w:ascii="Sylfaen" w:hAnsi="Sylfaen" w:cs="Sylfaen"/>
          <w:b/>
          <w:sz w:val="20"/>
          <w:szCs w:val="20"/>
          <w:lang w:val="ka-GE"/>
        </w:rPr>
        <w:t>. ხარისხი</w:t>
      </w:r>
      <w:r w:rsidR="00B6570F" w:rsidRPr="009F5D30">
        <w:rPr>
          <w:rFonts w:ascii="Sylfaen" w:hAnsi="Sylfaen" w:cs="Sylfaen"/>
          <w:b/>
          <w:sz w:val="20"/>
          <w:szCs w:val="20"/>
          <w:lang w:val="ka-GE"/>
        </w:rPr>
        <w:t xml:space="preserve"> და საგარანტიო ვადა</w:t>
      </w:r>
    </w:p>
    <w:p w14:paraId="5D4A8787" w14:textId="77777777" w:rsidR="00395800" w:rsidRPr="009F5D30" w:rsidRDefault="00395800" w:rsidP="007F0EAB">
      <w:pPr>
        <w:spacing w:after="0" w:line="276" w:lineRule="auto"/>
        <w:jc w:val="both"/>
        <w:rPr>
          <w:rFonts w:ascii="Sylfaen" w:hAnsi="Sylfaen" w:cs="Sylfaen"/>
          <w:b/>
          <w:sz w:val="20"/>
          <w:szCs w:val="20"/>
          <w:lang w:val="ka-GE"/>
        </w:rPr>
      </w:pPr>
    </w:p>
    <w:p w14:paraId="0F3E3FF4" w14:textId="648EB8A4" w:rsidR="00D81420" w:rsidRPr="009F5D30" w:rsidRDefault="006C0930" w:rsidP="00395800">
      <w:pPr>
        <w:pStyle w:val="ListParagraph"/>
        <w:numPr>
          <w:ilvl w:val="1"/>
          <w:numId w:val="27"/>
        </w:numPr>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მიწოდებული „</w:t>
      </w:r>
      <w:r w:rsidR="00D81420" w:rsidRPr="009F5D30">
        <w:rPr>
          <w:rFonts w:ascii="Sylfaen" w:hAnsi="Sylfaen" w:cs="Sylfaen"/>
          <w:color w:val="000000"/>
          <w:sz w:val="20"/>
          <w:szCs w:val="20"/>
          <w:lang w:val="ka-GE"/>
        </w:rPr>
        <w:t>საქონლი</w:t>
      </w:r>
      <w:r w:rsidRPr="009F5D30">
        <w:rPr>
          <w:rFonts w:ascii="Sylfaen" w:hAnsi="Sylfaen" w:cs="Sylfaen"/>
          <w:color w:val="000000"/>
          <w:sz w:val="20"/>
          <w:szCs w:val="20"/>
          <w:lang w:val="ka-GE"/>
        </w:rPr>
        <w:t xml:space="preserve">ს“ ხარისხი უნდა </w:t>
      </w:r>
      <w:r w:rsidR="00D81420" w:rsidRPr="009F5D30">
        <w:rPr>
          <w:rFonts w:ascii="Sylfaen" w:hAnsi="Sylfaen" w:cs="Sylfaen"/>
          <w:color w:val="000000"/>
          <w:sz w:val="20"/>
          <w:szCs w:val="20"/>
          <w:lang w:val="ka-GE"/>
        </w:rPr>
        <w:t xml:space="preserve">შეესაბამებოდეს </w:t>
      </w:r>
      <w:r w:rsidR="00C16CE5" w:rsidRPr="009F5D30">
        <w:rPr>
          <w:rFonts w:ascii="Sylfaen" w:hAnsi="Sylfaen" w:cs="Sylfaen"/>
          <w:color w:val="000000"/>
          <w:sz w:val="20"/>
          <w:szCs w:val="20"/>
          <w:lang w:val="ka-GE"/>
        </w:rPr>
        <w:t xml:space="preserve">დანართით N2  </w:t>
      </w:r>
      <w:r w:rsidR="00007D96" w:rsidRPr="009F5D30">
        <w:rPr>
          <w:rFonts w:ascii="Sylfaen" w:hAnsi="Sylfaen" w:cs="Sylfaen"/>
          <w:color w:val="000000"/>
          <w:sz w:val="20"/>
          <w:szCs w:val="20"/>
          <w:lang w:val="ka-GE"/>
        </w:rPr>
        <w:t xml:space="preserve">დადგენილ </w:t>
      </w:r>
      <w:r w:rsidR="00D81420" w:rsidRPr="009F5D30">
        <w:rPr>
          <w:rFonts w:ascii="Sylfaen" w:hAnsi="Sylfaen" w:cs="Sylfaen"/>
          <w:color w:val="000000"/>
          <w:sz w:val="20"/>
          <w:szCs w:val="20"/>
          <w:lang w:val="ka-GE"/>
        </w:rPr>
        <w:t>მოთხოვნებსა და სტანდარტებს</w:t>
      </w:r>
      <w:r w:rsidR="00007D96" w:rsidRPr="009F5D30">
        <w:rPr>
          <w:rFonts w:ascii="Sylfaen" w:hAnsi="Sylfaen" w:cs="Sylfaen"/>
          <w:color w:val="000000"/>
          <w:sz w:val="20"/>
          <w:szCs w:val="20"/>
          <w:lang w:val="ka-GE"/>
        </w:rPr>
        <w:t xml:space="preserve"> და შესაძლებელი უნდა იყოს მისი გამოყენება იმ მიზნისთვის, რისთვისაც განხორციელდა მისი შესყიდვა.</w:t>
      </w:r>
      <w:r w:rsidR="00D81420" w:rsidRPr="009F5D30">
        <w:rPr>
          <w:rFonts w:ascii="Sylfaen" w:hAnsi="Sylfaen" w:cs="Sylfaen"/>
          <w:color w:val="000000"/>
          <w:sz w:val="20"/>
          <w:szCs w:val="20"/>
          <w:lang w:val="ka-GE"/>
        </w:rPr>
        <w:t xml:space="preserve"> </w:t>
      </w:r>
    </w:p>
    <w:p w14:paraId="62283B6C" w14:textId="77777777" w:rsidR="005E6793" w:rsidRPr="009F5D30" w:rsidRDefault="005E6793" w:rsidP="00395800">
      <w:pPr>
        <w:pStyle w:val="ListParagraph"/>
        <w:numPr>
          <w:ilvl w:val="1"/>
          <w:numId w:val="27"/>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იმ შემთხვევაში, „საქონელს“ აღმოაჩნდება რაიმე ხარვეზი, „გამყიდველი“ ვალდებულია „მყიდველისგან“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w:t>
      </w:r>
      <w:r w:rsidRPr="009F5D30">
        <w:rPr>
          <w:rFonts w:ascii="Sylfaen" w:hAnsi="Sylfaen" w:cs="Sylfaen"/>
          <w:color w:val="000000"/>
          <w:sz w:val="20"/>
          <w:szCs w:val="20"/>
          <w:lang w:val="ka-GE"/>
        </w:rPr>
        <w:lastRenderedPageBreak/>
        <w:t xml:space="preserve">დროს, მაშინ შეცვალოს „საქონელი“ ახალი, უხარვეზო „საქონელით“. „გამყიდველი“ ვალდებულია გაიღოს ასეთ შეკეთებასთან ან/და შეცვლასთან დაკავშირებული ყველა თანმდევი ხარჯი.  </w:t>
      </w:r>
    </w:p>
    <w:p w14:paraId="3C7C7886" w14:textId="77777777" w:rsidR="00FB1B9E" w:rsidRPr="009F5D30" w:rsidRDefault="005E6793" w:rsidP="00FB1B9E">
      <w:pPr>
        <w:pStyle w:val="ListParagraph"/>
        <w:numPr>
          <w:ilvl w:val="1"/>
          <w:numId w:val="27"/>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იმ შემთხვევაში, თუ „გამყიდველი“ დააყოვნებს „საქონლის“ შეკეთებას ან/და შეცვლას, „მყიდველი“ უფლებამოსილია თვითონ უზრუნველყოს ხარვეზის გამოსწორება, ხოლო აღნიშნულთან დაკავშირებული ხარჯების გადახდა, ასევე შეკეთების დაყოვნებით მიყენებული ზიანი (ზარალი), ასეთის არსებობის შემთხვევაში, მოსთხოვოს „გამყიდველს“ 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 </w:t>
      </w:r>
    </w:p>
    <w:p w14:paraId="31DD4D30" w14:textId="06037171" w:rsidR="000442EB" w:rsidRPr="003148AD" w:rsidRDefault="00266181" w:rsidP="000442EB">
      <w:pPr>
        <w:pStyle w:val="ListParagraph"/>
        <w:numPr>
          <w:ilvl w:val="1"/>
          <w:numId w:val="27"/>
        </w:numPr>
        <w:tabs>
          <w:tab w:val="num" w:pos="0"/>
        </w:tabs>
        <w:spacing w:line="276" w:lineRule="auto"/>
        <w:ind w:left="0" w:firstLine="0"/>
        <w:jc w:val="both"/>
        <w:rPr>
          <w:rFonts w:ascii="Sylfaen" w:hAnsi="Sylfaen" w:cs="Sylfaen"/>
          <w:color w:val="000000"/>
          <w:sz w:val="20"/>
          <w:szCs w:val="20"/>
          <w:lang w:val="ka-GE"/>
        </w:rPr>
      </w:pPr>
      <w:r w:rsidRPr="009F5D30" w:rsidDel="007318CF">
        <w:rPr>
          <w:rFonts w:ascii="Sylfaen" w:hAnsi="Sylfaen" w:cs="Sylfaen"/>
          <w:sz w:val="20"/>
          <w:szCs w:val="20"/>
          <w:lang w:val="ka-GE"/>
        </w:rPr>
        <w:t xml:space="preserve"> </w:t>
      </w:r>
      <w:r w:rsidR="000442EB" w:rsidRPr="009F5D30">
        <w:rPr>
          <w:rFonts w:ascii="Sylfaen" w:hAnsi="Sylfaen" w:cs="Sylfaen"/>
          <w:sz w:val="20"/>
          <w:szCs w:val="20"/>
          <w:lang w:val="ka-GE"/>
        </w:rPr>
        <w:t>„მყიდველი“</w:t>
      </w:r>
      <w:r w:rsidR="000442EB" w:rsidRPr="009F5D30">
        <w:rPr>
          <w:rFonts w:ascii="Sylfaen" w:hAnsi="Sylfaen"/>
          <w:sz w:val="20"/>
          <w:szCs w:val="20"/>
          <w:lang w:val="ka-GE"/>
        </w:rPr>
        <w:t xml:space="preserve"> უფლებამოსილია ნებისმიერ დროს ლაბორატორიულად შეამოწმოს </w:t>
      </w:r>
      <w:r w:rsidR="007B6706" w:rsidRPr="009F5D30">
        <w:rPr>
          <w:rFonts w:ascii="Sylfaen" w:hAnsi="Sylfaen"/>
          <w:sz w:val="20"/>
          <w:szCs w:val="20"/>
          <w:lang w:val="ka-GE"/>
        </w:rPr>
        <w:t>„საქონლის“</w:t>
      </w:r>
      <w:r w:rsidR="000442EB" w:rsidRPr="009F5D30">
        <w:rPr>
          <w:rFonts w:ascii="Sylfaen" w:hAnsi="Sylfaen"/>
          <w:sz w:val="20"/>
          <w:szCs w:val="20"/>
          <w:lang w:val="ka-GE"/>
        </w:rPr>
        <w:t xml:space="preserve"> ხარისხი. იმ შემთხვევაში, თუ ხარისხი ვერ დააკმაყოფილებს დანართი</w:t>
      </w:r>
      <w:r w:rsidR="007D2F2A" w:rsidRPr="009F5D30">
        <w:rPr>
          <w:rFonts w:ascii="Sylfaen" w:hAnsi="Sylfaen"/>
          <w:sz w:val="20"/>
          <w:szCs w:val="20"/>
          <w:lang w:val="ka-GE"/>
        </w:rPr>
        <w:t>თ</w:t>
      </w:r>
      <w:r w:rsidR="000442EB" w:rsidRPr="009F5D30">
        <w:rPr>
          <w:rFonts w:ascii="Sylfaen" w:hAnsi="Sylfaen"/>
          <w:sz w:val="20"/>
          <w:szCs w:val="20"/>
          <w:lang w:val="ka-GE"/>
        </w:rPr>
        <w:t xml:space="preserve"> N2 განსაზღვრულ </w:t>
      </w:r>
      <w:r w:rsidR="007D2F2A" w:rsidRPr="009F5D30">
        <w:rPr>
          <w:rFonts w:ascii="Sylfaen" w:hAnsi="Sylfaen"/>
          <w:sz w:val="20"/>
          <w:szCs w:val="20"/>
          <w:lang w:val="ka-GE"/>
        </w:rPr>
        <w:t xml:space="preserve">მოთხოვნებს, </w:t>
      </w:r>
      <w:r w:rsidR="000442EB" w:rsidRPr="009F5D30">
        <w:rPr>
          <w:rFonts w:ascii="Sylfaen" w:hAnsi="Sylfaen"/>
          <w:sz w:val="20"/>
          <w:szCs w:val="20"/>
          <w:lang w:val="ka-GE"/>
        </w:rPr>
        <w:t xml:space="preserve">„მყიდველის“ მიერ გაღებულ ლაბორატორიულ ხარჯს, </w:t>
      </w:r>
      <w:r w:rsidR="007D2F2A" w:rsidRPr="009F5D30">
        <w:rPr>
          <w:rFonts w:ascii="Sylfaen" w:hAnsi="Sylfaen"/>
          <w:sz w:val="20"/>
          <w:szCs w:val="20"/>
          <w:lang w:val="ka-GE"/>
        </w:rPr>
        <w:t xml:space="preserve">ისევე როგორც უხარისხო „საქონლის“ მიწოდებით გამოწვეულ ნებისმიერ და ყველა თანმდევ ხარჯსა და ზიანს. </w:t>
      </w:r>
      <w:r w:rsidR="000442EB" w:rsidRPr="009F5D30">
        <w:rPr>
          <w:rFonts w:ascii="Sylfaen" w:hAnsi="Sylfaen"/>
          <w:sz w:val="20"/>
          <w:szCs w:val="20"/>
          <w:lang w:val="ka-GE"/>
        </w:rPr>
        <w:t>აანაზღაურებს „გამყიდვ</w:t>
      </w:r>
      <w:r w:rsidR="007D2F2A" w:rsidRPr="009F5D30">
        <w:rPr>
          <w:rFonts w:ascii="Sylfaen" w:hAnsi="Sylfaen"/>
          <w:sz w:val="20"/>
          <w:szCs w:val="20"/>
          <w:lang w:val="ka-GE"/>
        </w:rPr>
        <w:t>ე</w:t>
      </w:r>
      <w:r w:rsidR="000442EB" w:rsidRPr="009F5D30">
        <w:rPr>
          <w:rFonts w:ascii="Sylfaen" w:hAnsi="Sylfaen"/>
          <w:sz w:val="20"/>
          <w:szCs w:val="20"/>
          <w:lang w:val="ka-GE"/>
        </w:rPr>
        <w:t>ლი“.</w:t>
      </w:r>
    </w:p>
    <w:p w14:paraId="3E52F797" w14:textId="5206F2D0" w:rsidR="001E0BF9" w:rsidRPr="009F5D30" w:rsidRDefault="001E0BF9" w:rsidP="000442EB">
      <w:pPr>
        <w:pStyle w:val="ListParagraph"/>
        <w:spacing w:line="276" w:lineRule="auto"/>
        <w:ind w:left="0"/>
        <w:jc w:val="both"/>
        <w:rPr>
          <w:rFonts w:ascii="Sylfaen" w:hAnsi="Sylfaen" w:cs="Sylfaen"/>
          <w:color w:val="000000"/>
          <w:sz w:val="20"/>
          <w:szCs w:val="20"/>
          <w:lang w:val="ka-GE"/>
        </w:rPr>
      </w:pPr>
    </w:p>
    <w:p w14:paraId="1DE5B308" w14:textId="77777777" w:rsidR="00D81420" w:rsidRPr="009F5D30" w:rsidRDefault="00D81420" w:rsidP="00395800">
      <w:pPr>
        <w:spacing w:after="0" w:line="276" w:lineRule="auto"/>
        <w:jc w:val="center"/>
        <w:rPr>
          <w:rFonts w:ascii="Sylfaen" w:hAnsi="Sylfaen"/>
          <w:b/>
          <w:sz w:val="20"/>
          <w:szCs w:val="20"/>
          <w:lang w:val="ka-GE"/>
        </w:rPr>
      </w:pPr>
      <w:r w:rsidRPr="009F5D30">
        <w:rPr>
          <w:rFonts w:ascii="Sylfaen" w:hAnsi="Sylfaen"/>
          <w:b/>
          <w:sz w:val="20"/>
          <w:szCs w:val="20"/>
          <w:lang w:val="ka-GE"/>
        </w:rPr>
        <w:t xml:space="preserve">მუხლი </w:t>
      </w:r>
      <w:r w:rsidR="00E931C6" w:rsidRPr="009F5D30">
        <w:rPr>
          <w:rFonts w:ascii="Sylfaen" w:hAnsi="Sylfaen"/>
          <w:b/>
          <w:sz w:val="20"/>
          <w:szCs w:val="20"/>
          <w:lang w:val="ka-GE"/>
        </w:rPr>
        <w:t>7</w:t>
      </w:r>
      <w:r w:rsidRPr="009F5D30">
        <w:rPr>
          <w:rFonts w:ascii="Sylfaen" w:hAnsi="Sylfaen"/>
          <w:b/>
          <w:sz w:val="20"/>
          <w:szCs w:val="20"/>
          <w:lang w:val="ka-GE"/>
        </w:rPr>
        <w:t>. მხარეთა პასუხისმგებლობა</w:t>
      </w:r>
    </w:p>
    <w:p w14:paraId="1011F182" w14:textId="77777777" w:rsidR="00395800" w:rsidRPr="009F5D30" w:rsidRDefault="00395800" w:rsidP="007F0EAB">
      <w:pPr>
        <w:spacing w:after="0" w:line="276" w:lineRule="auto"/>
        <w:jc w:val="both"/>
        <w:rPr>
          <w:rFonts w:ascii="Sylfaen" w:hAnsi="Sylfaen"/>
          <w:b/>
          <w:sz w:val="20"/>
          <w:szCs w:val="20"/>
          <w:lang w:val="ka-GE"/>
        </w:rPr>
      </w:pPr>
    </w:p>
    <w:p w14:paraId="1B6AB32A" w14:textId="77777777" w:rsidR="00D81420" w:rsidRPr="009F5D30" w:rsidRDefault="00D81420" w:rsidP="00395800">
      <w:pPr>
        <w:pStyle w:val="ListParagraph"/>
        <w:numPr>
          <w:ilvl w:val="1"/>
          <w:numId w:val="28"/>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წინამდებარე „ხელშეკრულებით“ გათვალისწინებული ვალდებულებების შეუსრულებლობის ან </w:t>
      </w:r>
      <w:r w:rsidR="00A424D5" w:rsidRPr="009F5D30">
        <w:rPr>
          <w:rFonts w:ascii="Sylfaen" w:hAnsi="Sylfaen" w:cs="Sylfaen"/>
          <w:color w:val="000000"/>
          <w:sz w:val="20"/>
          <w:szCs w:val="20"/>
          <w:lang w:val="ka-GE"/>
        </w:rPr>
        <w:t>არასათანადო</w:t>
      </w:r>
      <w:r w:rsidRPr="009F5D30">
        <w:rPr>
          <w:rFonts w:ascii="Sylfaen" w:hAnsi="Sylfaen" w:cs="Sylfaen"/>
          <w:color w:val="000000"/>
          <w:sz w:val="20"/>
          <w:szCs w:val="20"/>
          <w:lang w:val="ka-GE"/>
        </w:rPr>
        <w:t xml:space="preserve"> შესრულების შემთხვევაში, „მხარეები“ პასუხს აგებენ წინამდებარე „</w:t>
      </w:r>
      <w:r w:rsidR="00007D96" w:rsidRPr="009F5D30">
        <w:rPr>
          <w:rFonts w:ascii="Sylfaen" w:hAnsi="Sylfaen" w:cs="Sylfaen"/>
          <w:color w:val="000000"/>
          <w:sz w:val="20"/>
          <w:szCs w:val="20"/>
          <w:lang w:val="ka-GE"/>
        </w:rPr>
        <w:t>ხელშეკრულებით</w:t>
      </w:r>
      <w:r w:rsidRPr="009F5D30">
        <w:rPr>
          <w:rFonts w:ascii="Sylfaen" w:hAnsi="Sylfaen" w:cs="Sylfaen"/>
          <w:color w:val="000000"/>
          <w:sz w:val="20"/>
          <w:szCs w:val="20"/>
          <w:lang w:val="ka-GE"/>
        </w:rPr>
        <w:t xml:space="preserve">“ და საქართველოს კანონმდებლობით </w:t>
      </w:r>
      <w:r w:rsidR="00007D96" w:rsidRPr="009F5D30">
        <w:rPr>
          <w:rFonts w:ascii="Sylfaen" w:hAnsi="Sylfaen" w:cs="Sylfaen"/>
          <w:color w:val="000000"/>
          <w:sz w:val="20"/>
          <w:szCs w:val="20"/>
          <w:lang w:val="ka-GE"/>
        </w:rPr>
        <w:t>დადგენილი</w:t>
      </w:r>
      <w:r w:rsidRPr="009F5D30">
        <w:rPr>
          <w:rFonts w:ascii="Sylfaen" w:hAnsi="Sylfaen" w:cs="Sylfaen"/>
          <w:color w:val="000000"/>
          <w:sz w:val="20"/>
          <w:szCs w:val="20"/>
          <w:lang w:val="ka-GE"/>
        </w:rPr>
        <w:t xml:space="preserve"> წესით. </w:t>
      </w:r>
    </w:p>
    <w:p w14:paraId="676808CE" w14:textId="77777777" w:rsidR="002474BA" w:rsidRPr="009F5D30" w:rsidRDefault="00D81420" w:rsidP="00395800">
      <w:pPr>
        <w:pStyle w:val="ListParagraph"/>
        <w:numPr>
          <w:ilvl w:val="1"/>
          <w:numId w:val="28"/>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წინამდებარე „ხელშეკრულებით“ ნაკისრი ვალდებულებების შესრულების ვადის გადაცილებისათვის  </w:t>
      </w:r>
      <w:r w:rsidR="00A424D5" w:rsidRPr="009F5D30">
        <w:rPr>
          <w:rFonts w:ascii="Sylfaen" w:hAnsi="Sylfaen" w:cs="Sylfaen"/>
          <w:color w:val="000000"/>
          <w:sz w:val="20"/>
          <w:szCs w:val="20"/>
          <w:lang w:val="ka-GE"/>
        </w:rPr>
        <w:t>„მყიდველი“</w:t>
      </w:r>
      <w:r w:rsidRPr="009F5D30">
        <w:rPr>
          <w:rFonts w:ascii="Sylfaen" w:hAnsi="Sylfaen" w:cs="Sylfaen"/>
          <w:color w:val="000000"/>
          <w:sz w:val="20"/>
          <w:szCs w:val="20"/>
          <w:lang w:val="ka-GE"/>
        </w:rPr>
        <w:t xml:space="preserve"> უფლებამოსილია დააკისროს </w:t>
      </w:r>
      <w:r w:rsidR="00A424D5" w:rsidRPr="009F5D30">
        <w:rPr>
          <w:rFonts w:ascii="Sylfaen" w:hAnsi="Sylfaen" w:cs="Sylfaen"/>
          <w:color w:val="000000"/>
          <w:sz w:val="20"/>
          <w:szCs w:val="20"/>
          <w:lang w:val="ka-GE"/>
        </w:rPr>
        <w:t xml:space="preserve">„გამყიდველს“ </w:t>
      </w:r>
      <w:r w:rsidRPr="009F5D30">
        <w:rPr>
          <w:rFonts w:ascii="Sylfaen" w:hAnsi="Sylfaen" w:cs="Sylfaen"/>
          <w:color w:val="000000"/>
          <w:sz w:val="20"/>
          <w:szCs w:val="20"/>
          <w:lang w:val="ka-GE"/>
        </w:rPr>
        <w:t>პირგასამტეხლო ყოველ ვადაგადაცილებულ დღეზე</w:t>
      </w:r>
      <w:r w:rsidR="00007D96" w:rsidRPr="009F5D30">
        <w:rPr>
          <w:rFonts w:ascii="Sylfaen" w:hAnsi="Sylfaen" w:cs="Sylfaen"/>
          <w:color w:val="000000"/>
          <w:sz w:val="20"/>
          <w:szCs w:val="20"/>
          <w:lang w:val="ka-GE"/>
        </w:rPr>
        <w:t xml:space="preserve"> კონკრეტული </w:t>
      </w:r>
      <w:r w:rsidR="00A424D5" w:rsidRPr="009F5D30">
        <w:rPr>
          <w:rFonts w:ascii="Sylfaen" w:hAnsi="Sylfaen" w:cs="Sylfaen"/>
          <w:color w:val="000000"/>
          <w:sz w:val="20"/>
          <w:szCs w:val="20"/>
          <w:lang w:val="ka-GE"/>
        </w:rPr>
        <w:t>„შეკვეთის“</w:t>
      </w:r>
      <w:r w:rsidRPr="009F5D30">
        <w:rPr>
          <w:rFonts w:ascii="Sylfaen" w:hAnsi="Sylfaen" w:cs="Sylfaen"/>
          <w:color w:val="000000"/>
          <w:sz w:val="20"/>
          <w:szCs w:val="20"/>
          <w:lang w:val="ka-GE"/>
        </w:rPr>
        <w:t xml:space="preserve"> ღირებულების 0.5%-ის ოდენობით. </w:t>
      </w:r>
    </w:p>
    <w:p w14:paraId="1D26A9AB" w14:textId="626E4733" w:rsidR="00E07C2C" w:rsidRPr="009F5D30" w:rsidRDefault="00E07C2C" w:rsidP="00E07C2C">
      <w:pPr>
        <w:pStyle w:val="ListParagraph"/>
        <w:numPr>
          <w:ilvl w:val="1"/>
          <w:numId w:val="28"/>
        </w:numPr>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იმ შემთხვევაში, თუ „გამყიდველი“ ვერ უზრუნველყოფს „ხელშეკრულებით“ შეთანხმებული ხარისხის „საქონლის“ მიწოდებას „მყიდველი“ უფლებამოსილია დააკისროს „გამყიდველს“ პირგასამტეხლო </w:t>
      </w:r>
      <w:r w:rsidR="002738F3">
        <w:rPr>
          <w:rFonts w:ascii="Sylfaen" w:hAnsi="Sylfaen" w:cs="Sylfaen"/>
          <w:color w:val="000000"/>
          <w:sz w:val="20"/>
          <w:szCs w:val="20"/>
          <w:lang w:val="ka-GE"/>
        </w:rPr>
        <w:t>1000</w:t>
      </w:r>
      <w:r w:rsidRPr="009F5D30">
        <w:rPr>
          <w:rFonts w:ascii="Sylfaen" w:hAnsi="Sylfaen" w:cs="Sylfaen"/>
          <w:color w:val="000000"/>
          <w:sz w:val="20"/>
          <w:szCs w:val="20"/>
          <w:lang w:val="ka-GE"/>
        </w:rPr>
        <w:t xml:space="preserve"> ლარი</w:t>
      </w:r>
      <w:r w:rsidR="001B0094" w:rsidRPr="009F5D30">
        <w:rPr>
          <w:rFonts w:ascii="Sylfaen" w:hAnsi="Sylfaen" w:cs="Sylfaen"/>
          <w:color w:val="000000"/>
          <w:sz w:val="20"/>
          <w:szCs w:val="20"/>
          <w:lang w:val="ka-GE"/>
        </w:rPr>
        <w:t>ს ოდენობით</w:t>
      </w:r>
      <w:r w:rsidRPr="009F5D30">
        <w:rPr>
          <w:rFonts w:ascii="Sylfaen" w:hAnsi="Sylfaen" w:cs="Sylfaen"/>
          <w:color w:val="000000"/>
          <w:sz w:val="20"/>
          <w:szCs w:val="20"/>
          <w:lang w:val="ka-GE"/>
        </w:rPr>
        <w:t xml:space="preserve"> ვალდებულების თითოეული</w:t>
      </w:r>
      <w:r w:rsidR="001B0094" w:rsidRPr="009F5D30">
        <w:rPr>
          <w:rFonts w:ascii="Sylfaen" w:hAnsi="Sylfaen" w:cs="Sylfaen"/>
          <w:color w:val="000000"/>
          <w:sz w:val="20"/>
          <w:szCs w:val="20"/>
          <w:lang w:val="ka-GE"/>
        </w:rPr>
        <w:t xml:space="preserve"> და ყოველი</w:t>
      </w:r>
      <w:r w:rsidRPr="009F5D30">
        <w:rPr>
          <w:rFonts w:ascii="Sylfaen" w:hAnsi="Sylfaen" w:cs="Sylfaen"/>
          <w:color w:val="000000"/>
          <w:sz w:val="20"/>
          <w:szCs w:val="20"/>
          <w:lang w:val="ka-GE"/>
        </w:rPr>
        <w:t xml:space="preserve"> დარღვევისათვის</w:t>
      </w:r>
      <w:r w:rsidR="00ED238F" w:rsidRPr="009F5D30">
        <w:rPr>
          <w:rFonts w:ascii="Sylfaen" w:hAnsi="Sylfaen" w:cs="Sylfaen"/>
          <w:color w:val="000000"/>
          <w:sz w:val="20"/>
          <w:szCs w:val="20"/>
          <w:lang w:val="ka-GE"/>
        </w:rPr>
        <w:t xml:space="preserve"> და მოსთხოვს მას ვალდებულების </w:t>
      </w:r>
      <w:r w:rsidR="00A37F10" w:rsidRPr="009F5D30">
        <w:rPr>
          <w:rFonts w:ascii="Sylfaen" w:hAnsi="Sylfaen" w:cs="Sylfaen"/>
          <w:color w:val="000000"/>
          <w:sz w:val="20"/>
          <w:szCs w:val="20"/>
          <w:lang w:val="ka-GE"/>
        </w:rPr>
        <w:t>შეუსრულებლობით</w:t>
      </w:r>
      <w:r w:rsidR="00ED238F" w:rsidRPr="009F5D30">
        <w:rPr>
          <w:rFonts w:ascii="Sylfaen" w:hAnsi="Sylfaen" w:cs="Sylfaen"/>
          <w:color w:val="000000"/>
          <w:sz w:val="20"/>
          <w:szCs w:val="20"/>
          <w:lang w:val="ka-GE"/>
        </w:rPr>
        <w:t xml:space="preserve"> ან არაჯეროვანი შესრულებით „მყიდველისათვის“ ან/და ნებისმიერი მესამე მხარისათვის მიყენებული ზიანის (ზარალის) სრულად ანაზღაურება, ხოლო „გამყიდველი“ ვალდებულია დააკმაყოფილოს ამგვარი მოთხოვნა, მისი მიღებიდან 5 (ხუთი) სამუშაო დღის ვადაში</w:t>
      </w:r>
      <w:r w:rsidR="001B0094" w:rsidRPr="009F5D30">
        <w:rPr>
          <w:rFonts w:ascii="Sylfaen" w:hAnsi="Sylfaen" w:cs="Sylfaen"/>
          <w:color w:val="000000"/>
          <w:sz w:val="20"/>
          <w:szCs w:val="20"/>
          <w:lang w:val="ka-GE"/>
        </w:rPr>
        <w:t>.</w:t>
      </w:r>
    </w:p>
    <w:p w14:paraId="6F47CEFF" w14:textId="77777777" w:rsidR="002474BA" w:rsidRPr="009F5D30" w:rsidRDefault="00D81420" w:rsidP="00395800">
      <w:pPr>
        <w:pStyle w:val="ListParagraph"/>
        <w:numPr>
          <w:ilvl w:val="1"/>
          <w:numId w:val="28"/>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წინამდებარე „ხელშეკრულებით“ განსაზღვრული </w:t>
      </w:r>
      <w:r w:rsidR="00007D96" w:rsidRPr="009F5D30">
        <w:rPr>
          <w:rFonts w:ascii="Sylfaen" w:hAnsi="Sylfaen" w:cs="Sylfaen"/>
          <w:color w:val="000000"/>
          <w:sz w:val="20"/>
          <w:szCs w:val="20"/>
          <w:lang w:val="ka-GE"/>
        </w:rPr>
        <w:t>„ნასყიდობის ფასის“</w:t>
      </w:r>
      <w:r w:rsidRPr="009F5D30">
        <w:rPr>
          <w:rFonts w:ascii="Sylfaen" w:hAnsi="Sylfaen" w:cs="Sylfaen"/>
          <w:color w:val="000000"/>
          <w:sz w:val="20"/>
          <w:szCs w:val="20"/>
          <w:lang w:val="ka-GE"/>
        </w:rPr>
        <w:t xml:space="preserve"> გადახდის ვადის გადაცილების შემთხვევაში </w:t>
      </w:r>
      <w:r w:rsidR="00A424D5" w:rsidRPr="009F5D30">
        <w:rPr>
          <w:rFonts w:ascii="Sylfaen" w:hAnsi="Sylfaen" w:cs="Sylfaen"/>
          <w:color w:val="000000"/>
          <w:sz w:val="20"/>
          <w:szCs w:val="20"/>
          <w:lang w:val="ka-GE"/>
        </w:rPr>
        <w:t>„გამყიდველი“</w:t>
      </w:r>
      <w:r w:rsidRPr="009F5D30">
        <w:rPr>
          <w:rFonts w:ascii="Sylfaen" w:hAnsi="Sylfaen" w:cs="Sylfaen"/>
          <w:color w:val="000000"/>
          <w:sz w:val="20"/>
          <w:szCs w:val="20"/>
          <w:lang w:val="ka-GE"/>
        </w:rPr>
        <w:t xml:space="preserve"> უფლებამოსილია დააკისროს </w:t>
      </w:r>
      <w:r w:rsidR="00A424D5" w:rsidRPr="009F5D30">
        <w:rPr>
          <w:rFonts w:ascii="Sylfaen" w:hAnsi="Sylfaen" w:cs="Sylfaen"/>
          <w:color w:val="000000"/>
          <w:sz w:val="20"/>
          <w:szCs w:val="20"/>
          <w:lang w:val="ka-GE"/>
        </w:rPr>
        <w:t>„მყიდველს“</w:t>
      </w:r>
      <w:r w:rsidRPr="009F5D30">
        <w:rPr>
          <w:rFonts w:ascii="Sylfaen" w:hAnsi="Sylfaen" w:cs="Sylfaen"/>
          <w:color w:val="000000"/>
          <w:sz w:val="20"/>
          <w:szCs w:val="20"/>
          <w:lang w:val="ka-GE"/>
        </w:rPr>
        <w:t xml:space="preserve"> პირგასამტეხლოს გადახდა ყოველ ვადაგადაცილებულ დღეზე გადასახდელი </w:t>
      </w:r>
      <w:r w:rsidR="00A424D5" w:rsidRPr="009F5D30">
        <w:rPr>
          <w:rFonts w:ascii="Sylfaen" w:hAnsi="Sylfaen" w:cs="Sylfaen"/>
          <w:color w:val="000000"/>
          <w:sz w:val="20"/>
          <w:szCs w:val="20"/>
          <w:lang w:val="ka-GE"/>
        </w:rPr>
        <w:t>„ნასყიდობის ფასის“</w:t>
      </w:r>
      <w:r w:rsidRPr="009F5D30">
        <w:rPr>
          <w:rFonts w:ascii="Sylfaen" w:hAnsi="Sylfaen" w:cs="Sylfaen"/>
          <w:color w:val="000000"/>
          <w:sz w:val="20"/>
          <w:szCs w:val="20"/>
          <w:lang w:val="ka-GE"/>
        </w:rPr>
        <w:t xml:space="preserve"> 0.5%-ის ოდენობით.</w:t>
      </w:r>
    </w:p>
    <w:p w14:paraId="30DD1096" w14:textId="77777777" w:rsidR="00D81420" w:rsidRPr="009F5D30" w:rsidRDefault="00D81420" w:rsidP="00395800">
      <w:pPr>
        <w:pStyle w:val="ListParagraph"/>
        <w:numPr>
          <w:ilvl w:val="1"/>
          <w:numId w:val="28"/>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14:paraId="2BD21F63" w14:textId="41375C1C" w:rsidR="00C44BE7" w:rsidRPr="009F5D30" w:rsidRDefault="00E931C6" w:rsidP="00395800">
      <w:pPr>
        <w:pStyle w:val="ListParagraph"/>
        <w:numPr>
          <w:ilvl w:val="1"/>
          <w:numId w:val="28"/>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წინამდებარე „ხელშეკრულებაზე“ ხელმოწერით </w:t>
      </w:r>
      <w:r w:rsidR="00C44BE7" w:rsidRPr="009F5D30">
        <w:rPr>
          <w:rFonts w:ascii="Sylfaen" w:hAnsi="Sylfaen" w:cs="Sylfaen"/>
          <w:color w:val="000000"/>
          <w:sz w:val="20"/>
          <w:szCs w:val="20"/>
          <w:lang w:val="ka-GE"/>
        </w:rPr>
        <w:t>„გამყიდველ</w:t>
      </w:r>
      <w:r w:rsidRPr="009F5D30">
        <w:rPr>
          <w:rFonts w:ascii="Sylfaen" w:hAnsi="Sylfaen" w:cs="Sylfaen"/>
          <w:color w:val="000000"/>
          <w:sz w:val="20"/>
          <w:szCs w:val="20"/>
          <w:lang w:val="ka-GE"/>
        </w:rPr>
        <w:t>ი</w:t>
      </w:r>
      <w:r w:rsidR="00C44BE7" w:rsidRPr="009F5D30">
        <w:rPr>
          <w:rFonts w:ascii="Sylfaen" w:hAnsi="Sylfaen" w:cs="Sylfaen"/>
          <w:color w:val="000000"/>
          <w:sz w:val="20"/>
          <w:szCs w:val="20"/>
          <w:lang w:val="ka-GE"/>
        </w:rPr>
        <w:t>“</w:t>
      </w:r>
      <w:r w:rsidRPr="009F5D30">
        <w:rPr>
          <w:rFonts w:ascii="Sylfaen" w:hAnsi="Sylfaen" w:cs="Sylfaen"/>
          <w:color w:val="000000"/>
          <w:sz w:val="20"/>
          <w:szCs w:val="20"/>
          <w:lang w:val="ka-GE"/>
        </w:rPr>
        <w:t xml:space="preserve"> აღიარებს და ეთანხმება, რომ იმ შემთხვევაში, თუ ამ „ხელშეკრულების“ მოქმედების ვადის განმავლობაში „გამყიდველს“ „მყიდველის“ მიმართ გადასახდელი ექნება პირგასამტეხლო</w:t>
      </w:r>
      <w:r w:rsidR="00A44C4C" w:rsidRPr="009F5D30">
        <w:rPr>
          <w:rFonts w:ascii="Sylfaen" w:hAnsi="Sylfaen" w:cs="Sylfaen"/>
          <w:color w:val="000000"/>
          <w:sz w:val="20"/>
          <w:szCs w:val="20"/>
          <w:lang w:val="ka-GE"/>
        </w:rPr>
        <w:t xml:space="preserve"> ან/და ზიანის (ზარალის) საკომპენსაციო თანხა</w:t>
      </w:r>
      <w:r w:rsidRPr="009F5D30">
        <w:rPr>
          <w:rFonts w:ascii="Sylfaen" w:hAnsi="Sylfaen" w:cs="Sylfaen"/>
          <w:color w:val="000000"/>
          <w:sz w:val="20"/>
          <w:szCs w:val="20"/>
          <w:lang w:val="ka-GE"/>
        </w:rPr>
        <w:t xml:space="preserve"> 7.</w:t>
      </w:r>
      <w:r w:rsidR="00A44C4C" w:rsidRPr="009F5D30">
        <w:rPr>
          <w:rFonts w:ascii="Sylfaen" w:hAnsi="Sylfaen" w:cs="Sylfaen"/>
          <w:color w:val="000000"/>
          <w:sz w:val="20"/>
          <w:szCs w:val="20"/>
          <w:lang w:val="ka-GE"/>
        </w:rPr>
        <w:t xml:space="preserve">3 </w:t>
      </w:r>
      <w:r w:rsidRPr="009F5D30">
        <w:rPr>
          <w:rFonts w:ascii="Sylfaen" w:hAnsi="Sylfaen" w:cs="Sylfaen"/>
          <w:color w:val="000000"/>
          <w:sz w:val="20"/>
          <w:szCs w:val="20"/>
          <w:lang w:val="ka-GE"/>
        </w:rPr>
        <w:t>მუხლის შესაბამისად, „მყიდველი“ უფლებამოსილია ასეთი</w:t>
      </w:r>
      <w:r w:rsidR="00C44BE7" w:rsidRPr="009F5D30">
        <w:rPr>
          <w:rFonts w:ascii="Sylfaen" w:hAnsi="Sylfaen" w:cs="Sylfaen"/>
          <w:color w:val="000000"/>
          <w:sz w:val="20"/>
          <w:szCs w:val="20"/>
          <w:lang w:val="ka-GE"/>
        </w:rPr>
        <w:t xml:space="preserve"> </w:t>
      </w:r>
      <w:r w:rsidRPr="009F5D30">
        <w:rPr>
          <w:rFonts w:ascii="Sylfaen" w:hAnsi="Sylfaen" w:cs="Sylfaen"/>
          <w:color w:val="000000"/>
          <w:sz w:val="20"/>
          <w:szCs w:val="20"/>
          <w:lang w:val="ka-GE"/>
        </w:rPr>
        <w:t xml:space="preserve">პირგასამტეხლოს </w:t>
      </w:r>
      <w:r w:rsidR="00A44C4C" w:rsidRPr="009F5D30">
        <w:rPr>
          <w:rFonts w:ascii="Sylfaen" w:hAnsi="Sylfaen" w:cs="Sylfaen"/>
          <w:color w:val="000000"/>
          <w:sz w:val="20"/>
          <w:szCs w:val="20"/>
          <w:lang w:val="ka-GE"/>
        </w:rPr>
        <w:t xml:space="preserve">ან/და ზიანის (ზარალის) საკომპენსაციო </w:t>
      </w:r>
      <w:r w:rsidRPr="009F5D30">
        <w:rPr>
          <w:rFonts w:ascii="Sylfaen" w:hAnsi="Sylfaen" w:cs="Sylfaen"/>
          <w:color w:val="000000"/>
          <w:sz w:val="20"/>
          <w:szCs w:val="20"/>
          <w:lang w:val="ka-GE"/>
        </w:rPr>
        <w:t xml:space="preserve">თანხა დაქვითოს </w:t>
      </w:r>
      <w:r w:rsidR="00A44C4C" w:rsidRPr="009F5D30">
        <w:rPr>
          <w:rFonts w:ascii="Sylfaen" w:hAnsi="Sylfaen" w:cs="Sylfaen"/>
          <w:color w:val="000000"/>
          <w:sz w:val="20"/>
          <w:szCs w:val="20"/>
          <w:lang w:val="ka-GE"/>
        </w:rPr>
        <w:t xml:space="preserve">„გამყიდველისათვის“ გადასახდელი </w:t>
      </w:r>
      <w:r w:rsidRPr="009F5D30">
        <w:rPr>
          <w:rFonts w:ascii="Sylfaen" w:hAnsi="Sylfaen" w:cs="Sylfaen"/>
          <w:color w:val="000000"/>
          <w:sz w:val="20"/>
          <w:szCs w:val="20"/>
          <w:lang w:val="ka-GE"/>
        </w:rPr>
        <w:t>ნებისმიერი მიმდინარე გადასახდელი</w:t>
      </w:r>
      <w:r w:rsidR="00A44C4C" w:rsidRPr="009F5D30">
        <w:rPr>
          <w:rFonts w:ascii="Sylfaen" w:hAnsi="Sylfaen" w:cs="Sylfaen"/>
          <w:color w:val="000000"/>
          <w:sz w:val="20"/>
          <w:szCs w:val="20"/>
          <w:lang w:val="ka-GE"/>
        </w:rPr>
        <w:t>დან.</w:t>
      </w:r>
      <w:r w:rsidRPr="009F5D30">
        <w:rPr>
          <w:rFonts w:ascii="Sylfaen" w:hAnsi="Sylfaen" w:cs="Sylfaen"/>
          <w:color w:val="000000"/>
          <w:sz w:val="20"/>
          <w:szCs w:val="20"/>
          <w:lang w:val="ka-GE"/>
        </w:rPr>
        <w:t xml:space="preserve"> </w:t>
      </w:r>
    </w:p>
    <w:p w14:paraId="370AEB16" w14:textId="77777777" w:rsidR="00395800" w:rsidRPr="009F5D30" w:rsidRDefault="00395800" w:rsidP="00395800">
      <w:pPr>
        <w:pStyle w:val="ListParagraph"/>
        <w:spacing w:line="276" w:lineRule="auto"/>
        <w:ind w:left="0"/>
        <w:jc w:val="both"/>
        <w:rPr>
          <w:rFonts w:ascii="Sylfaen" w:hAnsi="Sylfaen" w:cs="Sylfaen"/>
          <w:color w:val="000000"/>
          <w:sz w:val="20"/>
          <w:szCs w:val="20"/>
          <w:lang w:val="ka-GE"/>
        </w:rPr>
      </w:pPr>
    </w:p>
    <w:p w14:paraId="38E987D4" w14:textId="77777777" w:rsidR="00D81420" w:rsidRPr="009F5D30" w:rsidRDefault="00D81420" w:rsidP="00395800">
      <w:pPr>
        <w:spacing w:after="0" w:line="276" w:lineRule="auto"/>
        <w:jc w:val="center"/>
        <w:rPr>
          <w:rFonts w:ascii="Sylfaen" w:hAnsi="Sylfaen"/>
          <w:b/>
          <w:noProof/>
          <w:sz w:val="20"/>
          <w:szCs w:val="20"/>
          <w:lang w:val="ka-GE"/>
        </w:rPr>
      </w:pPr>
      <w:r w:rsidRPr="009F5D30">
        <w:rPr>
          <w:rFonts w:ascii="Sylfaen" w:hAnsi="Sylfaen"/>
          <w:b/>
          <w:sz w:val="20"/>
          <w:szCs w:val="20"/>
          <w:lang w:val="ka-GE"/>
        </w:rPr>
        <w:t>მუხლი</w:t>
      </w:r>
      <w:r w:rsidR="00EC7297" w:rsidRPr="009F5D30">
        <w:rPr>
          <w:rFonts w:ascii="Sylfaen" w:hAnsi="Sylfaen"/>
          <w:b/>
          <w:sz w:val="20"/>
          <w:szCs w:val="20"/>
          <w:lang w:val="ka-GE"/>
        </w:rPr>
        <w:t xml:space="preserve"> </w:t>
      </w:r>
      <w:r w:rsidR="00A424D5" w:rsidRPr="009F5D30">
        <w:rPr>
          <w:rFonts w:ascii="Sylfaen" w:hAnsi="Sylfaen"/>
          <w:b/>
          <w:noProof/>
          <w:sz w:val="20"/>
          <w:szCs w:val="20"/>
          <w:lang w:val="ka-GE"/>
        </w:rPr>
        <w:t>8</w:t>
      </w:r>
      <w:r w:rsidRPr="009F5D30">
        <w:rPr>
          <w:rFonts w:ascii="Sylfaen" w:hAnsi="Sylfaen"/>
          <w:b/>
          <w:noProof/>
          <w:sz w:val="20"/>
          <w:szCs w:val="20"/>
          <w:lang w:val="ka-GE"/>
        </w:rPr>
        <w:t>. „ხელშეკრულების“ მოქმედების ვადა და შეწყვეტა</w:t>
      </w:r>
    </w:p>
    <w:p w14:paraId="720CABE0" w14:textId="77777777" w:rsidR="00395800" w:rsidRPr="009F5D30" w:rsidRDefault="00395800" w:rsidP="00395800">
      <w:pPr>
        <w:pStyle w:val="ListParagraph"/>
        <w:tabs>
          <w:tab w:val="num" w:pos="0"/>
        </w:tabs>
        <w:spacing w:line="276" w:lineRule="auto"/>
        <w:ind w:left="360"/>
        <w:jc w:val="both"/>
        <w:rPr>
          <w:rFonts w:ascii="Sylfaen" w:hAnsi="Sylfaen" w:cs="Sylfaen"/>
          <w:color w:val="000000"/>
          <w:sz w:val="20"/>
          <w:szCs w:val="20"/>
          <w:lang w:val="ka-GE"/>
        </w:rPr>
      </w:pPr>
    </w:p>
    <w:p w14:paraId="6B2AA4BD" w14:textId="4BFD5389" w:rsidR="00A424D5" w:rsidRPr="009F5D30" w:rsidRDefault="00D81420" w:rsidP="00395800">
      <w:pPr>
        <w:pStyle w:val="ListParagraph"/>
        <w:numPr>
          <w:ilvl w:val="1"/>
          <w:numId w:val="29"/>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წინამდებარე „ხელშეკრულება“ ძალაში შედის </w:t>
      </w:r>
      <w:r w:rsidR="00901F17" w:rsidRPr="009F5D30">
        <w:rPr>
          <w:rFonts w:ascii="Sylfaen" w:hAnsi="Sylfaen" w:cs="Sylfaen"/>
          <w:color w:val="000000"/>
          <w:sz w:val="20"/>
          <w:szCs w:val="20"/>
          <w:lang w:val="ka-GE"/>
        </w:rPr>
        <w:t>„</w:t>
      </w:r>
      <w:r w:rsidRPr="009F5D30">
        <w:rPr>
          <w:rFonts w:ascii="Sylfaen" w:hAnsi="Sylfaen" w:cs="Sylfaen"/>
          <w:color w:val="000000"/>
          <w:sz w:val="20"/>
          <w:szCs w:val="20"/>
          <w:lang w:val="ka-GE"/>
        </w:rPr>
        <w:t>მხარეთა</w:t>
      </w:r>
      <w:r w:rsidR="00901F17" w:rsidRPr="009F5D30">
        <w:rPr>
          <w:rFonts w:ascii="Sylfaen" w:hAnsi="Sylfaen" w:cs="Sylfaen"/>
          <w:color w:val="000000"/>
          <w:sz w:val="20"/>
          <w:szCs w:val="20"/>
          <w:lang w:val="ka-GE"/>
        </w:rPr>
        <w:t>“</w:t>
      </w:r>
      <w:r w:rsidRPr="009F5D30">
        <w:rPr>
          <w:rFonts w:ascii="Sylfaen" w:hAnsi="Sylfaen" w:cs="Sylfaen"/>
          <w:color w:val="000000"/>
          <w:sz w:val="20"/>
          <w:szCs w:val="20"/>
          <w:lang w:val="ka-GE"/>
        </w:rPr>
        <w:t xml:space="preserve"> მიერ მისი ხელმოწერის თარიღიდან და  მოქმედებს </w:t>
      </w:r>
      <w:r w:rsidR="00BB16B0">
        <w:rPr>
          <w:rFonts w:ascii="Sylfaen" w:hAnsi="Sylfaen" w:cs="Sylfaen"/>
          <w:color w:val="000000"/>
          <w:sz w:val="20"/>
          <w:szCs w:val="20"/>
          <w:lang w:val="ka-GE"/>
        </w:rPr>
        <w:t>_______</w:t>
      </w:r>
      <w:r w:rsidR="008C5D4E" w:rsidRPr="009F5D30">
        <w:rPr>
          <w:rFonts w:ascii="Sylfaen" w:hAnsi="Sylfaen" w:cs="Sylfaen"/>
          <w:color w:val="000000"/>
          <w:sz w:val="20"/>
          <w:szCs w:val="20"/>
          <w:lang w:val="ka-GE"/>
        </w:rPr>
        <w:t xml:space="preserve"> (ჩათვლით)</w:t>
      </w:r>
      <w:r w:rsidR="00A424D5" w:rsidRPr="009F5D30">
        <w:rPr>
          <w:rFonts w:ascii="Sylfaen" w:hAnsi="Sylfaen" w:cs="Sylfaen"/>
          <w:color w:val="000000"/>
          <w:sz w:val="20"/>
          <w:szCs w:val="20"/>
          <w:lang w:val="ka-GE"/>
        </w:rPr>
        <w:t xml:space="preserve"> „მყიდველის“ მიერ „გამყიდველისათვის“ „შეკვეთის“ განხორციელებასთან მიმართებით, ხოლო „გამყიდველის“ მიერ მიღებული „შეკვეთის“ შესრულებასთან მიმართებით - „ხელშეკრულება“ მოქმედებს „გამყიდველის“ მიერ მიღებული  ნებისმიერი და ყველა „შეკვეთის“ სრულად და წარმატებით შესრულებამდე</w:t>
      </w:r>
      <w:r w:rsidRPr="009F5D30">
        <w:rPr>
          <w:rFonts w:ascii="Sylfaen" w:hAnsi="Sylfaen" w:cs="Sylfaen"/>
          <w:color w:val="000000"/>
          <w:sz w:val="20"/>
          <w:szCs w:val="20"/>
          <w:lang w:val="ka-GE"/>
        </w:rPr>
        <w:t xml:space="preserve">. </w:t>
      </w:r>
    </w:p>
    <w:p w14:paraId="5DFEC3F2" w14:textId="77777777" w:rsidR="00A424D5" w:rsidRPr="009F5D30" w:rsidRDefault="00901F17" w:rsidP="00395800">
      <w:pPr>
        <w:pStyle w:val="ListParagraph"/>
        <w:numPr>
          <w:ilvl w:val="1"/>
          <w:numId w:val="29"/>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w:t>
      </w:r>
      <w:r w:rsidR="00D81420" w:rsidRPr="009F5D30">
        <w:rPr>
          <w:rFonts w:ascii="Sylfaen" w:hAnsi="Sylfaen" w:cs="Sylfaen"/>
          <w:color w:val="000000"/>
          <w:sz w:val="20"/>
          <w:szCs w:val="20"/>
          <w:lang w:val="ka-GE"/>
        </w:rPr>
        <w:t>ხელშეკრულებაში</w:t>
      </w:r>
      <w:r w:rsidRPr="009F5D30">
        <w:rPr>
          <w:rFonts w:ascii="Sylfaen" w:hAnsi="Sylfaen" w:cs="Sylfaen"/>
          <w:color w:val="000000"/>
          <w:sz w:val="20"/>
          <w:szCs w:val="20"/>
          <w:lang w:val="ka-GE"/>
        </w:rPr>
        <w:t>“</w:t>
      </w:r>
      <w:r w:rsidR="00D81420" w:rsidRPr="009F5D30">
        <w:rPr>
          <w:rFonts w:ascii="Sylfaen" w:hAnsi="Sylfaen" w:cs="Sylfaen"/>
          <w:color w:val="000000"/>
          <w:sz w:val="20"/>
          <w:szCs w:val="20"/>
          <w:lang w:val="ka-GE"/>
        </w:rPr>
        <w:t xml:space="preserve"> დამატებების და/ან ცვლილებების შეტანა შესაძლებელია მხოლოდ წერილობითი ფორმით </w:t>
      </w:r>
      <w:r w:rsidRPr="009F5D30">
        <w:rPr>
          <w:rFonts w:ascii="Sylfaen" w:hAnsi="Sylfaen" w:cs="Sylfaen"/>
          <w:color w:val="000000"/>
          <w:sz w:val="20"/>
          <w:szCs w:val="20"/>
          <w:lang w:val="ka-GE"/>
        </w:rPr>
        <w:t>„</w:t>
      </w:r>
      <w:r w:rsidR="00D81420" w:rsidRPr="009F5D30">
        <w:rPr>
          <w:rFonts w:ascii="Sylfaen" w:hAnsi="Sylfaen" w:cs="Sylfaen"/>
          <w:color w:val="000000"/>
          <w:sz w:val="20"/>
          <w:szCs w:val="20"/>
          <w:lang w:val="ka-GE"/>
        </w:rPr>
        <w:t>მხარეთა</w:t>
      </w:r>
      <w:r w:rsidRPr="009F5D30">
        <w:rPr>
          <w:rFonts w:ascii="Sylfaen" w:hAnsi="Sylfaen" w:cs="Sylfaen"/>
          <w:color w:val="000000"/>
          <w:sz w:val="20"/>
          <w:szCs w:val="20"/>
          <w:lang w:val="ka-GE"/>
        </w:rPr>
        <w:t>“</w:t>
      </w:r>
      <w:r w:rsidR="00D81420" w:rsidRPr="009F5D30">
        <w:rPr>
          <w:rFonts w:ascii="Sylfaen" w:hAnsi="Sylfaen" w:cs="Sylfaen"/>
          <w:color w:val="000000"/>
          <w:sz w:val="20"/>
          <w:szCs w:val="20"/>
          <w:lang w:val="ka-GE"/>
        </w:rPr>
        <w:t xml:space="preserve"> უფლებამოსილი წარმომადგენლების ხელმოწერით. </w:t>
      </w:r>
    </w:p>
    <w:p w14:paraId="11AFFA4D" w14:textId="77777777" w:rsidR="00D81420" w:rsidRPr="009F5D30" w:rsidRDefault="00D81420" w:rsidP="00395800">
      <w:pPr>
        <w:pStyle w:val="ListParagraph"/>
        <w:numPr>
          <w:ilvl w:val="1"/>
          <w:numId w:val="29"/>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წინამდებარე „ხელშეკრულების“ შეწყვეტა მისი მოქმედების ვადის ამოწურვამდე შესაძლებელია:</w:t>
      </w:r>
    </w:p>
    <w:p w14:paraId="27221838" w14:textId="77777777" w:rsidR="00B715A2" w:rsidRPr="009F5D30" w:rsidRDefault="00B715A2" w:rsidP="004F1B68">
      <w:pPr>
        <w:pStyle w:val="ListParagraph"/>
        <w:spacing w:line="276" w:lineRule="auto"/>
        <w:ind w:left="1440" w:hanging="72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(ა) </w:t>
      </w:r>
      <w:r w:rsidR="004F1B68" w:rsidRPr="009F5D30">
        <w:rPr>
          <w:rFonts w:ascii="Sylfaen" w:hAnsi="Sylfaen" w:cs="Sylfaen"/>
          <w:color w:val="000000"/>
          <w:sz w:val="20"/>
          <w:szCs w:val="20"/>
          <w:lang w:val="ka-GE"/>
        </w:rPr>
        <w:tab/>
      </w:r>
      <w:r w:rsidRPr="009F5D30">
        <w:rPr>
          <w:rFonts w:ascii="Sylfaen" w:hAnsi="Sylfaen" w:cs="Sylfaen"/>
          <w:color w:val="000000"/>
          <w:sz w:val="20"/>
          <w:szCs w:val="20"/>
          <w:lang w:val="ka-GE"/>
        </w:rPr>
        <w:t>დაუყოვნებლივ, „გამყიდველის“ მიერ, თუ „მყიდველი“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14:paraId="6207D151" w14:textId="77777777" w:rsidR="00B715A2" w:rsidRPr="009F5D30" w:rsidRDefault="00B715A2" w:rsidP="004F1B68">
      <w:pPr>
        <w:pStyle w:val="ListParagraph"/>
        <w:spacing w:line="276" w:lineRule="auto"/>
        <w:ind w:left="1440" w:hanging="72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(ბ) </w:t>
      </w:r>
      <w:r w:rsidR="004F1B68" w:rsidRPr="009F5D30">
        <w:rPr>
          <w:rFonts w:ascii="Sylfaen" w:hAnsi="Sylfaen" w:cs="Sylfaen"/>
          <w:color w:val="000000"/>
          <w:sz w:val="20"/>
          <w:szCs w:val="20"/>
          <w:lang w:val="ka-GE"/>
        </w:rPr>
        <w:tab/>
      </w:r>
      <w:r w:rsidRPr="009F5D30">
        <w:rPr>
          <w:rFonts w:ascii="Sylfaen" w:hAnsi="Sylfaen" w:cs="Sylfaen"/>
          <w:color w:val="000000"/>
          <w:sz w:val="20"/>
          <w:szCs w:val="20"/>
          <w:lang w:val="ka-GE"/>
        </w:rPr>
        <w:t>დაუყოვნებლივ, „მყიდველის“ მიერ, თუ „გამყიდველი“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14:paraId="60F5FA5F" w14:textId="77777777" w:rsidR="00B715A2" w:rsidRPr="009F5D30" w:rsidRDefault="00B715A2" w:rsidP="004F1B68">
      <w:pPr>
        <w:pStyle w:val="ListParagraph"/>
        <w:spacing w:line="276" w:lineRule="auto"/>
        <w:ind w:left="1440" w:hanging="720"/>
        <w:jc w:val="both"/>
        <w:rPr>
          <w:rFonts w:ascii="Sylfaen" w:hAnsi="Sylfaen" w:cs="Sylfaen"/>
          <w:color w:val="000000"/>
          <w:sz w:val="20"/>
          <w:szCs w:val="20"/>
          <w:lang w:val="ka-GE"/>
        </w:rPr>
      </w:pPr>
      <w:r w:rsidRPr="009F5D30">
        <w:rPr>
          <w:rFonts w:ascii="Sylfaen" w:hAnsi="Sylfaen" w:cs="Sylfaen"/>
          <w:color w:val="000000"/>
          <w:sz w:val="20"/>
          <w:szCs w:val="20"/>
          <w:lang w:val="ka-GE"/>
        </w:rPr>
        <w:t>(გ)</w:t>
      </w:r>
      <w:r w:rsidR="004F1B68" w:rsidRPr="009F5D30">
        <w:rPr>
          <w:rFonts w:ascii="Sylfaen" w:hAnsi="Sylfaen" w:cs="Sylfaen"/>
          <w:color w:val="000000"/>
          <w:sz w:val="20"/>
          <w:szCs w:val="20"/>
          <w:lang w:val="ka-GE"/>
        </w:rPr>
        <w:tab/>
      </w:r>
      <w:r w:rsidRPr="009F5D30">
        <w:rPr>
          <w:rFonts w:ascii="Sylfaen" w:hAnsi="Sylfaen" w:cs="Sylfaen"/>
          <w:color w:val="000000"/>
          <w:sz w:val="20"/>
          <w:szCs w:val="20"/>
          <w:lang w:val="ka-GE"/>
        </w:rPr>
        <w:t xml:space="preserve"> ნებისმიერ დროს, ერთ-ერთი „მხარის“ მიერ მეორე „მხარისათვის“ სულ ცოტა 1 (ერთი) თვით ადრე გაგზავნილი წერილობითი შეტყობინებით; ან </w:t>
      </w:r>
    </w:p>
    <w:p w14:paraId="57930892" w14:textId="68ECD63C" w:rsidR="00B715A2" w:rsidRDefault="00B715A2" w:rsidP="00395800">
      <w:pPr>
        <w:pStyle w:val="ListParagraph"/>
        <w:spacing w:line="276" w:lineRule="auto"/>
        <w:ind w:left="0" w:firstLine="72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(დ) </w:t>
      </w:r>
      <w:r w:rsidR="004F1B68" w:rsidRPr="009F5D30">
        <w:rPr>
          <w:rFonts w:ascii="Sylfaen" w:hAnsi="Sylfaen" w:cs="Sylfaen"/>
          <w:color w:val="000000"/>
          <w:sz w:val="20"/>
          <w:szCs w:val="20"/>
          <w:lang w:val="ka-GE"/>
        </w:rPr>
        <w:tab/>
      </w:r>
      <w:r w:rsidRPr="009F5D30">
        <w:rPr>
          <w:rFonts w:ascii="Sylfaen" w:hAnsi="Sylfaen" w:cs="Sylfaen"/>
          <w:color w:val="000000"/>
          <w:sz w:val="20"/>
          <w:szCs w:val="20"/>
          <w:lang w:val="ka-GE"/>
        </w:rPr>
        <w:t>„მხარეთა“ ორმხრივი წერილობითი შეთანხმებით.</w:t>
      </w:r>
    </w:p>
    <w:p w14:paraId="60E3B3FB" w14:textId="6DFB75D5" w:rsidR="007348A7" w:rsidRPr="009F5D30" w:rsidRDefault="007348A7" w:rsidP="007348A7">
      <w:pPr>
        <w:pStyle w:val="ListParagraph"/>
        <w:spacing w:line="276" w:lineRule="auto"/>
        <w:ind w:left="1440" w:hanging="720"/>
        <w:jc w:val="both"/>
        <w:rPr>
          <w:rFonts w:ascii="Sylfaen" w:hAnsi="Sylfaen" w:cs="Sylfaen"/>
          <w:color w:val="000000"/>
          <w:sz w:val="20"/>
          <w:szCs w:val="20"/>
          <w:lang w:val="ka-GE"/>
        </w:rPr>
      </w:pPr>
      <w:r w:rsidRPr="007348A7">
        <w:rPr>
          <w:rFonts w:ascii="Sylfaen" w:hAnsi="Sylfaen" w:cs="Sylfaen"/>
          <w:color w:val="000000"/>
          <w:sz w:val="20"/>
          <w:szCs w:val="20"/>
          <w:lang w:val="ka-GE"/>
        </w:rPr>
        <w:t xml:space="preserve">(ე) </w:t>
      </w:r>
      <w:r>
        <w:rPr>
          <w:rFonts w:ascii="Sylfaen" w:hAnsi="Sylfaen" w:cs="Sylfaen"/>
          <w:color w:val="000000"/>
          <w:sz w:val="20"/>
          <w:szCs w:val="20"/>
          <w:lang w:val="ka-GE"/>
        </w:rPr>
        <w:t xml:space="preserve">     </w:t>
      </w:r>
      <w:r w:rsidRPr="007348A7">
        <w:rPr>
          <w:rFonts w:ascii="Sylfaen" w:hAnsi="Sylfaen" w:cs="Sylfaen"/>
          <w:color w:val="000000"/>
          <w:sz w:val="20"/>
          <w:szCs w:val="20"/>
          <w:lang w:val="ka-GE"/>
        </w:rPr>
        <w:t>დაუყოვნებლივ, „მყიდველის“ მიერ, მისთვის ყოველგვარი პასუხისმგებლობის (მათ შორის რაიმე სახის ზიანის ანაზღაურების ან პირგასამტეხლოს) დაკისრების გარეშე, თუ „გამყიდველი“ დაარღვევს წინამდებარე „ხელშეკრულებით“ გათვალისწინებულ კონფიდენციალურობის დაცვის ვალდებულებას ან წინამდებარე „ხელშეკრულების“ დანართით N3 (ეთიკის და ქცევის კოდექსი, ანტიკორუფციული პოლიტიკა, გაეროს გლობალური შეთანხმება) გათვალისწინებულ განცხადებებს, გარანტიებს და ვალდებულებებს;</w:t>
      </w:r>
    </w:p>
    <w:p w14:paraId="3EBC9EC2" w14:textId="77777777" w:rsidR="002474BA" w:rsidRPr="009F5D30" w:rsidRDefault="00B715A2" w:rsidP="00395800">
      <w:pPr>
        <w:pStyle w:val="ListParagraph"/>
        <w:numPr>
          <w:ilvl w:val="1"/>
          <w:numId w:val="29"/>
        </w:numPr>
        <w:tabs>
          <w:tab w:val="num" w:pos="0"/>
        </w:tabs>
        <w:spacing w:line="276" w:lineRule="auto"/>
        <w:ind w:left="0" w:firstLine="0"/>
        <w:jc w:val="both"/>
        <w:rPr>
          <w:rFonts w:ascii="Sylfaen" w:hAnsi="Sylfaen" w:cs="Sylfaen"/>
          <w:color w:val="000000"/>
          <w:sz w:val="20"/>
          <w:szCs w:val="20"/>
          <w:lang w:val="ka-GE"/>
        </w:rPr>
      </w:pPr>
      <w:r w:rsidRPr="009F5D30" w:rsidDel="00B715A2">
        <w:rPr>
          <w:rFonts w:ascii="Sylfaen" w:hAnsi="Sylfaen" w:cs="Sylfaen"/>
          <w:color w:val="000000"/>
          <w:sz w:val="20"/>
          <w:szCs w:val="20"/>
          <w:lang w:val="ka-GE"/>
        </w:rPr>
        <w:t xml:space="preserve"> </w:t>
      </w:r>
      <w:r w:rsidR="00D81420" w:rsidRPr="009F5D30">
        <w:rPr>
          <w:rFonts w:ascii="Sylfaen" w:hAnsi="Sylfaen" w:cs="Sylfaen"/>
          <w:color w:val="000000"/>
          <w:sz w:val="20"/>
          <w:szCs w:val="20"/>
          <w:lang w:val="ka-GE"/>
        </w:rPr>
        <w:t xml:space="preserve">თუ „ხელშეკრულება“ </w:t>
      </w:r>
      <w:r w:rsidR="00901F17" w:rsidRPr="009F5D30">
        <w:rPr>
          <w:rFonts w:ascii="Sylfaen" w:hAnsi="Sylfaen" w:cs="Sylfaen"/>
          <w:color w:val="000000"/>
          <w:sz w:val="20"/>
          <w:szCs w:val="20"/>
          <w:lang w:val="ka-GE"/>
        </w:rPr>
        <w:t xml:space="preserve">„გამყიდველმა“ </w:t>
      </w:r>
      <w:r w:rsidR="00D81420" w:rsidRPr="009F5D30">
        <w:rPr>
          <w:rFonts w:ascii="Sylfaen" w:hAnsi="Sylfaen" w:cs="Sylfaen"/>
          <w:color w:val="000000"/>
          <w:sz w:val="20"/>
          <w:szCs w:val="20"/>
          <w:lang w:val="ka-GE"/>
        </w:rPr>
        <w:t xml:space="preserve">მაშინ შეწყვიტა, როდესაც </w:t>
      </w:r>
      <w:r w:rsidR="00901F17" w:rsidRPr="009F5D30">
        <w:rPr>
          <w:rFonts w:ascii="Sylfaen" w:hAnsi="Sylfaen" w:cs="Sylfaen"/>
          <w:color w:val="000000"/>
          <w:sz w:val="20"/>
          <w:szCs w:val="20"/>
          <w:lang w:val="ka-GE"/>
        </w:rPr>
        <w:t xml:space="preserve">„მყიდველი“ </w:t>
      </w:r>
      <w:r w:rsidR="00D81420" w:rsidRPr="009F5D30">
        <w:rPr>
          <w:rFonts w:ascii="Sylfaen" w:hAnsi="Sylfaen" w:cs="Sylfaen"/>
          <w:color w:val="000000"/>
          <w:sz w:val="20"/>
          <w:szCs w:val="20"/>
          <w:lang w:val="ka-GE"/>
        </w:rPr>
        <w:t xml:space="preserve">მოკლებული იყო შესაძლებლობას, სხვაგვარად უზრუნველეყო თავისი ინტერესები, </w:t>
      </w:r>
      <w:r w:rsidR="00901F17" w:rsidRPr="009F5D30">
        <w:rPr>
          <w:rFonts w:ascii="Sylfaen" w:hAnsi="Sylfaen" w:cs="Sylfaen"/>
          <w:color w:val="000000"/>
          <w:sz w:val="20"/>
          <w:szCs w:val="20"/>
          <w:lang w:val="ka-GE"/>
        </w:rPr>
        <w:t xml:space="preserve">„გამყიდველმა“ </w:t>
      </w:r>
      <w:r w:rsidR="00D81420" w:rsidRPr="009F5D30">
        <w:rPr>
          <w:rFonts w:ascii="Sylfaen" w:hAnsi="Sylfaen" w:cs="Sylfaen"/>
          <w:color w:val="000000"/>
          <w:sz w:val="20"/>
          <w:szCs w:val="20"/>
          <w:lang w:val="ka-GE"/>
        </w:rPr>
        <w:t xml:space="preserve">უნდა აუნაზღაუროს </w:t>
      </w:r>
      <w:r w:rsidR="00901F17" w:rsidRPr="009F5D30">
        <w:rPr>
          <w:rFonts w:ascii="Sylfaen" w:hAnsi="Sylfaen" w:cs="Sylfaen"/>
          <w:color w:val="000000"/>
          <w:sz w:val="20"/>
          <w:szCs w:val="20"/>
          <w:lang w:val="ka-GE"/>
        </w:rPr>
        <w:t>„მყიდველს“</w:t>
      </w:r>
      <w:r w:rsidR="00D81420" w:rsidRPr="009F5D30">
        <w:rPr>
          <w:rFonts w:ascii="Sylfaen" w:hAnsi="Sylfaen" w:cs="Sylfaen"/>
          <w:color w:val="000000"/>
          <w:sz w:val="20"/>
          <w:szCs w:val="20"/>
          <w:lang w:val="ka-GE"/>
        </w:rPr>
        <w:t xml:space="preserve"> „ხელშეკრულების“ შეწყვეტით მიყენებული ზიანი, გარდა იმ შემთხვევებისა, როცა </w:t>
      </w:r>
      <w:r w:rsidR="00901F17" w:rsidRPr="009F5D30">
        <w:rPr>
          <w:rFonts w:ascii="Sylfaen" w:hAnsi="Sylfaen" w:cs="Sylfaen"/>
          <w:color w:val="000000"/>
          <w:sz w:val="20"/>
          <w:szCs w:val="20"/>
          <w:lang w:val="ka-GE"/>
        </w:rPr>
        <w:t xml:space="preserve">„გამყიდველს“ </w:t>
      </w:r>
      <w:r w:rsidR="00D81420" w:rsidRPr="009F5D30">
        <w:rPr>
          <w:rFonts w:ascii="Sylfaen" w:hAnsi="Sylfaen" w:cs="Sylfaen"/>
          <w:color w:val="000000"/>
          <w:sz w:val="20"/>
          <w:szCs w:val="20"/>
          <w:lang w:val="ka-GE"/>
        </w:rPr>
        <w:t xml:space="preserve">ამისთვის მნიშვნელოვანი საფუძველი ჰქონდა. </w:t>
      </w:r>
    </w:p>
    <w:p w14:paraId="65234A85" w14:textId="77777777" w:rsidR="00D81420" w:rsidRPr="009F5D30" w:rsidRDefault="002A6DD6" w:rsidP="00395800">
      <w:pPr>
        <w:pStyle w:val="ListParagraph"/>
        <w:numPr>
          <w:ilvl w:val="1"/>
          <w:numId w:val="29"/>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„მხარეები“ თანხმდებიან, რომ „ხელშეკრულების“ შეწყვეტის (მოშლის) შემთხვევაში, „გამყიდველს“ აუნაზღაურდება მხოლოდ შეწყვეტის თარიღამდე ფაქტობრივად მიწოდებული „საქონლის“ ნასყიდობის ფასი, რაც დადასტურებული უნდა იყოს მხარეთა  მიერ ხელმოწერილი მიღება-ჩაბარების აქტით  ან/და დადასტურებული სასაქონლო ზედნადებით. ამასთან „მყიდველის“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„გამყიდველი“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w:t>
      </w:r>
      <w:r w:rsidRPr="009F5D30">
        <w:rPr>
          <w:rFonts w:ascii="Sylfaen" w:hAnsi="Sylfaen" w:cs="Sylfaen"/>
          <w:color w:val="000000"/>
          <w:sz w:val="20"/>
          <w:szCs w:val="20"/>
          <w:lang w:val="ka-GE"/>
        </w:rPr>
        <w:lastRenderedPageBreak/>
        <w:t xml:space="preserve">მატერიალური თუ არამატერიალური, ფაქტობრივი თუ მიუღებელი შემოსავალი და/ან სხვა) , ამგვარის არსებობის შემთხვევაში, ანაზღაურების მოთხოვნაზე.  </w:t>
      </w:r>
    </w:p>
    <w:p w14:paraId="41919B74" w14:textId="77777777" w:rsidR="007B6706" w:rsidRPr="009F5D30" w:rsidRDefault="007B6706" w:rsidP="00395800">
      <w:pPr>
        <w:pStyle w:val="ListParagraph"/>
        <w:spacing w:line="276" w:lineRule="auto"/>
        <w:ind w:left="0"/>
        <w:jc w:val="both"/>
        <w:rPr>
          <w:rFonts w:ascii="Sylfaen" w:hAnsi="Sylfaen" w:cs="Sylfaen"/>
          <w:color w:val="000000"/>
          <w:sz w:val="20"/>
          <w:szCs w:val="20"/>
          <w:lang w:val="ka-GE"/>
        </w:rPr>
      </w:pPr>
    </w:p>
    <w:p w14:paraId="0A0577BA" w14:textId="77777777" w:rsidR="00EC7297" w:rsidRPr="009F5D30" w:rsidRDefault="00EC7297" w:rsidP="00395800">
      <w:pPr>
        <w:spacing w:after="0" w:line="276" w:lineRule="auto"/>
        <w:jc w:val="center"/>
        <w:rPr>
          <w:rFonts w:ascii="Sylfaen" w:hAnsi="Sylfaen"/>
          <w:b/>
          <w:sz w:val="20"/>
          <w:szCs w:val="20"/>
          <w:lang w:val="ka-GE"/>
        </w:rPr>
      </w:pPr>
      <w:r w:rsidRPr="009F5D30">
        <w:rPr>
          <w:rFonts w:ascii="Sylfaen" w:hAnsi="Sylfaen"/>
          <w:b/>
          <w:sz w:val="20"/>
          <w:szCs w:val="20"/>
          <w:lang w:val="ka-GE"/>
        </w:rPr>
        <w:t>მუხლი 9. ფორს-მაჟორი</w:t>
      </w:r>
    </w:p>
    <w:p w14:paraId="0ECED218" w14:textId="77777777" w:rsidR="00395800" w:rsidRPr="009F5D30" w:rsidRDefault="00395800" w:rsidP="00395800">
      <w:pPr>
        <w:pStyle w:val="ListParagraph"/>
        <w:tabs>
          <w:tab w:val="num" w:pos="0"/>
        </w:tabs>
        <w:spacing w:line="276" w:lineRule="auto"/>
        <w:ind w:left="360"/>
        <w:jc w:val="both"/>
        <w:rPr>
          <w:rFonts w:ascii="Sylfaen" w:hAnsi="Sylfaen" w:cs="Sylfaen"/>
          <w:color w:val="000000"/>
          <w:sz w:val="20"/>
          <w:szCs w:val="20"/>
          <w:lang w:val="ka-GE"/>
        </w:rPr>
      </w:pPr>
    </w:p>
    <w:p w14:paraId="2F5EAD0D" w14:textId="77777777" w:rsidR="00EC7297" w:rsidRPr="009F5D30" w:rsidRDefault="00EC7297" w:rsidP="00395800">
      <w:pPr>
        <w:pStyle w:val="ListParagraph"/>
        <w:numPr>
          <w:ilvl w:val="1"/>
          <w:numId w:val="30"/>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 (შემდგომში „ფორსმაჟორული ვითარება“).  </w:t>
      </w:r>
    </w:p>
    <w:p w14:paraId="5E218664" w14:textId="77777777" w:rsidR="00EC7297" w:rsidRPr="009F5D30" w:rsidRDefault="00EC7297" w:rsidP="00395800">
      <w:pPr>
        <w:pStyle w:val="ListParagraph"/>
        <w:numPr>
          <w:ilvl w:val="1"/>
          <w:numId w:val="30"/>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 წინამდებარე „ხელშეკრულების“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წინამდებარე „ხელშეკრულებით“ გათვალისწინებული ვალდებულებების შესრულებას შეუძლებელს ხდის.</w:t>
      </w:r>
    </w:p>
    <w:p w14:paraId="472D8CC9" w14:textId="77777777" w:rsidR="00EC7297" w:rsidRPr="009F5D30" w:rsidRDefault="00EC7297" w:rsidP="00395800">
      <w:pPr>
        <w:pStyle w:val="ListParagraph"/>
        <w:numPr>
          <w:ilvl w:val="1"/>
          <w:numId w:val="30"/>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14:paraId="397EC86C" w14:textId="77777777" w:rsidR="00EC7297" w:rsidRPr="009F5D30" w:rsidRDefault="00EC7297" w:rsidP="00395800">
      <w:pPr>
        <w:pStyle w:val="ListParagraph"/>
        <w:numPr>
          <w:ilvl w:val="1"/>
          <w:numId w:val="30"/>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14:paraId="4FDBA310" w14:textId="77777777" w:rsidR="00EC7297" w:rsidRPr="009F5D30" w:rsidRDefault="00EC7297" w:rsidP="00395800">
      <w:pPr>
        <w:pStyle w:val="ListParagraph"/>
        <w:numPr>
          <w:ilvl w:val="1"/>
          <w:numId w:val="30"/>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14:paraId="380B6FC2" w14:textId="77777777" w:rsidR="00B62F86" w:rsidRPr="009F5D30" w:rsidRDefault="00B62F86" w:rsidP="00B62F86">
      <w:pPr>
        <w:spacing w:line="276" w:lineRule="auto"/>
        <w:jc w:val="both"/>
        <w:rPr>
          <w:rFonts w:ascii="Sylfaen" w:hAnsi="Sylfaen" w:cs="Sylfaen"/>
          <w:color w:val="000000"/>
          <w:sz w:val="20"/>
          <w:szCs w:val="20"/>
          <w:lang w:val="ka-GE"/>
        </w:rPr>
      </w:pPr>
    </w:p>
    <w:p w14:paraId="29CB423D" w14:textId="77777777" w:rsidR="00395800" w:rsidRPr="009F5D30" w:rsidRDefault="00D81420" w:rsidP="00395800">
      <w:pPr>
        <w:spacing w:after="0" w:line="276" w:lineRule="auto"/>
        <w:jc w:val="center"/>
        <w:rPr>
          <w:rFonts w:ascii="Sylfaen" w:hAnsi="Sylfaen"/>
          <w:b/>
          <w:noProof/>
          <w:sz w:val="20"/>
          <w:szCs w:val="20"/>
          <w:lang w:val="ka-GE"/>
        </w:rPr>
      </w:pPr>
      <w:r w:rsidRPr="009F5D30">
        <w:rPr>
          <w:rFonts w:ascii="Sylfaen" w:hAnsi="Sylfaen"/>
          <w:b/>
          <w:noProof/>
          <w:sz w:val="20"/>
          <w:szCs w:val="20"/>
          <w:lang w:val="ka-GE"/>
        </w:rPr>
        <w:t xml:space="preserve">მუხლი </w:t>
      </w:r>
      <w:r w:rsidR="00EC7297" w:rsidRPr="009F5D30">
        <w:rPr>
          <w:rFonts w:ascii="Sylfaen" w:hAnsi="Sylfaen"/>
          <w:b/>
          <w:noProof/>
          <w:sz w:val="20"/>
          <w:szCs w:val="20"/>
          <w:lang w:val="ka-GE"/>
        </w:rPr>
        <w:t>10</w:t>
      </w:r>
      <w:r w:rsidRPr="009F5D30">
        <w:rPr>
          <w:rFonts w:ascii="Sylfaen" w:hAnsi="Sylfaen"/>
          <w:b/>
          <w:noProof/>
          <w:sz w:val="20"/>
          <w:szCs w:val="20"/>
          <w:lang w:val="ka-GE"/>
        </w:rPr>
        <w:t>. მარეგულირებელი კანონმდებლობა და დავების გადაჭრა</w:t>
      </w:r>
    </w:p>
    <w:p w14:paraId="75B8F30D" w14:textId="77777777" w:rsidR="00395800" w:rsidRPr="009F5D30" w:rsidRDefault="00395800" w:rsidP="00395800">
      <w:pPr>
        <w:spacing w:after="0" w:line="276" w:lineRule="auto"/>
        <w:jc w:val="center"/>
        <w:rPr>
          <w:rFonts w:ascii="Sylfaen" w:hAnsi="Sylfaen"/>
          <w:b/>
          <w:noProof/>
          <w:sz w:val="20"/>
          <w:szCs w:val="20"/>
          <w:lang w:val="ka-GE"/>
        </w:rPr>
      </w:pPr>
    </w:p>
    <w:p w14:paraId="53513235" w14:textId="77777777" w:rsidR="00D81420" w:rsidRPr="009F5D30" w:rsidRDefault="00D81420" w:rsidP="00395800">
      <w:pPr>
        <w:pStyle w:val="ListParagraph"/>
        <w:numPr>
          <w:ilvl w:val="1"/>
          <w:numId w:val="31"/>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წინამდებარე „ხელშეკრულება“ რეგულირდება საქართველოს კანონმდებლობით დ</w:t>
      </w:r>
      <w:r w:rsidR="002474BA" w:rsidRPr="009F5D30">
        <w:rPr>
          <w:rFonts w:ascii="Sylfaen" w:hAnsi="Sylfaen" w:cs="Sylfaen"/>
          <w:color w:val="000000"/>
          <w:sz w:val="20"/>
          <w:szCs w:val="20"/>
          <w:lang w:val="ka-GE"/>
        </w:rPr>
        <w:t xml:space="preserve">ა განიმარტება მის შესაბამისად. </w:t>
      </w:r>
    </w:p>
    <w:p w14:paraId="6CFFF816" w14:textId="77777777" w:rsidR="00395800" w:rsidRPr="009F5D30" w:rsidRDefault="00D81420" w:rsidP="00395800">
      <w:pPr>
        <w:pStyle w:val="ListParagraph"/>
        <w:numPr>
          <w:ilvl w:val="1"/>
          <w:numId w:val="31"/>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„მხარეთა“ შორის წინამდებარე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 </w:t>
      </w:r>
    </w:p>
    <w:p w14:paraId="32DD6638" w14:textId="77777777" w:rsidR="00395800" w:rsidRPr="009F5D30" w:rsidRDefault="00395800" w:rsidP="00395800">
      <w:pPr>
        <w:pStyle w:val="ListParagraph"/>
        <w:spacing w:line="276" w:lineRule="auto"/>
        <w:ind w:left="0"/>
        <w:jc w:val="both"/>
        <w:rPr>
          <w:rFonts w:ascii="Sylfaen" w:hAnsi="Sylfaen" w:cs="Sylfaen"/>
          <w:color w:val="000000"/>
          <w:sz w:val="20"/>
          <w:szCs w:val="20"/>
          <w:lang w:val="ka-GE"/>
        </w:rPr>
      </w:pPr>
    </w:p>
    <w:p w14:paraId="72A7407E" w14:textId="77777777" w:rsidR="00D81420" w:rsidRPr="009F5D30" w:rsidRDefault="00D81420" w:rsidP="00395800">
      <w:pPr>
        <w:spacing w:after="0" w:line="276" w:lineRule="auto"/>
        <w:jc w:val="center"/>
        <w:rPr>
          <w:rFonts w:ascii="Sylfaen" w:hAnsi="Sylfaen"/>
          <w:b/>
          <w:noProof/>
          <w:sz w:val="20"/>
          <w:szCs w:val="20"/>
          <w:lang w:val="ka-GE"/>
        </w:rPr>
      </w:pPr>
      <w:r w:rsidRPr="009F5D30">
        <w:rPr>
          <w:rFonts w:ascii="Sylfaen" w:hAnsi="Sylfaen"/>
          <w:b/>
          <w:noProof/>
          <w:sz w:val="20"/>
          <w:szCs w:val="20"/>
          <w:lang w:val="ka-GE"/>
        </w:rPr>
        <w:t xml:space="preserve">მუხლი </w:t>
      </w:r>
      <w:r w:rsidR="00EC7297" w:rsidRPr="009F5D30">
        <w:rPr>
          <w:rFonts w:ascii="Sylfaen" w:hAnsi="Sylfaen"/>
          <w:b/>
          <w:noProof/>
          <w:sz w:val="20"/>
          <w:szCs w:val="20"/>
          <w:lang w:val="ka-GE"/>
        </w:rPr>
        <w:t>1</w:t>
      </w:r>
      <w:r w:rsidR="00A424D5" w:rsidRPr="009F5D30">
        <w:rPr>
          <w:rFonts w:ascii="Sylfaen" w:hAnsi="Sylfaen"/>
          <w:b/>
          <w:noProof/>
          <w:sz w:val="20"/>
          <w:szCs w:val="20"/>
          <w:lang w:val="ka-GE"/>
        </w:rPr>
        <w:t>1</w:t>
      </w:r>
      <w:r w:rsidRPr="009F5D30">
        <w:rPr>
          <w:rFonts w:ascii="Sylfaen" w:hAnsi="Sylfaen"/>
          <w:b/>
          <w:noProof/>
          <w:sz w:val="20"/>
          <w:szCs w:val="20"/>
          <w:lang w:val="ka-GE"/>
        </w:rPr>
        <w:t>. დასკვნითი დებულებები</w:t>
      </w:r>
    </w:p>
    <w:p w14:paraId="15620CED" w14:textId="77777777" w:rsidR="00395800" w:rsidRPr="009F5D30" w:rsidRDefault="00395800" w:rsidP="00395800">
      <w:pPr>
        <w:spacing w:after="0" w:line="276" w:lineRule="auto"/>
        <w:jc w:val="center"/>
        <w:rPr>
          <w:rFonts w:ascii="Sylfaen" w:hAnsi="Sylfaen"/>
          <w:b/>
          <w:noProof/>
          <w:sz w:val="20"/>
          <w:szCs w:val="20"/>
          <w:lang w:val="ka-GE"/>
        </w:rPr>
      </w:pPr>
    </w:p>
    <w:p w14:paraId="6D9689FB" w14:textId="77777777" w:rsidR="00D81420" w:rsidRPr="009F5D30" w:rsidRDefault="00395800" w:rsidP="00395800">
      <w:pPr>
        <w:pStyle w:val="ListParagraph"/>
        <w:numPr>
          <w:ilvl w:val="1"/>
          <w:numId w:val="32"/>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noProof/>
          <w:sz w:val="20"/>
          <w:szCs w:val="20"/>
          <w:lang w:val="ka-GE"/>
        </w:rPr>
        <w:t xml:space="preserve">  </w:t>
      </w:r>
      <w:r w:rsidR="00D81420" w:rsidRPr="009F5D30">
        <w:rPr>
          <w:rFonts w:ascii="Sylfaen" w:hAnsi="Sylfaen" w:cs="Sylfaen"/>
          <w:color w:val="000000"/>
          <w:sz w:val="20"/>
          <w:szCs w:val="20"/>
          <w:lang w:val="ka-GE"/>
        </w:rPr>
        <w:t>წინამდებარე „ხელშეკრულების“ ნებისმიერი ცვლილება/დამატება ძალაშია მხოლოდ „მხარეთა“ მიერ შესაბამისი წერილობითი</w:t>
      </w:r>
      <w:r w:rsidR="00A424D5" w:rsidRPr="009F5D30">
        <w:rPr>
          <w:rFonts w:ascii="Sylfaen" w:hAnsi="Sylfaen" w:cs="Sylfaen"/>
          <w:color w:val="000000"/>
          <w:sz w:val="20"/>
          <w:szCs w:val="20"/>
          <w:lang w:val="ka-GE"/>
        </w:rPr>
        <w:t xml:space="preserve"> შეთანხმებით გაფორმების შემდეგ.</w:t>
      </w:r>
    </w:p>
    <w:p w14:paraId="433850A1" w14:textId="77777777" w:rsidR="00D81420" w:rsidRPr="009F5D30" w:rsidRDefault="00D81420" w:rsidP="00395800">
      <w:pPr>
        <w:pStyle w:val="ListParagraph"/>
        <w:numPr>
          <w:ilvl w:val="1"/>
          <w:numId w:val="32"/>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წინამდებარე „ხელშეკრულების“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14:paraId="627A006F" w14:textId="3B4941A1" w:rsidR="00D81420" w:rsidRDefault="00D81420" w:rsidP="00395800">
      <w:pPr>
        <w:pStyle w:val="ListParagraph"/>
        <w:numPr>
          <w:ilvl w:val="1"/>
          <w:numId w:val="32"/>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lastRenderedPageBreak/>
        <w:t>„მხარეები“ ადასტურებენ, რომ მათ გაცნობიერებული აქვთ წინამდებარე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14:paraId="7D6F9B41" w14:textId="77777777" w:rsidR="00D81420" w:rsidRPr="009F5D30" w:rsidRDefault="00D81420" w:rsidP="00395800">
      <w:pPr>
        <w:pStyle w:val="ListParagraph"/>
        <w:numPr>
          <w:ilvl w:val="1"/>
          <w:numId w:val="32"/>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წინამდებარე „ხელშეკრულება“ გაფორმებულია თანაბარი იურიდიული ძალის მქონე ორ ეგზემპლარად, რომელთაგან ერთი ინახება </w:t>
      </w:r>
      <w:r w:rsidR="00093D90" w:rsidRPr="009F5D30">
        <w:rPr>
          <w:rFonts w:ascii="Sylfaen" w:hAnsi="Sylfaen" w:cs="Sylfaen"/>
          <w:color w:val="000000"/>
          <w:sz w:val="20"/>
          <w:szCs w:val="20"/>
          <w:lang w:val="ka-GE"/>
        </w:rPr>
        <w:t>„მყიდველთან“,</w:t>
      </w:r>
      <w:r w:rsidRPr="009F5D30">
        <w:rPr>
          <w:rFonts w:ascii="Sylfaen" w:hAnsi="Sylfaen" w:cs="Sylfaen"/>
          <w:color w:val="000000"/>
          <w:sz w:val="20"/>
          <w:szCs w:val="20"/>
          <w:lang w:val="ka-GE"/>
        </w:rPr>
        <w:t xml:space="preserve"> ხოლო მეორე </w:t>
      </w:r>
      <w:r w:rsidR="00093D90" w:rsidRPr="009F5D30">
        <w:rPr>
          <w:rFonts w:ascii="Sylfaen" w:hAnsi="Sylfaen" w:cs="Sylfaen"/>
          <w:color w:val="000000"/>
          <w:sz w:val="20"/>
          <w:szCs w:val="20"/>
          <w:lang w:val="ka-GE"/>
        </w:rPr>
        <w:t>- „გამყიდველთან“.</w:t>
      </w:r>
    </w:p>
    <w:p w14:paraId="3DA41343" w14:textId="77777777" w:rsidR="00395800" w:rsidRPr="009F5D30" w:rsidRDefault="00395800" w:rsidP="00395800">
      <w:pPr>
        <w:pStyle w:val="ListParagraph"/>
        <w:spacing w:line="276" w:lineRule="auto"/>
        <w:ind w:left="0"/>
        <w:jc w:val="both"/>
        <w:rPr>
          <w:rFonts w:ascii="Sylfaen" w:hAnsi="Sylfaen" w:cs="Sylfaen"/>
          <w:color w:val="000000"/>
          <w:sz w:val="20"/>
          <w:szCs w:val="20"/>
          <w:lang w:val="ka-GE"/>
        </w:rPr>
      </w:pPr>
    </w:p>
    <w:p w14:paraId="5A83B48D" w14:textId="77777777" w:rsidR="00D81420" w:rsidRPr="009F5D30" w:rsidRDefault="005A159E" w:rsidP="00395800">
      <w:pPr>
        <w:spacing w:after="0" w:line="276" w:lineRule="auto"/>
        <w:jc w:val="center"/>
        <w:rPr>
          <w:rFonts w:ascii="Sylfaen" w:hAnsi="Sylfaen"/>
          <w:b/>
          <w:sz w:val="20"/>
          <w:szCs w:val="20"/>
        </w:rPr>
      </w:pPr>
      <w:r w:rsidRPr="009F5D30">
        <w:rPr>
          <w:rFonts w:ascii="Sylfaen" w:hAnsi="Sylfaen" w:cs="Sylfaen"/>
          <w:b/>
          <w:sz w:val="20"/>
          <w:szCs w:val="20"/>
          <w:lang w:val="ka-GE"/>
        </w:rPr>
        <w:t xml:space="preserve">12. </w:t>
      </w:r>
      <w:proofErr w:type="spellStart"/>
      <w:proofErr w:type="gramStart"/>
      <w:r w:rsidR="00D81420" w:rsidRPr="009F5D30">
        <w:rPr>
          <w:rFonts w:ascii="Sylfaen" w:hAnsi="Sylfaen" w:cs="Sylfaen"/>
          <w:b/>
          <w:sz w:val="20"/>
          <w:szCs w:val="20"/>
        </w:rPr>
        <w:t>მხარეთა</w:t>
      </w:r>
      <w:proofErr w:type="spellEnd"/>
      <w:proofErr w:type="gramEnd"/>
      <w:r w:rsidR="00D81420" w:rsidRPr="009F5D30">
        <w:rPr>
          <w:rFonts w:ascii="Sylfaen" w:hAnsi="Sylfaen" w:cs="Sylfaen"/>
          <w:b/>
          <w:sz w:val="20"/>
          <w:szCs w:val="20"/>
          <w:lang w:val="ka-GE"/>
        </w:rPr>
        <w:t xml:space="preserve"> ხელმოწერები</w:t>
      </w:r>
      <w:r w:rsidR="00D81420" w:rsidRPr="009F5D30">
        <w:rPr>
          <w:rFonts w:ascii="Sylfaen" w:hAnsi="Sylfaen"/>
          <w:b/>
          <w:sz w:val="20"/>
          <w:szCs w:val="20"/>
        </w:rPr>
        <w:t>:</w:t>
      </w:r>
    </w:p>
    <w:p w14:paraId="09B25C71" w14:textId="77777777" w:rsidR="00395800" w:rsidRPr="009F5D30" w:rsidRDefault="00395800" w:rsidP="00395800">
      <w:pPr>
        <w:spacing w:after="0" w:line="276" w:lineRule="auto"/>
        <w:jc w:val="center"/>
        <w:rPr>
          <w:rFonts w:ascii="Sylfaen" w:hAnsi="Sylfae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629"/>
      </w:tblGrid>
      <w:tr w:rsidR="00094C71" w:rsidRPr="005A159E" w14:paraId="75FDB5A7" w14:textId="77777777" w:rsidTr="002D4F35">
        <w:tc>
          <w:tcPr>
            <w:tcW w:w="4461" w:type="dxa"/>
          </w:tcPr>
          <w:p w14:paraId="4E488387" w14:textId="77777777" w:rsidR="00094C71" w:rsidRPr="009F5D30" w:rsidRDefault="00094C71" w:rsidP="002D4F35">
            <w:pPr>
              <w:spacing w:line="276" w:lineRule="auto"/>
              <w:ind w:left="-108"/>
              <w:rPr>
                <w:rFonts w:ascii="Sylfaen" w:hAnsi="Sylfaen"/>
                <w:b/>
                <w:color w:val="000000" w:themeColor="text1"/>
                <w:lang w:val="ka-GE"/>
              </w:rPr>
            </w:pPr>
            <w:r w:rsidRPr="009F5D30">
              <w:rPr>
                <w:rFonts w:ascii="Sylfaen" w:hAnsi="Sylfaen"/>
                <w:b/>
                <w:color w:val="000000" w:themeColor="text1"/>
              </w:rPr>
              <w:t xml:space="preserve">  </w:t>
            </w:r>
            <w:r w:rsidRPr="009F5D30">
              <w:rPr>
                <w:rFonts w:ascii="Sylfaen" w:hAnsi="Sylfaen"/>
                <w:b/>
                <w:color w:val="000000" w:themeColor="text1"/>
                <w:lang w:val="ka-GE"/>
              </w:rPr>
              <w:t>„გამყიდველი“</w:t>
            </w:r>
          </w:p>
          <w:p w14:paraId="4EEAAB6F" w14:textId="4A5BFD47" w:rsidR="00094C71" w:rsidRPr="009F5D30" w:rsidRDefault="00094C71" w:rsidP="002D4F35">
            <w:pPr>
              <w:spacing w:line="276" w:lineRule="auto"/>
              <w:ind w:left="-108"/>
              <w:rPr>
                <w:rFonts w:ascii="Sylfaen" w:hAnsi="Sylfaen"/>
                <w:color w:val="000000" w:themeColor="text1"/>
                <w:lang w:val="ka-GE"/>
              </w:rPr>
            </w:pPr>
            <w:r>
              <w:rPr>
                <w:rFonts w:ascii="Sylfaen" w:hAnsi="Sylfaen"/>
                <w:color w:val="000000" w:themeColor="text1"/>
                <w:lang w:val="ka-GE"/>
              </w:rPr>
              <w:t>შპს „</w:t>
            </w:r>
            <w:r w:rsidR="00BB16B0">
              <w:rPr>
                <w:rFonts w:ascii="Sylfaen" w:hAnsi="Sylfaen"/>
                <w:color w:val="000000" w:themeColor="text1"/>
                <w:lang w:val="ka-GE"/>
              </w:rPr>
              <w:t>______</w:t>
            </w:r>
            <w:r>
              <w:rPr>
                <w:rFonts w:ascii="Sylfaen" w:hAnsi="Sylfaen"/>
                <w:color w:val="000000" w:themeColor="text1"/>
                <w:lang w:val="ka-GE"/>
              </w:rPr>
              <w:t>“</w:t>
            </w:r>
          </w:p>
          <w:p w14:paraId="1BBF8F8D" w14:textId="2E8E3583" w:rsidR="00094C71" w:rsidRPr="009F5D30" w:rsidRDefault="00094C71" w:rsidP="002D4F35">
            <w:pPr>
              <w:spacing w:line="276" w:lineRule="auto"/>
              <w:ind w:left="-108"/>
              <w:rPr>
                <w:rFonts w:ascii="Sylfaen" w:hAnsi="Sylfaen" w:cs="Sylfaen"/>
                <w:color w:val="000000" w:themeColor="text1"/>
                <w:lang w:val="ka-GE"/>
              </w:rPr>
            </w:pPr>
            <w:r w:rsidRPr="009F5D30">
              <w:rPr>
                <w:rFonts w:ascii="Sylfaen" w:hAnsi="Sylfaen" w:cs="Sylfaen"/>
                <w:color w:val="000000" w:themeColor="text1"/>
                <w:lang w:val="ka-GE"/>
              </w:rPr>
              <w:t xml:space="preserve">საიდენტიფიკაციო ნომერი </w:t>
            </w:r>
            <w:r w:rsidR="00BB16B0">
              <w:rPr>
                <w:rFonts w:ascii="Sylfaen" w:hAnsi="Sylfaen" w:cs="Sylfaen"/>
                <w:color w:val="000000" w:themeColor="text1"/>
                <w:lang w:val="ka-GE"/>
              </w:rPr>
              <w:t>_____</w:t>
            </w:r>
          </w:p>
          <w:p w14:paraId="1EF2DFFA" w14:textId="589310EB" w:rsidR="00094C71" w:rsidRPr="009F5D30" w:rsidRDefault="00BB16B0" w:rsidP="002D4F35">
            <w:pPr>
              <w:spacing w:line="276" w:lineRule="auto"/>
              <w:ind w:left="-108"/>
              <w:rPr>
                <w:rFonts w:ascii="Sylfaen" w:hAnsi="Sylfaen"/>
                <w:color w:val="000000" w:themeColor="text1"/>
                <w:lang w:val="ka-GE"/>
              </w:rPr>
            </w:pPr>
            <w:r>
              <w:rPr>
                <w:rFonts w:ascii="Sylfaen" w:hAnsi="Sylfaen"/>
                <w:color w:val="000000" w:themeColor="text1"/>
                <w:lang w:val="ka-GE"/>
              </w:rPr>
              <w:t>მის:</w:t>
            </w:r>
          </w:p>
          <w:p w14:paraId="668745CC" w14:textId="131C78AC" w:rsidR="00094C71" w:rsidRPr="009F5D30" w:rsidRDefault="00094C71" w:rsidP="002D4F35">
            <w:pPr>
              <w:spacing w:line="276" w:lineRule="auto"/>
              <w:ind w:left="-108"/>
              <w:rPr>
                <w:rFonts w:ascii="Sylfaen" w:hAnsi="Sylfaen"/>
                <w:color w:val="000000" w:themeColor="text1"/>
                <w:lang w:val="ka-GE"/>
              </w:rPr>
            </w:pPr>
            <w:r>
              <w:rPr>
                <w:rFonts w:ascii="Sylfaen" w:hAnsi="Sylfaen"/>
                <w:color w:val="000000" w:themeColor="text1"/>
                <w:lang w:val="ka-GE"/>
              </w:rPr>
              <w:t>სს „</w:t>
            </w:r>
            <w:r w:rsidR="00BB16B0">
              <w:rPr>
                <w:rFonts w:ascii="Sylfaen" w:hAnsi="Sylfaen"/>
                <w:color w:val="000000" w:themeColor="text1"/>
                <w:lang w:val="ka-GE"/>
              </w:rPr>
              <w:t>____</w:t>
            </w:r>
            <w:r>
              <w:rPr>
                <w:rFonts w:ascii="Sylfaen" w:hAnsi="Sylfaen"/>
                <w:color w:val="000000" w:themeColor="text1"/>
                <w:lang w:val="ka-GE"/>
              </w:rPr>
              <w:t xml:space="preserve"> ბანკი“</w:t>
            </w:r>
          </w:p>
          <w:p w14:paraId="6E8D83FD" w14:textId="63239872" w:rsidR="00094C71" w:rsidRPr="009F5D30" w:rsidRDefault="00094C71" w:rsidP="002D4F35">
            <w:pPr>
              <w:spacing w:line="276" w:lineRule="auto"/>
              <w:ind w:left="-108"/>
              <w:rPr>
                <w:rFonts w:ascii="Sylfaen" w:hAnsi="Sylfaen"/>
                <w:color w:val="000000" w:themeColor="text1"/>
                <w:lang w:val="ka-GE"/>
              </w:rPr>
            </w:pPr>
            <w:r w:rsidRPr="009F5D30">
              <w:rPr>
                <w:rFonts w:ascii="Sylfaen" w:hAnsi="Sylfaen"/>
                <w:color w:val="000000" w:themeColor="text1"/>
                <w:lang w:val="ka-GE"/>
              </w:rPr>
              <w:t xml:space="preserve">ბანკის კოდი: </w:t>
            </w:r>
            <w:r w:rsidR="00BB16B0">
              <w:rPr>
                <w:rFonts w:ascii="Sylfaen" w:hAnsi="Sylfaen"/>
                <w:lang w:val="ka-GE"/>
              </w:rPr>
              <w:t>____</w:t>
            </w:r>
          </w:p>
          <w:p w14:paraId="460D7BCB" w14:textId="5375C52A" w:rsidR="00094C71" w:rsidRPr="009F5D30" w:rsidRDefault="00094C71" w:rsidP="002D4F35">
            <w:pPr>
              <w:spacing w:line="276" w:lineRule="auto"/>
              <w:ind w:left="-108"/>
              <w:rPr>
                <w:rFonts w:ascii="Sylfaen" w:hAnsi="Sylfaen"/>
                <w:color w:val="000000" w:themeColor="text1"/>
                <w:lang w:val="ka-GE"/>
              </w:rPr>
            </w:pPr>
            <w:r w:rsidRPr="009F5D30">
              <w:rPr>
                <w:rFonts w:ascii="Sylfaen" w:hAnsi="Sylfaen"/>
                <w:color w:val="000000" w:themeColor="text1"/>
                <w:lang w:val="ka-GE"/>
              </w:rPr>
              <w:t xml:space="preserve">ა/ა </w:t>
            </w:r>
            <w:r w:rsidR="00BB16B0">
              <w:rPr>
                <w:rFonts w:ascii="Sylfaen" w:hAnsi="Sylfaen"/>
                <w:color w:val="000000" w:themeColor="text1"/>
                <w:lang w:val="ka-GE"/>
              </w:rPr>
              <w:t>______</w:t>
            </w:r>
          </w:p>
          <w:p w14:paraId="0E52F064" w14:textId="77777777" w:rsidR="00094C71" w:rsidRPr="009F5D30" w:rsidRDefault="00094C71" w:rsidP="002D4F35">
            <w:pPr>
              <w:spacing w:line="276" w:lineRule="auto"/>
              <w:ind w:left="-108"/>
              <w:rPr>
                <w:rFonts w:ascii="Sylfaen" w:hAnsi="Sylfaen" w:cs="Sylfaen"/>
                <w:color w:val="000000" w:themeColor="text1"/>
                <w:lang w:val="ka-GE"/>
              </w:rPr>
            </w:pPr>
          </w:p>
          <w:p w14:paraId="1EDCF769" w14:textId="20022744" w:rsidR="00094C71" w:rsidRDefault="00094C71" w:rsidP="002D4F35">
            <w:pPr>
              <w:spacing w:line="276" w:lineRule="auto"/>
              <w:ind w:left="-108"/>
              <w:rPr>
                <w:rFonts w:ascii="Sylfaen" w:hAnsi="Sylfaen" w:cs="Sylfaen"/>
                <w:color w:val="000000" w:themeColor="text1"/>
                <w:lang w:val="ka-GE"/>
              </w:rPr>
            </w:pPr>
          </w:p>
          <w:p w14:paraId="0DA9127B" w14:textId="77777777" w:rsidR="00AE2766" w:rsidRPr="009F5D30" w:rsidRDefault="00AE2766" w:rsidP="002D4F35">
            <w:pPr>
              <w:spacing w:line="276" w:lineRule="auto"/>
              <w:ind w:left="-108"/>
              <w:rPr>
                <w:rFonts w:ascii="Sylfaen" w:hAnsi="Sylfaen" w:cs="Sylfaen"/>
                <w:color w:val="000000" w:themeColor="text1"/>
                <w:lang w:val="ka-GE"/>
              </w:rPr>
            </w:pPr>
          </w:p>
          <w:p w14:paraId="1E0C2AC6" w14:textId="77777777" w:rsidR="00094C71" w:rsidRPr="009F5D30" w:rsidRDefault="00094C71" w:rsidP="002D4F35">
            <w:pPr>
              <w:spacing w:line="276" w:lineRule="auto"/>
              <w:rPr>
                <w:rFonts w:ascii="Sylfaen" w:hAnsi="Sylfaen"/>
                <w:color w:val="000000" w:themeColor="text1"/>
                <w:lang w:val="ka-GE"/>
              </w:rPr>
            </w:pPr>
            <w:r w:rsidRPr="009F5D30">
              <w:rPr>
                <w:rFonts w:ascii="Sylfaen" w:hAnsi="Sylfaen"/>
                <w:color w:val="000000" w:themeColor="text1"/>
                <w:lang w:val="ka-GE"/>
              </w:rPr>
              <w:t>__________________________________</w:t>
            </w:r>
          </w:p>
          <w:p w14:paraId="26AFDE4A" w14:textId="77777777" w:rsidR="00BB16B0" w:rsidRDefault="00BB16B0" w:rsidP="00BB16B0">
            <w:pPr>
              <w:spacing w:line="276" w:lineRule="auto"/>
              <w:rPr>
                <w:rFonts w:ascii="Sylfaen" w:hAnsi="Sylfaen"/>
                <w:color w:val="000000" w:themeColor="text1"/>
                <w:lang w:val="ka-GE"/>
              </w:rPr>
            </w:pPr>
          </w:p>
          <w:p w14:paraId="2D073A7F" w14:textId="5219110C" w:rsidR="00094C71" w:rsidRPr="009F5D30" w:rsidRDefault="00094C71" w:rsidP="00BB16B0">
            <w:pPr>
              <w:spacing w:line="276" w:lineRule="auto"/>
              <w:rPr>
                <w:rFonts w:ascii="Sylfaen" w:hAnsi="Sylfaen"/>
                <w:color w:val="000000" w:themeColor="text1"/>
                <w:lang w:val="ka-GE"/>
              </w:rPr>
            </w:pPr>
            <w:r w:rsidRPr="009F5D30">
              <w:rPr>
                <w:rFonts w:ascii="Sylfaen" w:hAnsi="Sylfaen"/>
                <w:color w:val="000000" w:themeColor="text1"/>
                <w:lang w:val="ka-GE"/>
              </w:rPr>
              <w:t>დირექტორი</w:t>
            </w:r>
          </w:p>
        </w:tc>
        <w:tc>
          <w:tcPr>
            <w:tcW w:w="4629" w:type="dxa"/>
          </w:tcPr>
          <w:p w14:paraId="095BE91D" w14:textId="77777777" w:rsidR="00094C71" w:rsidRPr="009F5D30" w:rsidRDefault="00094C71" w:rsidP="002D4F35">
            <w:pPr>
              <w:spacing w:line="276" w:lineRule="auto"/>
              <w:jc w:val="right"/>
              <w:rPr>
                <w:rFonts w:ascii="Sylfaen" w:hAnsi="Sylfaen"/>
                <w:b/>
                <w:lang w:val="ka-GE"/>
              </w:rPr>
            </w:pPr>
            <w:r w:rsidRPr="009F5D30">
              <w:rPr>
                <w:rFonts w:ascii="Sylfaen" w:hAnsi="Sylfaen"/>
                <w:b/>
                <w:lang w:val="ka-GE"/>
              </w:rPr>
              <w:t xml:space="preserve">                                                „მყიდველი“</w:t>
            </w:r>
          </w:p>
          <w:p w14:paraId="260AC23F" w14:textId="77777777" w:rsidR="00094C71" w:rsidRPr="009F5D30" w:rsidRDefault="00094C71" w:rsidP="002D4F35">
            <w:pPr>
              <w:spacing w:line="276" w:lineRule="auto"/>
              <w:jc w:val="right"/>
              <w:rPr>
                <w:rFonts w:ascii="Sylfaen" w:hAnsi="Sylfaen"/>
                <w:lang w:val="ka-GE"/>
              </w:rPr>
            </w:pPr>
            <w:r w:rsidRPr="009F5D30">
              <w:rPr>
                <w:rFonts w:ascii="Sylfaen" w:hAnsi="Sylfaen"/>
                <w:lang w:val="ka-GE"/>
              </w:rPr>
              <w:t xml:space="preserve">     შპს ,,ჯორჯიან უოთერ ენდ ფაუერი“</w:t>
            </w:r>
          </w:p>
          <w:p w14:paraId="05CAB405" w14:textId="77777777" w:rsidR="00094C71" w:rsidRPr="009F5D30" w:rsidRDefault="00094C71" w:rsidP="002D4F35">
            <w:pPr>
              <w:spacing w:line="276" w:lineRule="auto"/>
              <w:jc w:val="right"/>
              <w:rPr>
                <w:rFonts w:ascii="Sylfaen" w:hAnsi="Sylfaen"/>
                <w:lang w:val="ka-GE"/>
              </w:rPr>
            </w:pPr>
            <w:r w:rsidRPr="009F5D30">
              <w:rPr>
                <w:rFonts w:ascii="Sylfaen" w:hAnsi="Sylfaen"/>
                <w:lang w:val="ka-GE"/>
              </w:rPr>
              <w:t>საიდენტიფიკაციო ნომერი 203826002</w:t>
            </w:r>
          </w:p>
          <w:p w14:paraId="4C68E215" w14:textId="77777777" w:rsidR="00094C71" w:rsidRPr="009F5D30" w:rsidRDefault="00094C71" w:rsidP="002D4F35">
            <w:pPr>
              <w:spacing w:line="276" w:lineRule="auto"/>
              <w:jc w:val="right"/>
              <w:rPr>
                <w:rFonts w:ascii="Sylfaen" w:hAnsi="Sylfaen"/>
                <w:lang w:val="ka-GE"/>
              </w:rPr>
            </w:pPr>
            <w:r w:rsidRPr="009F5D30">
              <w:rPr>
                <w:rFonts w:ascii="Sylfaen" w:hAnsi="Sylfaen"/>
                <w:lang w:val="ka-GE"/>
              </w:rPr>
              <w:t xml:space="preserve">ქ. თბილისი, მედეა (მზია) ჯუღელის ქ. #10 </w:t>
            </w:r>
          </w:p>
          <w:p w14:paraId="6EB6174B" w14:textId="77777777" w:rsidR="00094C71" w:rsidRPr="009F5D30" w:rsidRDefault="00094C71" w:rsidP="002D4F35">
            <w:pPr>
              <w:spacing w:line="276" w:lineRule="auto"/>
              <w:jc w:val="right"/>
              <w:rPr>
                <w:rFonts w:ascii="Sylfaen" w:hAnsi="Sylfaen"/>
                <w:lang w:val="ka-GE"/>
              </w:rPr>
            </w:pPr>
            <w:r w:rsidRPr="009F5D30">
              <w:rPr>
                <w:rFonts w:ascii="Sylfaen" w:hAnsi="Sylfaen"/>
                <w:lang w:val="ka-GE"/>
              </w:rPr>
              <w:t>სს   ,,თიბისი ბანკი’’</w:t>
            </w:r>
          </w:p>
          <w:p w14:paraId="5AA88604" w14:textId="77777777" w:rsidR="00094C71" w:rsidRPr="009F5D30" w:rsidRDefault="00094C71" w:rsidP="002D4F35">
            <w:pPr>
              <w:spacing w:line="276" w:lineRule="auto"/>
              <w:jc w:val="right"/>
              <w:rPr>
                <w:rFonts w:ascii="Sylfaen" w:hAnsi="Sylfaen"/>
                <w:lang w:val="ka-GE"/>
              </w:rPr>
            </w:pPr>
            <w:r w:rsidRPr="009F5D30">
              <w:rPr>
                <w:rFonts w:ascii="Sylfaen" w:hAnsi="Sylfaen"/>
                <w:lang w:val="ka-GE"/>
              </w:rPr>
              <w:t>ბანკის კოდი: TBCBGE22</w:t>
            </w:r>
          </w:p>
          <w:p w14:paraId="0E2A2557" w14:textId="77777777" w:rsidR="00094C71" w:rsidRPr="009F5D30" w:rsidRDefault="00094C71" w:rsidP="002D4F35">
            <w:pPr>
              <w:spacing w:line="276" w:lineRule="auto"/>
              <w:jc w:val="right"/>
              <w:rPr>
                <w:rFonts w:ascii="Sylfaen" w:hAnsi="Sylfaen"/>
                <w:lang w:val="ka-GE"/>
              </w:rPr>
            </w:pPr>
            <w:r w:rsidRPr="009F5D30">
              <w:rPr>
                <w:rFonts w:ascii="Sylfaen" w:hAnsi="Sylfaen"/>
                <w:lang w:val="ka-GE"/>
              </w:rPr>
              <w:t>ა/ა  GE85TB1100000000467467</w:t>
            </w:r>
          </w:p>
          <w:p w14:paraId="01E744F0" w14:textId="77777777" w:rsidR="00094C71" w:rsidRPr="009F5D30" w:rsidRDefault="00094C71" w:rsidP="002D4F35">
            <w:pPr>
              <w:spacing w:line="276" w:lineRule="auto"/>
              <w:jc w:val="right"/>
              <w:rPr>
                <w:rFonts w:ascii="Sylfaen" w:hAnsi="Sylfaen"/>
                <w:lang w:val="ka-GE"/>
              </w:rPr>
            </w:pPr>
          </w:p>
          <w:p w14:paraId="204C65DC" w14:textId="77777777" w:rsidR="00094C71" w:rsidRPr="009F5D30" w:rsidRDefault="00094C71" w:rsidP="002D4F35">
            <w:pPr>
              <w:spacing w:line="276" w:lineRule="auto"/>
              <w:jc w:val="right"/>
              <w:rPr>
                <w:rFonts w:ascii="Sylfaen" w:hAnsi="Sylfaen"/>
                <w:lang w:val="ka-GE"/>
              </w:rPr>
            </w:pPr>
          </w:p>
          <w:p w14:paraId="2DEC6505" w14:textId="77777777" w:rsidR="00094C71" w:rsidRPr="009F5D30" w:rsidRDefault="00094C71" w:rsidP="002D4F35">
            <w:pPr>
              <w:spacing w:line="276" w:lineRule="auto"/>
              <w:jc w:val="right"/>
              <w:rPr>
                <w:rFonts w:ascii="Sylfaen" w:hAnsi="Sylfaen"/>
                <w:lang w:val="ka-GE"/>
              </w:rPr>
            </w:pPr>
          </w:p>
          <w:p w14:paraId="60EC2EDB" w14:textId="77777777" w:rsidR="00094C71" w:rsidRPr="009F5D30" w:rsidRDefault="00094C71" w:rsidP="002D4F35">
            <w:pPr>
              <w:spacing w:line="276" w:lineRule="auto"/>
              <w:jc w:val="right"/>
              <w:rPr>
                <w:rFonts w:ascii="Sylfaen" w:hAnsi="Sylfaen"/>
                <w:lang w:val="ka-GE"/>
              </w:rPr>
            </w:pPr>
            <w:r w:rsidRPr="009F5D30">
              <w:rPr>
                <w:rFonts w:ascii="Sylfaen" w:hAnsi="Sylfaen"/>
                <w:lang w:val="ka-GE"/>
              </w:rPr>
              <w:t>__________________________________</w:t>
            </w:r>
          </w:p>
          <w:p w14:paraId="381296F6" w14:textId="77777777" w:rsidR="009D70A2" w:rsidRPr="009F261B" w:rsidRDefault="009D70A2" w:rsidP="009D70A2">
            <w:pPr>
              <w:spacing w:line="259" w:lineRule="auto"/>
              <w:jc w:val="right"/>
              <w:rPr>
                <w:rFonts w:ascii="Sylfaen" w:eastAsiaTheme="minorHAnsi" w:hAnsi="Sylfaen" w:cstheme="minorBidi"/>
                <w:lang w:val="ka-GE" w:eastAsia="en-US"/>
              </w:rPr>
            </w:pPr>
            <w:r>
              <w:rPr>
                <w:rFonts w:ascii="Sylfaen" w:eastAsiaTheme="minorHAnsi" w:hAnsi="Sylfaen" w:cstheme="minorBidi"/>
                <w:lang w:val="ka-GE" w:eastAsia="en-US"/>
              </w:rPr>
              <w:t>ხოსე მიგელ სანტოს გონზალეზ</w:t>
            </w:r>
          </w:p>
          <w:p w14:paraId="0DC5BD59" w14:textId="77777777" w:rsidR="00094C71" w:rsidRPr="005A159E" w:rsidRDefault="00094C71" w:rsidP="002D4F35">
            <w:pPr>
              <w:spacing w:line="276" w:lineRule="auto"/>
              <w:jc w:val="right"/>
              <w:rPr>
                <w:rFonts w:ascii="Sylfaen" w:hAnsi="Sylfaen"/>
                <w:color w:val="000000" w:themeColor="text1"/>
                <w:lang w:val="ka-GE"/>
              </w:rPr>
            </w:pPr>
            <w:r w:rsidRPr="009F5D30">
              <w:rPr>
                <w:rFonts w:ascii="Sylfaen" w:hAnsi="Sylfaen"/>
                <w:lang w:val="ka-GE"/>
              </w:rPr>
              <w:t xml:space="preserve">  გენერალური დირექტორი</w:t>
            </w:r>
          </w:p>
        </w:tc>
      </w:tr>
    </w:tbl>
    <w:p w14:paraId="7C7A2E4C" w14:textId="77777777" w:rsidR="002604B2" w:rsidRPr="009F5D30" w:rsidRDefault="002604B2" w:rsidP="002604B2">
      <w:pPr>
        <w:spacing w:after="0" w:line="276" w:lineRule="auto"/>
        <w:jc w:val="both"/>
        <w:rPr>
          <w:rFonts w:ascii="Sylfaen" w:hAnsi="Sylfaen"/>
          <w:sz w:val="20"/>
          <w:szCs w:val="20"/>
          <w:lang w:val="ka-GE"/>
        </w:rPr>
      </w:pPr>
    </w:p>
    <w:p w14:paraId="0154657C" w14:textId="77777777" w:rsidR="000D701B" w:rsidRDefault="000D701B" w:rsidP="00094C71">
      <w:pPr>
        <w:jc w:val="center"/>
        <w:rPr>
          <w:rFonts w:ascii="Sylfaen" w:hAnsi="Sylfaen"/>
          <w:b/>
          <w:sz w:val="20"/>
          <w:szCs w:val="20"/>
          <w:lang w:val="ka-GE"/>
        </w:rPr>
      </w:pPr>
    </w:p>
    <w:p w14:paraId="4FD957DD" w14:textId="77777777" w:rsidR="000D701B" w:rsidRDefault="000D701B" w:rsidP="00094C71">
      <w:pPr>
        <w:jc w:val="center"/>
        <w:rPr>
          <w:rFonts w:ascii="Sylfaen" w:hAnsi="Sylfaen"/>
          <w:b/>
          <w:sz w:val="20"/>
          <w:szCs w:val="20"/>
          <w:lang w:val="ka-GE"/>
        </w:rPr>
      </w:pPr>
    </w:p>
    <w:p w14:paraId="5AC59C0C" w14:textId="77777777" w:rsidR="007348A7" w:rsidRDefault="007348A7">
      <w:pPr>
        <w:rPr>
          <w:rFonts w:ascii="Sylfaen" w:hAnsi="Sylfaen"/>
          <w:b/>
          <w:sz w:val="20"/>
          <w:szCs w:val="20"/>
          <w:lang w:val="ka-GE"/>
        </w:rPr>
      </w:pPr>
      <w:r>
        <w:rPr>
          <w:rFonts w:ascii="Sylfaen" w:hAnsi="Sylfaen"/>
          <w:b/>
          <w:sz w:val="20"/>
          <w:szCs w:val="20"/>
          <w:lang w:val="ka-GE"/>
        </w:rPr>
        <w:br w:type="page"/>
      </w:r>
    </w:p>
    <w:p w14:paraId="5040884E" w14:textId="249DD8FC" w:rsidR="005B2E3A" w:rsidRPr="005B2E3A" w:rsidRDefault="00094C71" w:rsidP="005B2E3A">
      <w:pPr>
        <w:spacing w:after="0" w:line="276" w:lineRule="auto"/>
        <w:ind w:left="175"/>
        <w:jc w:val="center"/>
        <w:rPr>
          <w:rFonts w:ascii="Sylfaen" w:hAnsi="Sylfaen"/>
          <w:b/>
          <w:sz w:val="20"/>
          <w:szCs w:val="20"/>
          <w:lang w:val="ka-GE"/>
        </w:rPr>
      </w:pPr>
      <w:r w:rsidRPr="00094C71">
        <w:rPr>
          <w:rFonts w:ascii="Sylfaen" w:hAnsi="Sylfaen"/>
          <w:b/>
          <w:sz w:val="20"/>
          <w:szCs w:val="20"/>
          <w:lang w:val="ka-GE"/>
        </w:rPr>
        <w:lastRenderedPageBreak/>
        <w:t xml:space="preserve">ნასყიდობის ხელშეკრულება </w:t>
      </w:r>
      <w:r w:rsidR="005B2E3A" w:rsidRPr="005B2E3A">
        <w:rPr>
          <w:rFonts w:ascii="Sylfaen" w:hAnsi="Sylfaen"/>
          <w:b/>
          <w:sz w:val="20"/>
          <w:szCs w:val="20"/>
          <w:lang w:val="ka-GE"/>
        </w:rPr>
        <w:t xml:space="preserve">N </w:t>
      </w:r>
    </w:p>
    <w:p w14:paraId="7A4B5BEB" w14:textId="5BCC8614" w:rsidR="00094C71" w:rsidRPr="00094C71" w:rsidRDefault="00094C71" w:rsidP="00094C71">
      <w:pPr>
        <w:jc w:val="center"/>
        <w:rPr>
          <w:rFonts w:ascii="Sylfaen" w:hAnsi="Sylfaen"/>
          <w:b/>
          <w:sz w:val="20"/>
          <w:szCs w:val="20"/>
          <w:lang w:val="ka-GE"/>
        </w:rPr>
      </w:pPr>
      <w:r w:rsidRPr="00094C71">
        <w:rPr>
          <w:rFonts w:ascii="Sylfaen" w:hAnsi="Sylfaen"/>
          <w:b/>
          <w:sz w:val="20"/>
          <w:szCs w:val="20"/>
          <w:lang w:val="ka-GE"/>
        </w:rPr>
        <w:t>დანართი N1</w:t>
      </w:r>
    </w:p>
    <w:tbl>
      <w:tblPr>
        <w:tblW w:w="10652"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970"/>
        <w:gridCol w:w="3060"/>
        <w:gridCol w:w="1453"/>
        <w:gridCol w:w="1304"/>
        <w:gridCol w:w="1385"/>
      </w:tblGrid>
      <w:tr w:rsidR="00BB16B0" w:rsidRPr="00416120" w14:paraId="44363955" w14:textId="77777777" w:rsidTr="00B67FC7">
        <w:trPr>
          <w:trHeight w:val="863"/>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B80D8" w14:textId="48C0A89D" w:rsidR="00BB16B0" w:rsidRPr="00B67FC7" w:rsidRDefault="00B67FC7" w:rsidP="00BB16B0">
            <w:pPr>
              <w:spacing w:after="0" w:line="240" w:lineRule="auto"/>
              <w:jc w:val="center"/>
              <w:rPr>
                <w:rFonts w:eastAsia="Times New Roman" w:cs="Arial"/>
                <w:color w:val="000000"/>
                <w:sz w:val="18"/>
                <w:szCs w:val="18"/>
                <w:lang w:val="ka-GE"/>
              </w:rPr>
            </w:pPr>
            <w:r>
              <w:rPr>
                <w:rFonts w:eastAsia="Times New Roman" w:cs="Arial"/>
                <w:color w:val="000000"/>
                <w:sz w:val="18"/>
                <w:szCs w:val="18"/>
                <w:lang w:val="ka-GE"/>
              </w:rPr>
              <w:t>N</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AD11D" w14:textId="77777777" w:rsidR="00BB16B0" w:rsidRPr="00BB16B0" w:rsidRDefault="00BB16B0" w:rsidP="00BB16B0">
            <w:pPr>
              <w:spacing w:after="0" w:line="240" w:lineRule="auto"/>
              <w:jc w:val="center"/>
              <w:rPr>
                <w:rFonts w:ascii="AacadLN" w:eastAsia="Times New Roman" w:hAnsi="AacadLN" w:cs="Arial"/>
                <w:b/>
                <w:bCs/>
                <w:color w:val="000000"/>
                <w:sz w:val="18"/>
                <w:szCs w:val="18"/>
              </w:rPr>
            </w:pPr>
            <w:proofErr w:type="spellStart"/>
            <w:r w:rsidRPr="00BB16B0">
              <w:rPr>
                <w:rFonts w:ascii="Sylfaen" w:eastAsia="Times New Roman" w:hAnsi="Sylfaen" w:cs="Sylfaen"/>
                <w:b/>
                <w:bCs/>
                <w:color w:val="000000"/>
                <w:sz w:val="18"/>
                <w:szCs w:val="18"/>
              </w:rPr>
              <w:t>დასახელება</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F550334" w14:textId="77777777" w:rsidR="00BB16B0" w:rsidRPr="00BB16B0" w:rsidRDefault="00BB16B0" w:rsidP="00BB16B0">
            <w:pPr>
              <w:spacing w:after="0" w:line="240" w:lineRule="auto"/>
              <w:jc w:val="center"/>
              <w:rPr>
                <w:rFonts w:ascii="Sylfaen" w:eastAsia="Times New Roman" w:hAnsi="Sylfaen" w:cs="Sylfaen"/>
                <w:b/>
                <w:color w:val="000000"/>
                <w:sz w:val="20"/>
                <w:szCs w:val="20"/>
                <w:lang w:val="ka-GE"/>
              </w:rPr>
            </w:pPr>
            <w:r w:rsidRPr="00BB16B0">
              <w:rPr>
                <w:rFonts w:ascii="Sylfaen" w:eastAsia="Times New Roman" w:hAnsi="Sylfaen" w:cs="Sylfaen"/>
                <w:b/>
                <w:color w:val="000000"/>
                <w:sz w:val="20"/>
                <w:szCs w:val="20"/>
                <w:lang w:val="ka-GE"/>
              </w:rPr>
              <w:t>რაოდ-ბა</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8A82C" w14:textId="77777777" w:rsidR="00BB16B0" w:rsidRPr="00BB16B0" w:rsidRDefault="00BB16B0" w:rsidP="00BB16B0">
            <w:pPr>
              <w:spacing w:after="0" w:line="240" w:lineRule="auto"/>
              <w:jc w:val="center"/>
              <w:rPr>
                <w:rFonts w:ascii="Sylfaen" w:eastAsia="Times New Roman" w:hAnsi="Sylfaen" w:cs="Sylfaen"/>
                <w:b/>
                <w:bCs/>
                <w:color w:val="000000"/>
                <w:sz w:val="18"/>
                <w:szCs w:val="18"/>
                <w:lang w:val="ka-GE"/>
              </w:rPr>
            </w:pPr>
            <w:r w:rsidRPr="00BB16B0">
              <w:rPr>
                <w:rFonts w:ascii="Sylfaen" w:eastAsia="Times New Roman" w:hAnsi="Sylfaen" w:cs="Sylfaen"/>
                <w:b/>
                <w:bCs/>
                <w:color w:val="000000"/>
                <w:sz w:val="18"/>
                <w:szCs w:val="18"/>
                <w:lang w:val="ka-GE"/>
              </w:rPr>
              <w:t>განზ.-ბა</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8885D" w14:textId="77777777" w:rsidR="00BB16B0" w:rsidRPr="00BB16B0" w:rsidRDefault="00BB16B0" w:rsidP="00BB16B0">
            <w:pPr>
              <w:spacing w:after="0" w:line="240" w:lineRule="auto"/>
              <w:jc w:val="center"/>
              <w:rPr>
                <w:rFonts w:ascii="AacadLN" w:eastAsia="Times New Roman" w:hAnsi="AacadLN" w:cs="Arial"/>
                <w:b/>
                <w:bCs/>
                <w:color w:val="000000"/>
                <w:sz w:val="18"/>
                <w:szCs w:val="18"/>
              </w:rPr>
            </w:pPr>
            <w:proofErr w:type="spellStart"/>
            <w:proofErr w:type="gramStart"/>
            <w:r w:rsidRPr="00BB16B0">
              <w:rPr>
                <w:rFonts w:ascii="Sylfaen" w:eastAsia="Times New Roman" w:hAnsi="Sylfaen" w:cs="Sylfaen"/>
                <w:b/>
                <w:bCs/>
                <w:color w:val="000000"/>
                <w:sz w:val="18"/>
                <w:szCs w:val="18"/>
              </w:rPr>
              <w:t>ერთ</w:t>
            </w:r>
            <w:proofErr w:type="spellEnd"/>
            <w:proofErr w:type="gramEnd"/>
            <w:r w:rsidRPr="00BB16B0">
              <w:rPr>
                <w:rFonts w:ascii="AacadLN" w:eastAsia="Times New Roman" w:hAnsi="AacadLN" w:cs="Arial"/>
                <w:b/>
                <w:bCs/>
                <w:color w:val="000000"/>
                <w:sz w:val="18"/>
                <w:szCs w:val="18"/>
              </w:rPr>
              <w:t xml:space="preserve">. </w:t>
            </w:r>
            <w:proofErr w:type="spellStart"/>
            <w:r w:rsidRPr="00BB16B0">
              <w:rPr>
                <w:rFonts w:ascii="Sylfaen" w:eastAsia="Times New Roman" w:hAnsi="Sylfaen" w:cs="Sylfaen"/>
                <w:b/>
                <w:bCs/>
                <w:color w:val="000000"/>
                <w:sz w:val="18"/>
                <w:szCs w:val="18"/>
              </w:rPr>
              <w:t>ღირებულება</w:t>
            </w:r>
            <w:proofErr w:type="spellEnd"/>
            <w:r w:rsidRPr="00BB16B0">
              <w:rPr>
                <w:rFonts w:ascii="AacadLN" w:eastAsia="Times New Roman" w:hAnsi="AacadLN" w:cs="Arial"/>
                <w:b/>
                <w:bCs/>
                <w:color w:val="000000"/>
                <w:sz w:val="18"/>
                <w:szCs w:val="18"/>
              </w:rPr>
              <w:t xml:space="preserve"> </w:t>
            </w:r>
            <w:proofErr w:type="spellStart"/>
            <w:r w:rsidRPr="00BB16B0">
              <w:rPr>
                <w:rFonts w:ascii="Sylfaen" w:eastAsia="Times New Roman" w:hAnsi="Sylfaen" w:cs="Sylfaen"/>
                <w:b/>
                <w:bCs/>
                <w:color w:val="000000"/>
                <w:sz w:val="18"/>
                <w:szCs w:val="18"/>
              </w:rPr>
              <w:t>დღგ</w:t>
            </w:r>
            <w:proofErr w:type="spellEnd"/>
            <w:r w:rsidRPr="00BB16B0">
              <w:rPr>
                <w:rFonts w:ascii="AacadLN" w:eastAsia="Times New Roman" w:hAnsi="AacadLN" w:cs="Arial"/>
                <w:b/>
                <w:bCs/>
                <w:color w:val="000000"/>
                <w:sz w:val="18"/>
                <w:szCs w:val="18"/>
              </w:rPr>
              <w:t>.-</w:t>
            </w:r>
            <w:proofErr w:type="spellStart"/>
            <w:r w:rsidRPr="00BB16B0">
              <w:rPr>
                <w:rFonts w:ascii="Sylfaen" w:eastAsia="Times New Roman" w:hAnsi="Sylfaen" w:cs="Sylfaen"/>
                <w:b/>
                <w:bCs/>
                <w:color w:val="000000"/>
                <w:sz w:val="18"/>
                <w:szCs w:val="18"/>
              </w:rPr>
              <w:t>ის</w:t>
            </w:r>
            <w:proofErr w:type="spellEnd"/>
            <w:r w:rsidRPr="00BB16B0">
              <w:rPr>
                <w:rFonts w:ascii="AacadLN" w:eastAsia="Times New Roman" w:hAnsi="AacadLN" w:cs="Arial"/>
                <w:b/>
                <w:bCs/>
                <w:color w:val="000000"/>
                <w:sz w:val="18"/>
                <w:szCs w:val="18"/>
              </w:rPr>
              <w:t xml:space="preserve"> </w:t>
            </w:r>
            <w:proofErr w:type="spellStart"/>
            <w:r w:rsidRPr="00BB16B0">
              <w:rPr>
                <w:rFonts w:ascii="Sylfaen" w:eastAsia="Times New Roman" w:hAnsi="Sylfaen" w:cs="Sylfaen"/>
                <w:b/>
                <w:bCs/>
                <w:color w:val="000000"/>
                <w:sz w:val="18"/>
                <w:szCs w:val="18"/>
              </w:rPr>
              <w:t>ჩთ</w:t>
            </w:r>
            <w:proofErr w:type="spellEnd"/>
            <w:r w:rsidRPr="00BB16B0">
              <w:rPr>
                <w:rFonts w:ascii="AacadLN" w:eastAsia="Times New Roman" w:hAnsi="AacadLN" w:cs="Arial"/>
                <w:b/>
                <w:bCs/>
                <w:color w:val="000000"/>
                <w:sz w:val="18"/>
                <w:szCs w:val="18"/>
              </w:rPr>
              <w:t xml:space="preserve"> </w:t>
            </w:r>
            <w:proofErr w:type="spellStart"/>
            <w:r w:rsidRPr="00BB16B0">
              <w:rPr>
                <w:rFonts w:ascii="Sylfaen" w:eastAsia="Times New Roman" w:hAnsi="Sylfaen" w:cs="Sylfaen"/>
                <w:b/>
                <w:bCs/>
                <w:color w:val="000000"/>
                <w:sz w:val="18"/>
                <w:szCs w:val="18"/>
              </w:rPr>
              <w:t>ლარი</w:t>
            </w:r>
            <w:proofErr w:type="spellEnd"/>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40C3D" w14:textId="77777777" w:rsidR="00BB16B0" w:rsidRPr="00BB16B0" w:rsidRDefault="00BB16B0" w:rsidP="00BB16B0">
            <w:pPr>
              <w:spacing w:after="0" w:line="240" w:lineRule="auto"/>
              <w:jc w:val="center"/>
              <w:rPr>
                <w:rFonts w:ascii="Sylfaen" w:eastAsia="Times New Roman" w:hAnsi="Sylfaen" w:cs="Sylfaen"/>
                <w:b/>
                <w:bCs/>
                <w:color w:val="000000"/>
                <w:sz w:val="18"/>
                <w:szCs w:val="18"/>
              </w:rPr>
            </w:pPr>
            <w:proofErr w:type="spellStart"/>
            <w:r w:rsidRPr="00BB16B0">
              <w:rPr>
                <w:rFonts w:ascii="Sylfaen" w:eastAsia="Times New Roman" w:hAnsi="Sylfaen" w:cs="Sylfaen"/>
                <w:b/>
                <w:bCs/>
                <w:color w:val="000000"/>
                <w:sz w:val="18"/>
                <w:szCs w:val="18"/>
              </w:rPr>
              <w:t>ჯამი</w:t>
            </w:r>
            <w:proofErr w:type="spellEnd"/>
          </w:p>
        </w:tc>
      </w:tr>
      <w:tr w:rsidR="00BB16B0" w:rsidRPr="00416120" w14:paraId="6819E44D" w14:textId="77777777" w:rsidTr="00B67FC7">
        <w:trPr>
          <w:trHeight w:val="512"/>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23C0E" w14:textId="77777777" w:rsidR="00BB16B0" w:rsidRPr="00BB16B0" w:rsidRDefault="00BB16B0" w:rsidP="00BB16B0">
            <w:pPr>
              <w:spacing w:after="0" w:line="240" w:lineRule="auto"/>
              <w:jc w:val="center"/>
              <w:rPr>
                <w:rFonts w:ascii="AacadLN" w:eastAsia="Times New Roman" w:hAnsi="AacadLN" w:cs="Arial"/>
                <w:color w:val="000000"/>
                <w:sz w:val="18"/>
                <w:szCs w:val="18"/>
              </w:rPr>
            </w:pPr>
            <w:r w:rsidRPr="00BB16B0">
              <w:rPr>
                <w:rFonts w:ascii="AacadLN" w:eastAsia="Times New Roman" w:hAnsi="AacadLN" w:cs="Arial"/>
                <w:color w:val="000000"/>
                <w:sz w:val="18"/>
                <w:szCs w:val="18"/>
              </w:rPr>
              <w:t>1</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6DE8B" w14:textId="77777777" w:rsidR="00BB16B0" w:rsidRPr="00BB16B0" w:rsidRDefault="00BB16B0" w:rsidP="00BB16B0">
            <w:pPr>
              <w:spacing w:after="0" w:line="240" w:lineRule="auto"/>
              <w:jc w:val="center"/>
              <w:rPr>
                <w:rFonts w:ascii="AacadLN" w:eastAsia="Times New Roman" w:hAnsi="AacadLN" w:cs="Arial"/>
                <w:b/>
                <w:bCs/>
                <w:color w:val="000000"/>
                <w:sz w:val="18"/>
                <w:szCs w:val="18"/>
              </w:rPr>
            </w:pPr>
            <w:proofErr w:type="spellStart"/>
            <w:r w:rsidRPr="00BB16B0">
              <w:rPr>
                <w:rFonts w:ascii="Sylfaen" w:eastAsia="Times New Roman" w:hAnsi="Sylfaen" w:cs="Sylfaen"/>
                <w:b/>
                <w:bCs/>
                <w:color w:val="000000"/>
                <w:sz w:val="18"/>
                <w:szCs w:val="18"/>
              </w:rPr>
              <w:t>კვარცით</w:t>
            </w:r>
            <w:proofErr w:type="spellEnd"/>
            <w:r w:rsidRPr="00BB16B0">
              <w:rPr>
                <w:rFonts w:ascii="AacadLN" w:eastAsia="Times New Roman" w:hAnsi="AacadLN" w:cs="Arial"/>
                <w:b/>
                <w:bCs/>
                <w:color w:val="000000"/>
                <w:sz w:val="18"/>
                <w:szCs w:val="18"/>
              </w:rPr>
              <w:t xml:space="preserve"> </w:t>
            </w:r>
            <w:proofErr w:type="spellStart"/>
            <w:r w:rsidRPr="00BB16B0">
              <w:rPr>
                <w:rFonts w:ascii="Sylfaen" w:eastAsia="Times New Roman" w:hAnsi="Sylfaen" w:cs="Sylfaen"/>
                <w:b/>
                <w:bCs/>
                <w:color w:val="000000"/>
                <w:sz w:val="18"/>
                <w:szCs w:val="18"/>
              </w:rPr>
              <w:t>გამდიდრებული</w:t>
            </w:r>
            <w:proofErr w:type="spellEnd"/>
            <w:r w:rsidRPr="00BB16B0">
              <w:rPr>
                <w:rFonts w:ascii="AacadLN" w:eastAsia="Times New Roman" w:hAnsi="AacadLN" w:cs="Arial"/>
                <w:b/>
                <w:bCs/>
                <w:color w:val="000000"/>
                <w:sz w:val="18"/>
                <w:szCs w:val="18"/>
              </w:rPr>
              <w:t xml:space="preserve"> </w:t>
            </w:r>
            <w:proofErr w:type="spellStart"/>
            <w:r w:rsidRPr="00BB16B0">
              <w:rPr>
                <w:rFonts w:ascii="Sylfaen" w:eastAsia="Times New Roman" w:hAnsi="Sylfaen" w:cs="Sylfaen"/>
                <w:b/>
                <w:bCs/>
                <w:color w:val="000000"/>
                <w:sz w:val="18"/>
                <w:szCs w:val="18"/>
              </w:rPr>
              <w:t>ქვიშა</w:t>
            </w:r>
            <w:proofErr w:type="spellEnd"/>
            <w:r w:rsidRPr="00BB16B0">
              <w:rPr>
                <w:rFonts w:ascii="AacadLN" w:eastAsia="Times New Roman" w:hAnsi="AacadLN" w:cs="Arial"/>
                <w:b/>
                <w:bCs/>
                <w:color w:val="000000"/>
                <w:sz w:val="18"/>
                <w:szCs w:val="18"/>
              </w:rPr>
              <w:t xml:space="preserve"> 2-0.6</w:t>
            </w:r>
            <w:r w:rsidRPr="00BB16B0">
              <w:rPr>
                <w:rFonts w:ascii="Sylfaen" w:eastAsia="Times New Roman" w:hAnsi="Sylfaen" w:cs="Sylfaen"/>
                <w:b/>
                <w:bCs/>
                <w:color w:val="000000"/>
                <w:sz w:val="18"/>
                <w:szCs w:val="18"/>
              </w:rPr>
              <w:t>მმ</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1946545" w14:textId="302F2854" w:rsidR="00BB16B0" w:rsidRPr="00BB16B0" w:rsidRDefault="00BB16B0" w:rsidP="00BB16B0">
            <w:pPr>
              <w:spacing w:after="0" w:line="240" w:lineRule="auto"/>
              <w:jc w:val="center"/>
              <w:rPr>
                <w:rFonts w:ascii="Sylfaen" w:eastAsia="Times New Roman" w:hAnsi="Sylfaen" w:cs="Sylfaen"/>
                <w:b/>
                <w:color w:val="000000"/>
                <w:sz w:val="20"/>
                <w:szCs w:val="20"/>
                <w:lang w:val="ka-GE"/>
              </w:rPr>
            </w:pPr>
            <w:r>
              <w:rPr>
                <w:rFonts w:ascii="Sylfaen" w:eastAsia="Times New Roman" w:hAnsi="Sylfaen" w:cs="Sylfaen"/>
                <w:b/>
                <w:color w:val="000000"/>
                <w:sz w:val="20"/>
                <w:szCs w:val="20"/>
                <w:lang w:val="ka-GE"/>
              </w:rPr>
              <w:t>200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DDBB0" w14:textId="77777777" w:rsidR="00BB16B0" w:rsidRPr="00BB16B0" w:rsidRDefault="00BB16B0" w:rsidP="00BB16B0">
            <w:pPr>
              <w:spacing w:after="0" w:line="240" w:lineRule="auto"/>
              <w:jc w:val="center"/>
              <w:rPr>
                <w:rFonts w:ascii="Sylfaen" w:eastAsia="Times New Roman" w:hAnsi="Sylfaen" w:cs="Sylfaen"/>
                <w:b/>
                <w:bCs/>
                <w:color w:val="000000"/>
                <w:sz w:val="18"/>
                <w:szCs w:val="18"/>
                <w:lang w:val="ka-GE"/>
              </w:rPr>
            </w:pPr>
            <w:r w:rsidRPr="00BB16B0">
              <w:rPr>
                <w:rFonts w:ascii="Sylfaen" w:eastAsia="Times New Roman" w:hAnsi="Sylfaen" w:cs="Sylfaen"/>
                <w:b/>
                <w:bCs/>
                <w:color w:val="000000"/>
                <w:sz w:val="18"/>
                <w:szCs w:val="18"/>
                <w:lang w:val="ka-GE"/>
              </w:rPr>
              <w:t>მ3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1BDB0" w14:textId="372DDE77" w:rsidR="00BB16B0" w:rsidRPr="00BB16B0" w:rsidRDefault="00BB16B0" w:rsidP="00BB16B0">
            <w:pPr>
              <w:spacing w:after="0" w:line="240" w:lineRule="auto"/>
              <w:jc w:val="center"/>
              <w:rPr>
                <w:rFonts w:ascii="AacadLN" w:eastAsia="Times New Roman" w:hAnsi="AacadLN" w:cs="Arial"/>
                <w:b/>
                <w:bCs/>
                <w:color w:val="000000"/>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6DF1B" w14:textId="52AADDB6" w:rsidR="00BB16B0" w:rsidRPr="00BB16B0" w:rsidRDefault="00BB16B0" w:rsidP="00BB16B0">
            <w:pPr>
              <w:spacing w:after="0" w:line="240" w:lineRule="auto"/>
              <w:jc w:val="center"/>
              <w:rPr>
                <w:rFonts w:ascii="Sylfaen" w:eastAsia="Times New Roman" w:hAnsi="Sylfaen" w:cs="Sylfaen"/>
                <w:b/>
                <w:bCs/>
                <w:color w:val="000000"/>
                <w:sz w:val="18"/>
                <w:szCs w:val="18"/>
              </w:rPr>
            </w:pPr>
          </w:p>
        </w:tc>
      </w:tr>
    </w:tbl>
    <w:p w14:paraId="5343E4C4" w14:textId="77777777" w:rsidR="008C5D4E" w:rsidRPr="009F5D30" w:rsidRDefault="008C5D4E" w:rsidP="007F0EAB">
      <w:pPr>
        <w:spacing w:after="0" w:line="276" w:lineRule="auto"/>
        <w:jc w:val="both"/>
        <w:rPr>
          <w:rFonts w:ascii="Sylfaen" w:hAnsi="Sylfaen"/>
          <w:sz w:val="20"/>
          <w:szCs w:val="20"/>
          <w:lang w:val="ka-GE"/>
        </w:rPr>
      </w:pPr>
    </w:p>
    <w:p w14:paraId="5A12A9F1" w14:textId="069BDD59" w:rsidR="008C5D4E" w:rsidRDefault="008C5D4E" w:rsidP="008C5D4E">
      <w:pPr>
        <w:rPr>
          <w:rFonts w:ascii="Sylfaen" w:hAnsi="Sylfaen"/>
          <w:sz w:val="20"/>
          <w:szCs w:val="20"/>
          <w:lang w:val="ka-GE"/>
        </w:rPr>
      </w:pPr>
    </w:p>
    <w:p w14:paraId="24874759" w14:textId="01BA476F" w:rsidR="002728EC" w:rsidRDefault="002728EC" w:rsidP="008C5D4E">
      <w:pPr>
        <w:rPr>
          <w:rFonts w:ascii="Sylfaen" w:hAnsi="Sylfaen"/>
          <w:sz w:val="20"/>
          <w:szCs w:val="20"/>
          <w:lang w:val="ka-GE"/>
        </w:rPr>
      </w:pPr>
    </w:p>
    <w:p w14:paraId="62533148" w14:textId="77249034" w:rsidR="002728EC" w:rsidRDefault="002728EC" w:rsidP="008C5D4E">
      <w:pPr>
        <w:rPr>
          <w:rFonts w:ascii="Sylfaen" w:hAnsi="Sylfaen"/>
          <w:sz w:val="20"/>
          <w:szCs w:val="20"/>
          <w:lang w:val="ka-GE"/>
        </w:rPr>
      </w:pPr>
    </w:p>
    <w:p w14:paraId="50BD1C37" w14:textId="04D5AA29" w:rsidR="002728EC" w:rsidRDefault="002728EC" w:rsidP="008C5D4E">
      <w:pPr>
        <w:rPr>
          <w:rFonts w:ascii="Sylfaen" w:hAnsi="Sylfaen"/>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629"/>
      </w:tblGrid>
      <w:tr w:rsidR="002728EC" w:rsidRPr="005A159E" w14:paraId="6B65F45F" w14:textId="77777777" w:rsidTr="002D4F35">
        <w:tc>
          <w:tcPr>
            <w:tcW w:w="4461" w:type="dxa"/>
          </w:tcPr>
          <w:p w14:paraId="129D02BE" w14:textId="77777777" w:rsidR="002728EC" w:rsidRPr="009F5D30" w:rsidRDefault="002728EC" w:rsidP="002D4F35">
            <w:pPr>
              <w:spacing w:line="276" w:lineRule="auto"/>
              <w:ind w:left="-108"/>
              <w:rPr>
                <w:rFonts w:ascii="Sylfaen" w:hAnsi="Sylfaen"/>
                <w:b/>
                <w:color w:val="000000" w:themeColor="text1"/>
                <w:lang w:val="ka-GE"/>
              </w:rPr>
            </w:pPr>
            <w:r w:rsidRPr="009F5D30">
              <w:rPr>
                <w:rFonts w:ascii="Sylfaen" w:hAnsi="Sylfaen"/>
                <w:b/>
                <w:color w:val="000000" w:themeColor="text1"/>
              </w:rPr>
              <w:t xml:space="preserve">  </w:t>
            </w:r>
            <w:r w:rsidRPr="009F5D30">
              <w:rPr>
                <w:rFonts w:ascii="Sylfaen" w:hAnsi="Sylfaen"/>
                <w:b/>
                <w:color w:val="000000" w:themeColor="text1"/>
                <w:lang w:val="ka-GE"/>
              </w:rPr>
              <w:t>„გამყიდველი“</w:t>
            </w:r>
          </w:p>
          <w:p w14:paraId="2C7EEEE5" w14:textId="358A573E" w:rsidR="002728EC" w:rsidRPr="009F5D30" w:rsidRDefault="002728EC" w:rsidP="002D4F35">
            <w:pPr>
              <w:spacing w:line="276" w:lineRule="auto"/>
              <w:ind w:left="-108"/>
              <w:rPr>
                <w:rFonts w:ascii="Sylfaen" w:hAnsi="Sylfaen"/>
                <w:color w:val="000000" w:themeColor="text1"/>
                <w:lang w:val="ka-GE"/>
              </w:rPr>
            </w:pPr>
            <w:r>
              <w:rPr>
                <w:rFonts w:ascii="Sylfaen" w:hAnsi="Sylfaen"/>
                <w:color w:val="000000" w:themeColor="text1"/>
                <w:lang w:val="ka-GE"/>
              </w:rPr>
              <w:t xml:space="preserve">შპს </w:t>
            </w:r>
          </w:p>
          <w:p w14:paraId="1C9F7FB1" w14:textId="649D1C7A" w:rsidR="002728EC" w:rsidRPr="009F5D30" w:rsidRDefault="002728EC" w:rsidP="002D4F35">
            <w:pPr>
              <w:spacing w:line="276" w:lineRule="auto"/>
              <w:ind w:left="-108"/>
              <w:rPr>
                <w:rFonts w:ascii="Sylfaen" w:hAnsi="Sylfaen" w:cs="Sylfaen"/>
                <w:color w:val="000000" w:themeColor="text1"/>
                <w:lang w:val="ka-GE"/>
              </w:rPr>
            </w:pPr>
            <w:r w:rsidRPr="009F5D30">
              <w:rPr>
                <w:rFonts w:ascii="Sylfaen" w:hAnsi="Sylfaen" w:cs="Sylfaen"/>
                <w:color w:val="000000" w:themeColor="text1"/>
                <w:lang w:val="ka-GE"/>
              </w:rPr>
              <w:t xml:space="preserve">საიდენტიფიკაციო ნომერი </w:t>
            </w:r>
          </w:p>
          <w:p w14:paraId="3A9B292E" w14:textId="77777777" w:rsidR="00B67FC7" w:rsidRDefault="00B67FC7" w:rsidP="002D4F35">
            <w:pPr>
              <w:spacing w:line="276" w:lineRule="auto"/>
              <w:ind w:left="-108"/>
              <w:rPr>
                <w:rFonts w:ascii="Sylfaen" w:hAnsi="Sylfaen"/>
                <w:color w:val="000000" w:themeColor="text1"/>
                <w:lang w:val="ka-GE"/>
              </w:rPr>
            </w:pPr>
          </w:p>
          <w:p w14:paraId="459ED2CF" w14:textId="54CC2A8D" w:rsidR="002728EC" w:rsidRPr="009F5D30" w:rsidRDefault="002728EC" w:rsidP="002D4F35">
            <w:pPr>
              <w:spacing w:line="276" w:lineRule="auto"/>
              <w:ind w:left="-108"/>
              <w:rPr>
                <w:rFonts w:ascii="Sylfaen" w:hAnsi="Sylfaen"/>
                <w:color w:val="000000" w:themeColor="text1"/>
                <w:lang w:val="ka-GE"/>
              </w:rPr>
            </w:pPr>
            <w:r>
              <w:rPr>
                <w:rFonts w:ascii="Sylfaen" w:hAnsi="Sylfaen"/>
                <w:color w:val="000000" w:themeColor="text1"/>
                <w:lang w:val="ka-GE"/>
              </w:rPr>
              <w:t>სს „ბანკი“</w:t>
            </w:r>
          </w:p>
          <w:p w14:paraId="790A3686" w14:textId="24D85D2F" w:rsidR="002728EC" w:rsidRPr="009F5D30" w:rsidRDefault="002728EC" w:rsidP="002D4F35">
            <w:pPr>
              <w:spacing w:line="276" w:lineRule="auto"/>
              <w:ind w:left="-108"/>
              <w:rPr>
                <w:rFonts w:ascii="Sylfaen" w:hAnsi="Sylfaen"/>
                <w:color w:val="000000" w:themeColor="text1"/>
                <w:lang w:val="ka-GE"/>
              </w:rPr>
            </w:pPr>
            <w:r w:rsidRPr="009F5D30">
              <w:rPr>
                <w:rFonts w:ascii="Sylfaen" w:hAnsi="Sylfaen"/>
                <w:color w:val="000000" w:themeColor="text1"/>
                <w:lang w:val="ka-GE"/>
              </w:rPr>
              <w:t xml:space="preserve">ბანკის კოდი: </w:t>
            </w:r>
          </w:p>
          <w:p w14:paraId="39139C32" w14:textId="77777777" w:rsidR="002728EC" w:rsidRPr="009F5D30" w:rsidRDefault="002728EC" w:rsidP="002D4F35">
            <w:pPr>
              <w:spacing w:line="276" w:lineRule="auto"/>
              <w:ind w:left="-108"/>
              <w:rPr>
                <w:rFonts w:ascii="Sylfaen" w:hAnsi="Sylfaen" w:cs="Sylfaen"/>
                <w:color w:val="000000" w:themeColor="text1"/>
                <w:lang w:val="ka-GE"/>
              </w:rPr>
            </w:pPr>
          </w:p>
          <w:p w14:paraId="405BFD09" w14:textId="50B8ADC3" w:rsidR="002728EC" w:rsidRDefault="002728EC" w:rsidP="002D4F35">
            <w:pPr>
              <w:spacing w:line="276" w:lineRule="auto"/>
              <w:ind w:left="-108"/>
              <w:rPr>
                <w:rFonts w:ascii="Sylfaen" w:hAnsi="Sylfaen" w:cs="Sylfaen"/>
                <w:color w:val="000000" w:themeColor="text1"/>
                <w:lang w:val="ka-GE"/>
              </w:rPr>
            </w:pPr>
          </w:p>
          <w:p w14:paraId="57EF000F" w14:textId="54472A92" w:rsidR="00C40EBA" w:rsidRDefault="00C40EBA" w:rsidP="002D4F35">
            <w:pPr>
              <w:spacing w:line="276" w:lineRule="auto"/>
              <w:ind w:left="-108"/>
              <w:rPr>
                <w:rFonts w:ascii="Sylfaen" w:hAnsi="Sylfaen" w:cs="Sylfaen"/>
                <w:color w:val="000000" w:themeColor="text1"/>
                <w:lang w:val="ka-GE"/>
              </w:rPr>
            </w:pPr>
          </w:p>
          <w:p w14:paraId="493909FE" w14:textId="77777777" w:rsidR="00B67FC7" w:rsidRPr="009F5D30" w:rsidRDefault="00B67FC7" w:rsidP="002D4F35">
            <w:pPr>
              <w:spacing w:line="276" w:lineRule="auto"/>
              <w:ind w:left="-108"/>
              <w:rPr>
                <w:rFonts w:ascii="Sylfaen" w:hAnsi="Sylfaen" w:cs="Sylfaen"/>
                <w:color w:val="000000" w:themeColor="text1"/>
                <w:lang w:val="ka-GE"/>
              </w:rPr>
            </w:pPr>
            <w:bookmarkStart w:id="0" w:name="_GoBack"/>
            <w:bookmarkEnd w:id="0"/>
          </w:p>
          <w:p w14:paraId="24071811" w14:textId="77777777" w:rsidR="002728EC" w:rsidRPr="009F5D30" w:rsidRDefault="002728EC" w:rsidP="002D4F35">
            <w:pPr>
              <w:spacing w:line="276" w:lineRule="auto"/>
              <w:rPr>
                <w:rFonts w:ascii="Sylfaen" w:hAnsi="Sylfaen"/>
                <w:color w:val="000000" w:themeColor="text1"/>
                <w:lang w:val="ka-GE"/>
              </w:rPr>
            </w:pPr>
            <w:r w:rsidRPr="009F5D30">
              <w:rPr>
                <w:rFonts w:ascii="Sylfaen" w:hAnsi="Sylfaen"/>
                <w:color w:val="000000" w:themeColor="text1"/>
                <w:lang w:val="ka-GE"/>
              </w:rPr>
              <w:t>__________________________________</w:t>
            </w:r>
          </w:p>
          <w:p w14:paraId="2133F4C4" w14:textId="77777777" w:rsidR="002728EC" w:rsidRPr="009F5D30" w:rsidRDefault="002728EC" w:rsidP="002D4F35">
            <w:pPr>
              <w:spacing w:line="276" w:lineRule="auto"/>
              <w:ind w:left="-30"/>
              <w:rPr>
                <w:rFonts w:ascii="Sylfaen" w:hAnsi="Sylfaen"/>
                <w:color w:val="000000" w:themeColor="text1"/>
                <w:lang w:val="ka-GE"/>
              </w:rPr>
            </w:pPr>
            <w:r w:rsidRPr="009F5D30">
              <w:rPr>
                <w:rFonts w:ascii="Sylfaen" w:hAnsi="Sylfaen"/>
                <w:color w:val="000000" w:themeColor="text1"/>
                <w:lang w:val="ka-GE"/>
              </w:rPr>
              <w:t>დირექტორი</w:t>
            </w:r>
          </w:p>
        </w:tc>
        <w:tc>
          <w:tcPr>
            <w:tcW w:w="4629" w:type="dxa"/>
          </w:tcPr>
          <w:p w14:paraId="6141BD32" w14:textId="77777777" w:rsidR="002728EC" w:rsidRPr="009F5D30" w:rsidRDefault="002728EC" w:rsidP="002D4F35">
            <w:pPr>
              <w:spacing w:line="276" w:lineRule="auto"/>
              <w:jc w:val="right"/>
              <w:rPr>
                <w:rFonts w:ascii="Sylfaen" w:hAnsi="Sylfaen"/>
                <w:b/>
                <w:lang w:val="ka-GE"/>
              </w:rPr>
            </w:pPr>
            <w:r w:rsidRPr="009F5D30">
              <w:rPr>
                <w:rFonts w:ascii="Sylfaen" w:hAnsi="Sylfaen"/>
                <w:b/>
                <w:lang w:val="ka-GE"/>
              </w:rPr>
              <w:t xml:space="preserve">                                                „მყიდველი“</w:t>
            </w:r>
          </w:p>
          <w:p w14:paraId="320417A2" w14:textId="77777777" w:rsidR="002728EC" w:rsidRPr="009F5D30" w:rsidRDefault="002728EC" w:rsidP="002D4F35">
            <w:pPr>
              <w:spacing w:line="276" w:lineRule="auto"/>
              <w:jc w:val="right"/>
              <w:rPr>
                <w:rFonts w:ascii="Sylfaen" w:hAnsi="Sylfaen"/>
                <w:lang w:val="ka-GE"/>
              </w:rPr>
            </w:pPr>
            <w:r w:rsidRPr="009F5D30">
              <w:rPr>
                <w:rFonts w:ascii="Sylfaen" w:hAnsi="Sylfaen"/>
                <w:lang w:val="ka-GE"/>
              </w:rPr>
              <w:t xml:space="preserve">     შპს ,,ჯორჯიან უოთერ ენდ ფაუერი“</w:t>
            </w:r>
          </w:p>
          <w:p w14:paraId="620B6DFA" w14:textId="77777777" w:rsidR="002728EC" w:rsidRPr="009F5D30" w:rsidRDefault="002728EC" w:rsidP="002D4F35">
            <w:pPr>
              <w:spacing w:line="276" w:lineRule="auto"/>
              <w:jc w:val="right"/>
              <w:rPr>
                <w:rFonts w:ascii="Sylfaen" w:hAnsi="Sylfaen"/>
                <w:lang w:val="ka-GE"/>
              </w:rPr>
            </w:pPr>
            <w:r w:rsidRPr="009F5D30">
              <w:rPr>
                <w:rFonts w:ascii="Sylfaen" w:hAnsi="Sylfaen"/>
                <w:lang w:val="ka-GE"/>
              </w:rPr>
              <w:t>საიდენტიფიკაციო ნომერი 203826002</w:t>
            </w:r>
          </w:p>
          <w:p w14:paraId="6B86FEA3" w14:textId="77777777" w:rsidR="002728EC" w:rsidRPr="009F5D30" w:rsidRDefault="002728EC" w:rsidP="002D4F35">
            <w:pPr>
              <w:spacing w:line="276" w:lineRule="auto"/>
              <w:jc w:val="right"/>
              <w:rPr>
                <w:rFonts w:ascii="Sylfaen" w:hAnsi="Sylfaen"/>
                <w:lang w:val="ka-GE"/>
              </w:rPr>
            </w:pPr>
            <w:r w:rsidRPr="009F5D30">
              <w:rPr>
                <w:rFonts w:ascii="Sylfaen" w:hAnsi="Sylfaen"/>
                <w:lang w:val="ka-GE"/>
              </w:rPr>
              <w:t xml:space="preserve">ქ. თბილისი, მედეა (მზია) ჯუღელის ქ. #10 </w:t>
            </w:r>
          </w:p>
          <w:p w14:paraId="34E3A5DB" w14:textId="77777777" w:rsidR="002728EC" w:rsidRPr="009F5D30" w:rsidRDefault="002728EC" w:rsidP="002D4F35">
            <w:pPr>
              <w:spacing w:line="276" w:lineRule="auto"/>
              <w:jc w:val="right"/>
              <w:rPr>
                <w:rFonts w:ascii="Sylfaen" w:hAnsi="Sylfaen"/>
                <w:lang w:val="ka-GE"/>
              </w:rPr>
            </w:pPr>
            <w:r w:rsidRPr="009F5D30">
              <w:rPr>
                <w:rFonts w:ascii="Sylfaen" w:hAnsi="Sylfaen"/>
                <w:lang w:val="ka-GE"/>
              </w:rPr>
              <w:t>სს   ,,თიბისი ბანკი’’</w:t>
            </w:r>
          </w:p>
          <w:p w14:paraId="1C5E991A" w14:textId="77777777" w:rsidR="002728EC" w:rsidRPr="009F5D30" w:rsidRDefault="002728EC" w:rsidP="002D4F35">
            <w:pPr>
              <w:spacing w:line="276" w:lineRule="auto"/>
              <w:jc w:val="right"/>
              <w:rPr>
                <w:rFonts w:ascii="Sylfaen" w:hAnsi="Sylfaen"/>
                <w:lang w:val="ka-GE"/>
              </w:rPr>
            </w:pPr>
            <w:r w:rsidRPr="009F5D30">
              <w:rPr>
                <w:rFonts w:ascii="Sylfaen" w:hAnsi="Sylfaen"/>
                <w:lang w:val="ka-GE"/>
              </w:rPr>
              <w:t>ბანკის კოდი: TBCBGE22</w:t>
            </w:r>
          </w:p>
          <w:p w14:paraId="74244C6A" w14:textId="77777777" w:rsidR="002728EC" w:rsidRPr="009F5D30" w:rsidRDefault="002728EC" w:rsidP="002D4F35">
            <w:pPr>
              <w:spacing w:line="276" w:lineRule="auto"/>
              <w:jc w:val="right"/>
              <w:rPr>
                <w:rFonts w:ascii="Sylfaen" w:hAnsi="Sylfaen"/>
                <w:lang w:val="ka-GE"/>
              </w:rPr>
            </w:pPr>
            <w:r w:rsidRPr="009F5D30">
              <w:rPr>
                <w:rFonts w:ascii="Sylfaen" w:hAnsi="Sylfaen"/>
                <w:lang w:val="ka-GE"/>
              </w:rPr>
              <w:t>ა/ა  GE85TB1100000000467467</w:t>
            </w:r>
          </w:p>
          <w:p w14:paraId="2F9473C6" w14:textId="77777777" w:rsidR="002728EC" w:rsidRPr="009F5D30" w:rsidRDefault="002728EC" w:rsidP="002D4F35">
            <w:pPr>
              <w:spacing w:line="276" w:lineRule="auto"/>
              <w:jc w:val="right"/>
              <w:rPr>
                <w:rFonts w:ascii="Sylfaen" w:hAnsi="Sylfaen"/>
                <w:lang w:val="ka-GE"/>
              </w:rPr>
            </w:pPr>
          </w:p>
          <w:p w14:paraId="6D2A30BE" w14:textId="77777777" w:rsidR="002728EC" w:rsidRPr="009F5D30" w:rsidRDefault="002728EC" w:rsidP="002D4F35">
            <w:pPr>
              <w:spacing w:line="276" w:lineRule="auto"/>
              <w:jc w:val="right"/>
              <w:rPr>
                <w:rFonts w:ascii="Sylfaen" w:hAnsi="Sylfaen"/>
                <w:lang w:val="ka-GE"/>
              </w:rPr>
            </w:pPr>
          </w:p>
          <w:p w14:paraId="069CE39C" w14:textId="77777777" w:rsidR="002728EC" w:rsidRPr="009F5D30" w:rsidRDefault="002728EC" w:rsidP="002D4F35">
            <w:pPr>
              <w:spacing w:line="276" w:lineRule="auto"/>
              <w:jc w:val="right"/>
              <w:rPr>
                <w:rFonts w:ascii="Sylfaen" w:hAnsi="Sylfaen"/>
                <w:lang w:val="ka-GE"/>
              </w:rPr>
            </w:pPr>
          </w:p>
          <w:p w14:paraId="4BD49171" w14:textId="77777777" w:rsidR="002728EC" w:rsidRPr="009F5D30" w:rsidRDefault="002728EC" w:rsidP="002D4F35">
            <w:pPr>
              <w:spacing w:line="276" w:lineRule="auto"/>
              <w:jc w:val="right"/>
              <w:rPr>
                <w:rFonts w:ascii="Sylfaen" w:hAnsi="Sylfaen"/>
                <w:lang w:val="ka-GE"/>
              </w:rPr>
            </w:pPr>
            <w:r w:rsidRPr="009F5D30">
              <w:rPr>
                <w:rFonts w:ascii="Sylfaen" w:hAnsi="Sylfaen"/>
                <w:lang w:val="ka-GE"/>
              </w:rPr>
              <w:t>__________________________________</w:t>
            </w:r>
          </w:p>
          <w:p w14:paraId="19CE0B9C" w14:textId="77777777" w:rsidR="00C40EBA" w:rsidRPr="009F261B" w:rsidRDefault="00C40EBA" w:rsidP="00C40EBA">
            <w:pPr>
              <w:spacing w:line="259" w:lineRule="auto"/>
              <w:jc w:val="right"/>
              <w:rPr>
                <w:rFonts w:ascii="Sylfaen" w:eastAsiaTheme="minorHAnsi" w:hAnsi="Sylfaen" w:cstheme="minorBidi"/>
                <w:lang w:val="ka-GE" w:eastAsia="en-US"/>
              </w:rPr>
            </w:pPr>
            <w:r>
              <w:rPr>
                <w:rFonts w:ascii="Sylfaen" w:eastAsiaTheme="minorHAnsi" w:hAnsi="Sylfaen" w:cstheme="minorBidi"/>
                <w:lang w:val="ka-GE" w:eastAsia="en-US"/>
              </w:rPr>
              <w:t>ხოსე მიგელ სანტოს გონზალეზ</w:t>
            </w:r>
          </w:p>
          <w:p w14:paraId="08E59A87" w14:textId="10A02CB4" w:rsidR="002728EC" w:rsidRPr="005A159E" w:rsidRDefault="00C40EBA" w:rsidP="00C40EBA">
            <w:pPr>
              <w:spacing w:line="276" w:lineRule="auto"/>
              <w:jc w:val="right"/>
              <w:rPr>
                <w:rFonts w:ascii="Sylfaen" w:hAnsi="Sylfaen"/>
                <w:color w:val="000000" w:themeColor="text1"/>
                <w:lang w:val="ka-GE"/>
              </w:rPr>
            </w:pPr>
            <w:r w:rsidRPr="009F5D30">
              <w:rPr>
                <w:rFonts w:ascii="Sylfaen" w:hAnsi="Sylfaen"/>
                <w:lang w:val="ka-GE"/>
              </w:rPr>
              <w:t xml:space="preserve">  გენერალური დირექტორი</w:t>
            </w:r>
          </w:p>
        </w:tc>
      </w:tr>
    </w:tbl>
    <w:p w14:paraId="13ED95BA" w14:textId="77777777" w:rsidR="002728EC" w:rsidRPr="009F5D30" w:rsidRDefault="002728EC" w:rsidP="008C5D4E">
      <w:pPr>
        <w:rPr>
          <w:rFonts w:ascii="Sylfaen" w:hAnsi="Sylfaen"/>
          <w:sz w:val="20"/>
          <w:szCs w:val="20"/>
          <w:lang w:val="ka-GE"/>
        </w:rPr>
      </w:pPr>
    </w:p>
    <w:p w14:paraId="190E6BFA" w14:textId="77777777" w:rsidR="008C5D4E" w:rsidRPr="009F5D30" w:rsidRDefault="008C5D4E" w:rsidP="008C5D4E">
      <w:pPr>
        <w:rPr>
          <w:rFonts w:ascii="Sylfaen" w:hAnsi="Sylfaen"/>
          <w:sz w:val="20"/>
          <w:szCs w:val="20"/>
          <w:lang w:val="ka-GE"/>
        </w:rPr>
      </w:pPr>
    </w:p>
    <w:p w14:paraId="59511F19" w14:textId="77777777" w:rsidR="008C5D4E" w:rsidRPr="009F5D30" w:rsidRDefault="008C5D4E" w:rsidP="008C5D4E">
      <w:pPr>
        <w:rPr>
          <w:rFonts w:ascii="Sylfaen" w:hAnsi="Sylfaen"/>
          <w:sz w:val="20"/>
          <w:szCs w:val="20"/>
          <w:lang w:val="ka-GE"/>
        </w:rPr>
      </w:pPr>
    </w:p>
    <w:p w14:paraId="175A4885" w14:textId="77777777" w:rsidR="00D81420" w:rsidRDefault="00D81420" w:rsidP="006003E5">
      <w:pPr>
        <w:rPr>
          <w:rFonts w:ascii="Sylfaen" w:hAnsi="Sylfaen"/>
          <w:sz w:val="20"/>
          <w:szCs w:val="20"/>
          <w:lang w:val="ka-GE"/>
        </w:rPr>
      </w:pPr>
    </w:p>
    <w:p w14:paraId="7D9CE297" w14:textId="5406D0FC" w:rsidR="0020284F" w:rsidRDefault="0020284F" w:rsidP="006003E5">
      <w:pPr>
        <w:rPr>
          <w:rFonts w:ascii="Sylfaen" w:hAnsi="Sylfaen"/>
          <w:sz w:val="20"/>
          <w:szCs w:val="20"/>
          <w:lang w:val="ka-GE"/>
        </w:rPr>
      </w:pPr>
    </w:p>
    <w:p w14:paraId="248C34A8" w14:textId="0F800796" w:rsidR="007348A7" w:rsidRDefault="007348A7" w:rsidP="006003E5">
      <w:pPr>
        <w:rPr>
          <w:rFonts w:ascii="Sylfaen" w:hAnsi="Sylfaen"/>
          <w:sz w:val="20"/>
          <w:szCs w:val="20"/>
          <w:lang w:val="ka-GE"/>
        </w:rPr>
      </w:pPr>
    </w:p>
    <w:p w14:paraId="3DAFB5E5" w14:textId="018CB078" w:rsidR="007348A7" w:rsidRDefault="007348A7" w:rsidP="006003E5">
      <w:pPr>
        <w:rPr>
          <w:rFonts w:ascii="Sylfaen" w:hAnsi="Sylfaen"/>
          <w:sz w:val="20"/>
          <w:szCs w:val="20"/>
          <w:lang w:val="ka-GE"/>
        </w:rPr>
      </w:pPr>
    </w:p>
    <w:p w14:paraId="0D5AAE82" w14:textId="6BED3E11" w:rsidR="00B67FC7" w:rsidRDefault="00B67FC7" w:rsidP="006003E5">
      <w:pPr>
        <w:rPr>
          <w:rFonts w:ascii="Sylfaen" w:hAnsi="Sylfaen"/>
          <w:sz w:val="20"/>
          <w:szCs w:val="20"/>
          <w:lang w:val="ka-GE"/>
        </w:rPr>
      </w:pPr>
    </w:p>
    <w:p w14:paraId="07730831" w14:textId="33F70FAE" w:rsidR="00B67FC7" w:rsidRDefault="00B67FC7" w:rsidP="006003E5">
      <w:pPr>
        <w:rPr>
          <w:rFonts w:ascii="Sylfaen" w:hAnsi="Sylfaen"/>
          <w:sz w:val="20"/>
          <w:szCs w:val="20"/>
          <w:lang w:val="ka-GE"/>
        </w:rPr>
      </w:pPr>
    </w:p>
    <w:p w14:paraId="28215689" w14:textId="77777777" w:rsidR="00B67FC7" w:rsidRDefault="00B67FC7" w:rsidP="006003E5">
      <w:pPr>
        <w:rPr>
          <w:rFonts w:ascii="Sylfaen" w:hAnsi="Sylfaen"/>
          <w:sz w:val="20"/>
          <w:szCs w:val="20"/>
          <w:lang w:val="ka-GE"/>
        </w:rPr>
      </w:pPr>
    </w:p>
    <w:p w14:paraId="72EC215E" w14:textId="4A830AB7" w:rsidR="005B2E3A" w:rsidRPr="005B2E3A" w:rsidRDefault="000D701B" w:rsidP="005B2E3A">
      <w:pPr>
        <w:spacing w:after="0" w:line="276" w:lineRule="auto"/>
        <w:ind w:left="175"/>
        <w:jc w:val="center"/>
        <w:rPr>
          <w:rFonts w:ascii="Sylfaen" w:hAnsi="Sylfaen"/>
          <w:b/>
          <w:sz w:val="20"/>
          <w:szCs w:val="20"/>
          <w:lang w:val="ka-GE"/>
        </w:rPr>
      </w:pPr>
      <w:r w:rsidRPr="00094C71">
        <w:rPr>
          <w:rFonts w:ascii="Sylfaen" w:hAnsi="Sylfaen"/>
          <w:b/>
          <w:sz w:val="20"/>
          <w:szCs w:val="20"/>
          <w:lang w:val="ka-GE"/>
        </w:rPr>
        <w:t xml:space="preserve">ნასყიდობის ხელშეკრულება </w:t>
      </w:r>
      <w:r w:rsidR="005B2E3A" w:rsidRPr="005B2E3A">
        <w:rPr>
          <w:rFonts w:ascii="Sylfaen" w:hAnsi="Sylfaen"/>
          <w:b/>
          <w:sz w:val="20"/>
          <w:szCs w:val="20"/>
          <w:lang w:val="ka-GE"/>
        </w:rPr>
        <w:t xml:space="preserve">N </w:t>
      </w:r>
    </w:p>
    <w:p w14:paraId="0AD17CAF" w14:textId="054CEB50" w:rsidR="000D701B" w:rsidRPr="00094C71" w:rsidRDefault="000D701B" w:rsidP="000D701B">
      <w:pPr>
        <w:jc w:val="center"/>
        <w:rPr>
          <w:rFonts w:ascii="Sylfaen" w:hAnsi="Sylfaen"/>
          <w:b/>
          <w:sz w:val="20"/>
          <w:szCs w:val="20"/>
          <w:lang w:val="ka-GE"/>
        </w:rPr>
      </w:pPr>
    </w:p>
    <w:p w14:paraId="32E532F1" w14:textId="27D303BD" w:rsidR="002728EC" w:rsidRPr="000D701B" w:rsidRDefault="000D701B" w:rsidP="000D701B">
      <w:pPr>
        <w:pStyle w:val="Header"/>
        <w:jc w:val="center"/>
        <w:rPr>
          <w:rFonts w:ascii="Sylfaen" w:hAnsi="Sylfaen"/>
          <w:sz w:val="20"/>
          <w:lang w:val="ka-GE"/>
        </w:rPr>
      </w:pPr>
      <w:r>
        <w:rPr>
          <w:rFonts w:ascii="Sylfaen" w:hAnsi="Sylfaen"/>
          <w:b/>
          <w:bCs/>
          <w:lang w:val="ka-GE"/>
        </w:rPr>
        <w:t>დანართი N2</w:t>
      </w:r>
    </w:p>
    <w:p w14:paraId="3A0F9376" w14:textId="36EBC256" w:rsidR="002728EC" w:rsidRDefault="002728EC" w:rsidP="00526331">
      <w:pPr>
        <w:rPr>
          <w:rFonts w:ascii="Sylfaen" w:hAnsi="Sylfaen"/>
          <w:sz w:val="20"/>
          <w:szCs w:val="20"/>
          <w:lang w:val="ka-GE"/>
        </w:rPr>
      </w:pPr>
    </w:p>
    <w:p w14:paraId="42DF7C13" w14:textId="0D23827D" w:rsidR="007348A7" w:rsidRDefault="007348A7" w:rsidP="00526331">
      <w:pPr>
        <w:rPr>
          <w:rFonts w:ascii="Sylfaen" w:hAnsi="Sylfaen"/>
          <w:sz w:val="20"/>
          <w:szCs w:val="20"/>
          <w:lang w:val="ka-GE"/>
        </w:rPr>
      </w:pPr>
    </w:p>
    <w:p w14:paraId="3626D53A" w14:textId="2651A7B0" w:rsidR="007348A7" w:rsidRDefault="007348A7" w:rsidP="00526331">
      <w:pPr>
        <w:rPr>
          <w:rFonts w:ascii="Sylfaen" w:hAnsi="Sylfaen"/>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629"/>
      </w:tblGrid>
      <w:tr w:rsidR="00B67FC7" w:rsidRPr="005A159E" w14:paraId="18D511EF" w14:textId="77777777" w:rsidTr="007E09DA">
        <w:tc>
          <w:tcPr>
            <w:tcW w:w="4461" w:type="dxa"/>
          </w:tcPr>
          <w:p w14:paraId="532DAC3F" w14:textId="77777777" w:rsidR="00B67FC7" w:rsidRPr="009F5D30" w:rsidRDefault="00B67FC7" w:rsidP="007E09DA">
            <w:pPr>
              <w:spacing w:line="276" w:lineRule="auto"/>
              <w:ind w:left="-108"/>
              <w:rPr>
                <w:rFonts w:ascii="Sylfaen" w:hAnsi="Sylfaen"/>
                <w:b/>
                <w:color w:val="000000" w:themeColor="text1"/>
                <w:lang w:val="ka-GE"/>
              </w:rPr>
            </w:pPr>
            <w:r w:rsidRPr="009F5D30">
              <w:rPr>
                <w:rFonts w:ascii="Sylfaen" w:hAnsi="Sylfaen"/>
                <w:b/>
                <w:color w:val="000000" w:themeColor="text1"/>
              </w:rPr>
              <w:t xml:space="preserve">  </w:t>
            </w:r>
            <w:r w:rsidRPr="009F5D30">
              <w:rPr>
                <w:rFonts w:ascii="Sylfaen" w:hAnsi="Sylfaen"/>
                <w:b/>
                <w:color w:val="000000" w:themeColor="text1"/>
                <w:lang w:val="ka-GE"/>
              </w:rPr>
              <w:t>„გამყიდველი“</w:t>
            </w:r>
          </w:p>
          <w:p w14:paraId="1A35BE90" w14:textId="77777777" w:rsidR="00B67FC7" w:rsidRPr="009F5D30" w:rsidRDefault="00B67FC7" w:rsidP="007E09DA">
            <w:pPr>
              <w:spacing w:line="276" w:lineRule="auto"/>
              <w:ind w:left="-108"/>
              <w:rPr>
                <w:rFonts w:ascii="Sylfaen" w:hAnsi="Sylfaen"/>
                <w:color w:val="000000" w:themeColor="text1"/>
                <w:lang w:val="ka-GE"/>
              </w:rPr>
            </w:pPr>
            <w:r>
              <w:rPr>
                <w:rFonts w:ascii="Sylfaen" w:hAnsi="Sylfaen"/>
                <w:color w:val="000000" w:themeColor="text1"/>
                <w:lang w:val="ka-GE"/>
              </w:rPr>
              <w:t xml:space="preserve">შპს </w:t>
            </w:r>
          </w:p>
          <w:p w14:paraId="1ADC4D57" w14:textId="77777777" w:rsidR="00B67FC7" w:rsidRPr="009F5D30" w:rsidRDefault="00B67FC7" w:rsidP="007E09DA">
            <w:pPr>
              <w:spacing w:line="276" w:lineRule="auto"/>
              <w:ind w:left="-108"/>
              <w:rPr>
                <w:rFonts w:ascii="Sylfaen" w:hAnsi="Sylfaen" w:cs="Sylfaen"/>
                <w:color w:val="000000" w:themeColor="text1"/>
                <w:lang w:val="ka-GE"/>
              </w:rPr>
            </w:pPr>
            <w:r w:rsidRPr="009F5D30">
              <w:rPr>
                <w:rFonts w:ascii="Sylfaen" w:hAnsi="Sylfaen" w:cs="Sylfaen"/>
                <w:color w:val="000000" w:themeColor="text1"/>
                <w:lang w:val="ka-GE"/>
              </w:rPr>
              <w:t xml:space="preserve">საიდენტიფიკაციო ნომერი </w:t>
            </w:r>
          </w:p>
          <w:p w14:paraId="108FD0D5" w14:textId="77777777" w:rsidR="00B67FC7" w:rsidRDefault="00B67FC7" w:rsidP="007E09DA">
            <w:pPr>
              <w:spacing w:line="276" w:lineRule="auto"/>
              <w:ind w:left="-108"/>
              <w:rPr>
                <w:rFonts w:ascii="Sylfaen" w:hAnsi="Sylfaen"/>
                <w:color w:val="000000" w:themeColor="text1"/>
                <w:lang w:val="ka-GE"/>
              </w:rPr>
            </w:pPr>
          </w:p>
          <w:p w14:paraId="784B4721" w14:textId="77777777" w:rsidR="00B67FC7" w:rsidRPr="009F5D30" w:rsidRDefault="00B67FC7" w:rsidP="007E09DA">
            <w:pPr>
              <w:spacing w:line="276" w:lineRule="auto"/>
              <w:ind w:left="-108"/>
              <w:rPr>
                <w:rFonts w:ascii="Sylfaen" w:hAnsi="Sylfaen"/>
                <w:color w:val="000000" w:themeColor="text1"/>
                <w:lang w:val="ka-GE"/>
              </w:rPr>
            </w:pPr>
            <w:r>
              <w:rPr>
                <w:rFonts w:ascii="Sylfaen" w:hAnsi="Sylfaen"/>
                <w:color w:val="000000" w:themeColor="text1"/>
                <w:lang w:val="ka-GE"/>
              </w:rPr>
              <w:t>სს „ბანკი“</w:t>
            </w:r>
          </w:p>
          <w:p w14:paraId="7AF4AF53" w14:textId="77777777" w:rsidR="00B67FC7" w:rsidRPr="009F5D30" w:rsidRDefault="00B67FC7" w:rsidP="007E09DA">
            <w:pPr>
              <w:spacing w:line="276" w:lineRule="auto"/>
              <w:ind w:left="-108"/>
              <w:rPr>
                <w:rFonts w:ascii="Sylfaen" w:hAnsi="Sylfaen"/>
                <w:color w:val="000000" w:themeColor="text1"/>
                <w:lang w:val="ka-GE"/>
              </w:rPr>
            </w:pPr>
            <w:r w:rsidRPr="009F5D30">
              <w:rPr>
                <w:rFonts w:ascii="Sylfaen" w:hAnsi="Sylfaen"/>
                <w:color w:val="000000" w:themeColor="text1"/>
                <w:lang w:val="ka-GE"/>
              </w:rPr>
              <w:t xml:space="preserve">ბანკის კოდი: </w:t>
            </w:r>
          </w:p>
          <w:p w14:paraId="17F70A8D" w14:textId="77777777" w:rsidR="00B67FC7" w:rsidRPr="009F5D30" w:rsidRDefault="00B67FC7" w:rsidP="007E09DA">
            <w:pPr>
              <w:spacing w:line="276" w:lineRule="auto"/>
              <w:ind w:left="-108"/>
              <w:rPr>
                <w:rFonts w:ascii="Sylfaen" w:hAnsi="Sylfaen" w:cs="Sylfaen"/>
                <w:color w:val="000000" w:themeColor="text1"/>
                <w:lang w:val="ka-GE"/>
              </w:rPr>
            </w:pPr>
          </w:p>
          <w:p w14:paraId="7B5C7F63" w14:textId="77777777" w:rsidR="00B67FC7" w:rsidRDefault="00B67FC7" w:rsidP="007E09DA">
            <w:pPr>
              <w:spacing w:line="276" w:lineRule="auto"/>
              <w:ind w:left="-108"/>
              <w:rPr>
                <w:rFonts w:ascii="Sylfaen" w:hAnsi="Sylfaen" w:cs="Sylfaen"/>
                <w:color w:val="000000" w:themeColor="text1"/>
                <w:lang w:val="ka-GE"/>
              </w:rPr>
            </w:pPr>
          </w:p>
          <w:p w14:paraId="268FF3B3" w14:textId="16834CB3" w:rsidR="00B67FC7" w:rsidRDefault="00B67FC7" w:rsidP="007E09DA">
            <w:pPr>
              <w:spacing w:line="276" w:lineRule="auto"/>
              <w:ind w:left="-108"/>
              <w:rPr>
                <w:rFonts w:ascii="Sylfaen" w:hAnsi="Sylfaen" w:cs="Sylfaen"/>
                <w:color w:val="000000" w:themeColor="text1"/>
                <w:lang w:val="ka-GE"/>
              </w:rPr>
            </w:pPr>
          </w:p>
          <w:p w14:paraId="462225A6" w14:textId="77777777" w:rsidR="00B67FC7" w:rsidRPr="009F5D30" w:rsidRDefault="00B67FC7" w:rsidP="007E09DA">
            <w:pPr>
              <w:spacing w:line="276" w:lineRule="auto"/>
              <w:ind w:left="-108"/>
              <w:rPr>
                <w:rFonts w:ascii="Sylfaen" w:hAnsi="Sylfaen" w:cs="Sylfaen"/>
                <w:color w:val="000000" w:themeColor="text1"/>
                <w:lang w:val="ka-GE"/>
              </w:rPr>
            </w:pPr>
          </w:p>
          <w:p w14:paraId="7B84E1E1" w14:textId="77777777" w:rsidR="00B67FC7" w:rsidRPr="009F5D30" w:rsidRDefault="00B67FC7" w:rsidP="007E09DA">
            <w:pPr>
              <w:spacing w:line="276" w:lineRule="auto"/>
              <w:rPr>
                <w:rFonts w:ascii="Sylfaen" w:hAnsi="Sylfaen"/>
                <w:color w:val="000000" w:themeColor="text1"/>
                <w:lang w:val="ka-GE"/>
              </w:rPr>
            </w:pPr>
            <w:r w:rsidRPr="009F5D30">
              <w:rPr>
                <w:rFonts w:ascii="Sylfaen" w:hAnsi="Sylfaen"/>
                <w:color w:val="000000" w:themeColor="text1"/>
                <w:lang w:val="ka-GE"/>
              </w:rPr>
              <w:t>__________________________________</w:t>
            </w:r>
          </w:p>
          <w:p w14:paraId="33DA7C5C" w14:textId="77777777" w:rsidR="00B67FC7" w:rsidRPr="009F5D30" w:rsidRDefault="00B67FC7" w:rsidP="007E09DA">
            <w:pPr>
              <w:spacing w:line="276" w:lineRule="auto"/>
              <w:ind w:left="-30"/>
              <w:rPr>
                <w:rFonts w:ascii="Sylfaen" w:hAnsi="Sylfaen"/>
                <w:color w:val="000000" w:themeColor="text1"/>
                <w:lang w:val="ka-GE"/>
              </w:rPr>
            </w:pPr>
            <w:r w:rsidRPr="009F5D30">
              <w:rPr>
                <w:rFonts w:ascii="Sylfaen" w:hAnsi="Sylfaen"/>
                <w:color w:val="000000" w:themeColor="text1"/>
                <w:lang w:val="ka-GE"/>
              </w:rPr>
              <w:t>დირექტორი</w:t>
            </w:r>
          </w:p>
        </w:tc>
        <w:tc>
          <w:tcPr>
            <w:tcW w:w="4629" w:type="dxa"/>
          </w:tcPr>
          <w:p w14:paraId="5FE1A691" w14:textId="77777777" w:rsidR="00B67FC7" w:rsidRPr="009F5D30" w:rsidRDefault="00B67FC7" w:rsidP="007E09DA">
            <w:pPr>
              <w:spacing w:line="276" w:lineRule="auto"/>
              <w:jc w:val="right"/>
              <w:rPr>
                <w:rFonts w:ascii="Sylfaen" w:hAnsi="Sylfaen"/>
                <w:b/>
                <w:lang w:val="ka-GE"/>
              </w:rPr>
            </w:pPr>
            <w:r w:rsidRPr="009F5D30">
              <w:rPr>
                <w:rFonts w:ascii="Sylfaen" w:hAnsi="Sylfaen"/>
                <w:b/>
                <w:lang w:val="ka-GE"/>
              </w:rPr>
              <w:t xml:space="preserve">                                                „მყიდველი“</w:t>
            </w:r>
          </w:p>
          <w:p w14:paraId="6EBFFE03" w14:textId="77777777" w:rsidR="00B67FC7" w:rsidRPr="009F5D30" w:rsidRDefault="00B67FC7" w:rsidP="007E09DA">
            <w:pPr>
              <w:spacing w:line="276" w:lineRule="auto"/>
              <w:jc w:val="right"/>
              <w:rPr>
                <w:rFonts w:ascii="Sylfaen" w:hAnsi="Sylfaen"/>
                <w:lang w:val="ka-GE"/>
              </w:rPr>
            </w:pPr>
            <w:r w:rsidRPr="009F5D30">
              <w:rPr>
                <w:rFonts w:ascii="Sylfaen" w:hAnsi="Sylfaen"/>
                <w:lang w:val="ka-GE"/>
              </w:rPr>
              <w:t xml:space="preserve">     შპს ,,ჯორჯიან უოთერ ენდ ფაუერი“</w:t>
            </w:r>
          </w:p>
          <w:p w14:paraId="5680A429" w14:textId="77777777" w:rsidR="00B67FC7" w:rsidRPr="009F5D30" w:rsidRDefault="00B67FC7" w:rsidP="007E09DA">
            <w:pPr>
              <w:spacing w:line="276" w:lineRule="auto"/>
              <w:jc w:val="right"/>
              <w:rPr>
                <w:rFonts w:ascii="Sylfaen" w:hAnsi="Sylfaen"/>
                <w:lang w:val="ka-GE"/>
              </w:rPr>
            </w:pPr>
            <w:r w:rsidRPr="009F5D30">
              <w:rPr>
                <w:rFonts w:ascii="Sylfaen" w:hAnsi="Sylfaen"/>
                <w:lang w:val="ka-GE"/>
              </w:rPr>
              <w:t>საიდენტიფიკაციო ნომერი 203826002</w:t>
            </w:r>
          </w:p>
          <w:p w14:paraId="2026A877" w14:textId="77777777" w:rsidR="00B67FC7" w:rsidRPr="009F5D30" w:rsidRDefault="00B67FC7" w:rsidP="007E09DA">
            <w:pPr>
              <w:spacing w:line="276" w:lineRule="auto"/>
              <w:jc w:val="right"/>
              <w:rPr>
                <w:rFonts w:ascii="Sylfaen" w:hAnsi="Sylfaen"/>
                <w:lang w:val="ka-GE"/>
              </w:rPr>
            </w:pPr>
            <w:r w:rsidRPr="009F5D30">
              <w:rPr>
                <w:rFonts w:ascii="Sylfaen" w:hAnsi="Sylfaen"/>
                <w:lang w:val="ka-GE"/>
              </w:rPr>
              <w:t xml:space="preserve">ქ. თბილისი, მედეა (მზია) ჯუღელის ქ. #10 </w:t>
            </w:r>
          </w:p>
          <w:p w14:paraId="0619A278" w14:textId="77777777" w:rsidR="00B67FC7" w:rsidRPr="009F5D30" w:rsidRDefault="00B67FC7" w:rsidP="007E09DA">
            <w:pPr>
              <w:spacing w:line="276" w:lineRule="auto"/>
              <w:jc w:val="right"/>
              <w:rPr>
                <w:rFonts w:ascii="Sylfaen" w:hAnsi="Sylfaen"/>
                <w:lang w:val="ka-GE"/>
              </w:rPr>
            </w:pPr>
            <w:r w:rsidRPr="009F5D30">
              <w:rPr>
                <w:rFonts w:ascii="Sylfaen" w:hAnsi="Sylfaen"/>
                <w:lang w:val="ka-GE"/>
              </w:rPr>
              <w:t>სს   ,,თიბისი ბანკი’’</w:t>
            </w:r>
          </w:p>
          <w:p w14:paraId="207A82C7" w14:textId="77777777" w:rsidR="00B67FC7" w:rsidRPr="009F5D30" w:rsidRDefault="00B67FC7" w:rsidP="007E09DA">
            <w:pPr>
              <w:spacing w:line="276" w:lineRule="auto"/>
              <w:jc w:val="right"/>
              <w:rPr>
                <w:rFonts w:ascii="Sylfaen" w:hAnsi="Sylfaen"/>
                <w:lang w:val="ka-GE"/>
              </w:rPr>
            </w:pPr>
            <w:r w:rsidRPr="009F5D30">
              <w:rPr>
                <w:rFonts w:ascii="Sylfaen" w:hAnsi="Sylfaen"/>
                <w:lang w:val="ka-GE"/>
              </w:rPr>
              <w:t>ბანკის კოდი: TBCBGE22</w:t>
            </w:r>
          </w:p>
          <w:p w14:paraId="16F7D414" w14:textId="77777777" w:rsidR="00B67FC7" w:rsidRPr="009F5D30" w:rsidRDefault="00B67FC7" w:rsidP="007E09DA">
            <w:pPr>
              <w:spacing w:line="276" w:lineRule="auto"/>
              <w:jc w:val="right"/>
              <w:rPr>
                <w:rFonts w:ascii="Sylfaen" w:hAnsi="Sylfaen"/>
                <w:lang w:val="ka-GE"/>
              </w:rPr>
            </w:pPr>
            <w:r w:rsidRPr="009F5D30">
              <w:rPr>
                <w:rFonts w:ascii="Sylfaen" w:hAnsi="Sylfaen"/>
                <w:lang w:val="ka-GE"/>
              </w:rPr>
              <w:t>ა/ა  GE85TB1100000000467467</w:t>
            </w:r>
          </w:p>
          <w:p w14:paraId="3C8FB731" w14:textId="77777777" w:rsidR="00B67FC7" w:rsidRPr="009F5D30" w:rsidRDefault="00B67FC7" w:rsidP="007E09DA">
            <w:pPr>
              <w:spacing w:line="276" w:lineRule="auto"/>
              <w:jc w:val="right"/>
              <w:rPr>
                <w:rFonts w:ascii="Sylfaen" w:hAnsi="Sylfaen"/>
                <w:lang w:val="ka-GE"/>
              </w:rPr>
            </w:pPr>
          </w:p>
          <w:p w14:paraId="7073A7EB" w14:textId="77777777" w:rsidR="00B67FC7" w:rsidRPr="009F5D30" w:rsidRDefault="00B67FC7" w:rsidP="007E09DA">
            <w:pPr>
              <w:spacing w:line="276" w:lineRule="auto"/>
              <w:jc w:val="right"/>
              <w:rPr>
                <w:rFonts w:ascii="Sylfaen" w:hAnsi="Sylfaen"/>
                <w:lang w:val="ka-GE"/>
              </w:rPr>
            </w:pPr>
          </w:p>
          <w:p w14:paraId="1FFDC966" w14:textId="77777777" w:rsidR="00B67FC7" w:rsidRPr="009F5D30" w:rsidRDefault="00B67FC7" w:rsidP="007E09DA">
            <w:pPr>
              <w:spacing w:line="276" w:lineRule="auto"/>
              <w:jc w:val="right"/>
              <w:rPr>
                <w:rFonts w:ascii="Sylfaen" w:hAnsi="Sylfaen"/>
                <w:lang w:val="ka-GE"/>
              </w:rPr>
            </w:pPr>
          </w:p>
          <w:p w14:paraId="66241E9A" w14:textId="77777777" w:rsidR="00B67FC7" w:rsidRPr="009F5D30" w:rsidRDefault="00B67FC7" w:rsidP="007E09DA">
            <w:pPr>
              <w:spacing w:line="276" w:lineRule="auto"/>
              <w:jc w:val="right"/>
              <w:rPr>
                <w:rFonts w:ascii="Sylfaen" w:hAnsi="Sylfaen"/>
                <w:lang w:val="ka-GE"/>
              </w:rPr>
            </w:pPr>
            <w:r w:rsidRPr="009F5D30">
              <w:rPr>
                <w:rFonts w:ascii="Sylfaen" w:hAnsi="Sylfaen"/>
                <w:lang w:val="ka-GE"/>
              </w:rPr>
              <w:t>__________________________________</w:t>
            </w:r>
          </w:p>
          <w:p w14:paraId="12B6DDE7" w14:textId="77777777" w:rsidR="00B67FC7" w:rsidRPr="009F261B" w:rsidRDefault="00B67FC7" w:rsidP="007E09DA">
            <w:pPr>
              <w:spacing w:line="259" w:lineRule="auto"/>
              <w:jc w:val="right"/>
              <w:rPr>
                <w:rFonts w:ascii="Sylfaen" w:eastAsiaTheme="minorHAnsi" w:hAnsi="Sylfaen" w:cstheme="minorBidi"/>
                <w:lang w:val="ka-GE" w:eastAsia="en-US"/>
              </w:rPr>
            </w:pPr>
            <w:r>
              <w:rPr>
                <w:rFonts w:ascii="Sylfaen" w:eastAsiaTheme="minorHAnsi" w:hAnsi="Sylfaen" w:cstheme="minorBidi"/>
                <w:lang w:val="ka-GE" w:eastAsia="en-US"/>
              </w:rPr>
              <w:t>ხოსე მიგელ სანტოს გონზალეზ</w:t>
            </w:r>
          </w:p>
          <w:p w14:paraId="0C6BA63C" w14:textId="77777777" w:rsidR="00B67FC7" w:rsidRPr="005A159E" w:rsidRDefault="00B67FC7" w:rsidP="007E09DA">
            <w:pPr>
              <w:spacing w:line="276" w:lineRule="auto"/>
              <w:jc w:val="right"/>
              <w:rPr>
                <w:rFonts w:ascii="Sylfaen" w:hAnsi="Sylfaen"/>
                <w:color w:val="000000" w:themeColor="text1"/>
                <w:lang w:val="ka-GE"/>
              </w:rPr>
            </w:pPr>
            <w:r w:rsidRPr="009F5D30">
              <w:rPr>
                <w:rFonts w:ascii="Sylfaen" w:hAnsi="Sylfaen"/>
                <w:lang w:val="ka-GE"/>
              </w:rPr>
              <w:t xml:space="preserve">  გენერალური დირექტორი</w:t>
            </w:r>
          </w:p>
        </w:tc>
      </w:tr>
    </w:tbl>
    <w:p w14:paraId="285811EE" w14:textId="259AE035" w:rsidR="007348A7" w:rsidRDefault="007348A7" w:rsidP="00526331">
      <w:pPr>
        <w:rPr>
          <w:rFonts w:ascii="Sylfaen" w:hAnsi="Sylfaen"/>
          <w:sz w:val="20"/>
          <w:szCs w:val="20"/>
          <w:lang w:val="ka-GE"/>
        </w:rPr>
      </w:pPr>
    </w:p>
    <w:p w14:paraId="11092638" w14:textId="41981FDB" w:rsidR="007348A7" w:rsidRDefault="007348A7" w:rsidP="007348A7">
      <w:pPr>
        <w:jc w:val="center"/>
        <w:rPr>
          <w:rFonts w:ascii="Sylfaen" w:hAnsi="Sylfaen"/>
          <w:b/>
          <w:szCs w:val="20"/>
          <w:highlight w:val="yellow"/>
          <w:lang w:val="ka-GE"/>
        </w:rPr>
      </w:pPr>
    </w:p>
    <w:p w14:paraId="720E75AC" w14:textId="040ADCCB" w:rsidR="007348A7" w:rsidRDefault="007348A7" w:rsidP="007348A7">
      <w:pPr>
        <w:jc w:val="center"/>
        <w:rPr>
          <w:rFonts w:ascii="Sylfaen" w:hAnsi="Sylfaen"/>
          <w:b/>
          <w:szCs w:val="20"/>
          <w:highlight w:val="yellow"/>
          <w:lang w:val="ka-GE"/>
        </w:rPr>
      </w:pPr>
    </w:p>
    <w:p w14:paraId="346A4AB0" w14:textId="2FC50F1F" w:rsidR="007348A7" w:rsidRDefault="007348A7" w:rsidP="007348A7">
      <w:pPr>
        <w:jc w:val="center"/>
        <w:rPr>
          <w:rFonts w:ascii="Sylfaen" w:hAnsi="Sylfaen"/>
          <w:b/>
          <w:szCs w:val="20"/>
          <w:highlight w:val="yellow"/>
          <w:lang w:val="ka-GE"/>
        </w:rPr>
      </w:pPr>
    </w:p>
    <w:p w14:paraId="4ABE7FFF" w14:textId="35E1D4A8" w:rsidR="00A37F10" w:rsidRDefault="00A37F10" w:rsidP="007348A7">
      <w:pPr>
        <w:jc w:val="center"/>
        <w:rPr>
          <w:rFonts w:ascii="Sylfaen" w:hAnsi="Sylfaen"/>
          <w:b/>
          <w:szCs w:val="20"/>
          <w:lang w:val="ka-GE"/>
        </w:rPr>
      </w:pPr>
    </w:p>
    <w:p w14:paraId="6F8D131C" w14:textId="33A7F3F1" w:rsidR="00A37F10" w:rsidRDefault="00A37F10" w:rsidP="007348A7">
      <w:pPr>
        <w:jc w:val="center"/>
        <w:rPr>
          <w:rFonts w:ascii="Sylfaen" w:hAnsi="Sylfaen"/>
          <w:b/>
          <w:szCs w:val="20"/>
          <w:lang w:val="ka-GE"/>
        </w:rPr>
      </w:pPr>
    </w:p>
    <w:p w14:paraId="7DB9FFD4" w14:textId="4D464642" w:rsidR="00A37F10" w:rsidRDefault="00A37F10" w:rsidP="007348A7">
      <w:pPr>
        <w:jc w:val="center"/>
        <w:rPr>
          <w:rFonts w:ascii="Sylfaen" w:hAnsi="Sylfaen"/>
          <w:b/>
          <w:szCs w:val="20"/>
          <w:lang w:val="ka-GE"/>
        </w:rPr>
      </w:pPr>
    </w:p>
    <w:p w14:paraId="6654D8BB" w14:textId="1C02266C" w:rsidR="00A37F10" w:rsidRDefault="00A37F10" w:rsidP="007348A7">
      <w:pPr>
        <w:jc w:val="center"/>
        <w:rPr>
          <w:rFonts w:ascii="Sylfaen" w:hAnsi="Sylfaen"/>
          <w:b/>
          <w:szCs w:val="20"/>
          <w:lang w:val="ka-GE"/>
        </w:rPr>
      </w:pPr>
    </w:p>
    <w:p w14:paraId="7CB3A2AC" w14:textId="1988CBE9" w:rsidR="00A37F10" w:rsidRDefault="00A37F10" w:rsidP="007348A7">
      <w:pPr>
        <w:jc w:val="center"/>
        <w:rPr>
          <w:rFonts w:ascii="Sylfaen" w:hAnsi="Sylfaen"/>
          <w:b/>
          <w:szCs w:val="20"/>
          <w:lang w:val="ka-GE"/>
        </w:rPr>
      </w:pPr>
    </w:p>
    <w:p w14:paraId="00700A25" w14:textId="300378D8" w:rsidR="00A37F10" w:rsidRDefault="00A37F10" w:rsidP="007348A7">
      <w:pPr>
        <w:jc w:val="center"/>
        <w:rPr>
          <w:rFonts w:ascii="Sylfaen" w:hAnsi="Sylfaen"/>
          <w:b/>
          <w:szCs w:val="20"/>
          <w:lang w:val="ka-GE"/>
        </w:rPr>
      </w:pPr>
    </w:p>
    <w:p w14:paraId="1758F667" w14:textId="103FD016" w:rsidR="00A37F10" w:rsidRDefault="00A37F10" w:rsidP="007348A7">
      <w:pPr>
        <w:jc w:val="center"/>
        <w:rPr>
          <w:rFonts w:ascii="Sylfaen" w:hAnsi="Sylfaen"/>
          <w:b/>
          <w:szCs w:val="20"/>
          <w:lang w:val="ka-GE"/>
        </w:rPr>
      </w:pPr>
    </w:p>
    <w:p w14:paraId="0EB7998C" w14:textId="7B1E98C1" w:rsidR="00A37F10" w:rsidRDefault="00A37F10" w:rsidP="007348A7">
      <w:pPr>
        <w:jc w:val="center"/>
        <w:rPr>
          <w:rFonts w:ascii="Sylfaen" w:hAnsi="Sylfaen"/>
          <w:b/>
          <w:szCs w:val="20"/>
          <w:lang w:val="ka-GE"/>
        </w:rPr>
      </w:pPr>
    </w:p>
    <w:p w14:paraId="27849FBC" w14:textId="5FD7303A" w:rsidR="00A37F10" w:rsidRDefault="00A37F10" w:rsidP="007348A7">
      <w:pPr>
        <w:jc w:val="center"/>
        <w:rPr>
          <w:rFonts w:ascii="Sylfaen" w:hAnsi="Sylfaen"/>
          <w:b/>
          <w:szCs w:val="20"/>
          <w:lang w:val="ka-GE"/>
        </w:rPr>
      </w:pPr>
    </w:p>
    <w:p w14:paraId="07E7F01B" w14:textId="330C630E" w:rsidR="00A37F10" w:rsidRDefault="00A37F10" w:rsidP="00B67FC7">
      <w:pPr>
        <w:rPr>
          <w:rFonts w:ascii="Sylfaen" w:hAnsi="Sylfaen"/>
          <w:b/>
          <w:szCs w:val="20"/>
          <w:lang w:val="ka-GE"/>
        </w:rPr>
      </w:pPr>
    </w:p>
    <w:p w14:paraId="552500A7" w14:textId="2DB0FC0D" w:rsidR="005B2E3A" w:rsidRPr="005B2E3A" w:rsidRDefault="007348A7" w:rsidP="005B2E3A">
      <w:pPr>
        <w:spacing w:after="0" w:line="276" w:lineRule="auto"/>
        <w:ind w:left="175"/>
        <w:jc w:val="center"/>
        <w:rPr>
          <w:rFonts w:ascii="Sylfaen" w:hAnsi="Sylfaen"/>
          <w:b/>
          <w:sz w:val="20"/>
          <w:szCs w:val="20"/>
          <w:lang w:val="ka-GE"/>
        </w:rPr>
      </w:pPr>
      <w:r w:rsidRPr="007348A7">
        <w:rPr>
          <w:rFonts w:ascii="Sylfaen" w:hAnsi="Sylfaen"/>
          <w:b/>
          <w:szCs w:val="20"/>
          <w:lang w:val="ka-GE"/>
        </w:rPr>
        <w:t xml:space="preserve">ნასყიდობის ხელშეკრულება </w:t>
      </w:r>
      <w:r w:rsidR="005B2E3A" w:rsidRPr="005B2E3A">
        <w:rPr>
          <w:rFonts w:ascii="Sylfaen" w:hAnsi="Sylfaen"/>
          <w:b/>
          <w:sz w:val="20"/>
          <w:szCs w:val="20"/>
          <w:lang w:val="ka-GE"/>
        </w:rPr>
        <w:t xml:space="preserve">N </w:t>
      </w:r>
    </w:p>
    <w:p w14:paraId="431D4903" w14:textId="6BA28714" w:rsidR="007348A7" w:rsidRPr="00B67FC7" w:rsidRDefault="007348A7" w:rsidP="00A37F10">
      <w:pPr>
        <w:jc w:val="center"/>
        <w:rPr>
          <w:rFonts w:ascii="Sylfaen" w:hAnsi="Sylfaen"/>
          <w:b/>
          <w:sz w:val="20"/>
          <w:szCs w:val="20"/>
          <w:lang w:val="ka-GE"/>
        </w:rPr>
      </w:pPr>
    </w:p>
    <w:p w14:paraId="674EEC82" w14:textId="5CC209A3" w:rsidR="007348A7" w:rsidRPr="007348A7" w:rsidRDefault="007348A7" w:rsidP="00A37F10">
      <w:pPr>
        <w:jc w:val="center"/>
        <w:rPr>
          <w:rFonts w:ascii="Sylfaen" w:hAnsi="Sylfaen"/>
          <w:b/>
          <w:szCs w:val="20"/>
          <w:lang w:val="ka-GE"/>
        </w:rPr>
      </w:pPr>
      <w:r w:rsidRPr="007348A7">
        <w:rPr>
          <w:rFonts w:ascii="Sylfaen" w:hAnsi="Sylfaen"/>
          <w:b/>
          <w:szCs w:val="20"/>
          <w:lang w:val="ka-GE"/>
        </w:rPr>
        <w:t>დანართი N3</w:t>
      </w:r>
    </w:p>
    <w:p w14:paraId="59D436FA" w14:textId="77777777" w:rsidR="007348A7" w:rsidRPr="007348A7" w:rsidRDefault="007348A7" w:rsidP="00A37F10">
      <w:pPr>
        <w:jc w:val="center"/>
        <w:rPr>
          <w:rFonts w:ascii="Sylfaen" w:hAnsi="Sylfaen"/>
          <w:b/>
          <w:sz w:val="18"/>
          <w:szCs w:val="18"/>
          <w:lang w:val="ka-GE"/>
        </w:rPr>
      </w:pPr>
      <w:r w:rsidRPr="007348A7">
        <w:rPr>
          <w:rFonts w:ascii="Sylfaen" w:hAnsi="Sylfaen"/>
          <w:b/>
          <w:sz w:val="18"/>
          <w:szCs w:val="18"/>
          <w:lang w:val="ka-GE"/>
        </w:rPr>
        <w:t>ეთიკის და ქცევის კოდექსი. ანტიკორუფციული პოლიტიკა. გაეროს გლობალური შეთანხმება</w:t>
      </w:r>
    </w:p>
    <w:p w14:paraId="3D4E0969" w14:textId="77777777" w:rsidR="007348A7" w:rsidRPr="007348A7" w:rsidRDefault="007348A7" w:rsidP="007348A7">
      <w:pPr>
        <w:jc w:val="both"/>
        <w:rPr>
          <w:rFonts w:ascii="Sylfaen" w:hAnsi="Sylfaen"/>
          <w:b/>
          <w:sz w:val="18"/>
          <w:szCs w:val="18"/>
          <w:lang w:val="ka-GE"/>
        </w:rPr>
      </w:pPr>
      <w:r w:rsidRPr="007348A7">
        <w:rPr>
          <w:rFonts w:ascii="Sylfaen" w:hAnsi="Sylfaen"/>
          <w:sz w:val="18"/>
          <w:szCs w:val="18"/>
          <w:lang w:val="ka-GE"/>
        </w:rPr>
        <w:t xml:space="preserve">„მყიდველის” დამტკიცებული აქვს ეთიკის და ქცევის კოდექსი და ანტიკორუფციული პოლიტიკა, რომელიც ეფუძნება გამჭვირვალობის, კეთილსინდისიერების, მიუკერძოებლობის პრინციპებს და მექრთამეობის, თაღლითობის, ტერორიზმის დაფინანსების, ფულის გათეთრების და კორუფციის ნებისმიერი გამოვლინების მიმართ ნულოვან ტოლერანტობას. </w:t>
      </w:r>
    </w:p>
    <w:p w14:paraId="75CBCCE5" w14:textId="77777777" w:rsidR="007348A7" w:rsidRPr="007348A7" w:rsidRDefault="007348A7" w:rsidP="007348A7">
      <w:pPr>
        <w:jc w:val="both"/>
        <w:rPr>
          <w:rFonts w:ascii="Sylfaen" w:hAnsi="Sylfaen"/>
          <w:sz w:val="18"/>
          <w:szCs w:val="18"/>
          <w:lang w:val="ka-GE"/>
        </w:rPr>
      </w:pPr>
      <w:r w:rsidRPr="007348A7">
        <w:rPr>
          <w:rFonts w:ascii="Sylfaen" w:hAnsi="Sylfaen"/>
          <w:sz w:val="18"/>
          <w:szCs w:val="18"/>
          <w:lang w:val="ka-GE"/>
        </w:rPr>
        <w:t>„გამყიდველი“ ადასტურებს, რომ მისთვის ცნობილია „მყიდველის“ ვებ-გვერდზე (</w:t>
      </w:r>
      <w:hyperlink r:id="rId8" w:history="1">
        <w:r w:rsidRPr="007348A7">
          <w:rPr>
            <w:rStyle w:val="Hyperlink"/>
            <w:rFonts w:ascii="Sylfaen" w:hAnsi="Sylfaen"/>
            <w:sz w:val="18"/>
            <w:szCs w:val="18"/>
            <w:lang w:val="ka-GE"/>
          </w:rPr>
          <w:t>www.GWP.ge</w:t>
        </w:r>
      </w:hyperlink>
      <w:r w:rsidRPr="007348A7">
        <w:rPr>
          <w:rFonts w:ascii="Sylfaen" w:hAnsi="Sylfaen"/>
          <w:sz w:val="18"/>
          <w:szCs w:val="18"/>
          <w:lang w:val="ka-GE"/>
        </w:rPr>
        <w:t>) განთავსებული „მყიდველის” ეთიკის და ქცევის კოდექსის, ასევე ანტიკორუფციული პოლიტიკის შინაარსი და გავრცელების სფერო. „გამყიდველი“ ეთანხმება აღნიშნულ კოდექსს და პოლიტიკას და ადასტურებს, რომ დაიცავს აღნიშნულ დოკუმენტებში მოცემულ პირობებს და ასევე მიიღებს საჭირო ზომებს და უზრუნველყოფს მისი იმ თანამშრომლების, ქვე-კონტრაქტორების, აგენტების ან მესამე მხარეების მიერ მათ დაცვას, რომლებსაც შესაძლებელია ჰქონდეთ რაიმე სახის სამართლებრივი ურთიერთობა „მყიდველთან“, ნებისმიერი სამართლებრივი შეთანხმების ფარგლებში, რაც შეიძლება გაფორმებული იყოს მხარეთა შორის და ამგვარი სამართლებრივი ურთიერთობის არსებობის მთელი პერიოდის განმავლობაში.</w:t>
      </w:r>
    </w:p>
    <w:p w14:paraId="26805F89" w14:textId="77777777" w:rsidR="007348A7" w:rsidRPr="007348A7" w:rsidRDefault="007348A7" w:rsidP="007348A7">
      <w:pPr>
        <w:jc w:val="both"/>
        <w:rPr>
          <w:rFonts w:ascii="Sylfaen" w:hAnsi="Sylfaen"/>
          <w:sz w:val="18"/>
          <w:szCs w:val="18"/>
          <w:u w:val="single"/>
          <w:lang w:val="ka-GE"/>
        </w:rPr>
      </w:pPr>
      <w:r w:rsidRPr="007348A7">
        <w:rPr>
          <w:rFonts w:ascii="Sylfaen" w:hAnsi="Sylfaen"/>
          <w:sz w:val="18"/>
          <w:szCs w:val="18"/>
          <w:lang w:val="ka-GE"/>
        </w:rPr>
        <w:t xml:space="preserve">„გამყიდველი“ ადასტურებს, რომ წინამდებარე ხელშეკრულების მოქმედების პერიოდში, ის არ შესთავაზებს, დაპირდება ან პირდაპირ ან შუამავლის მეშვეობით არ გადასცემს ფულს, ღირებულების მქონე ნივთს ან სხვა საჩუქარს ან მისცემს პირობას საჯარო მოხელეს, ხელისუფლებას ან მესამე მხარეს, რაც შეიძლება წარმოადგენდეს კორუფციის ან ფულის გათეთრების წინააღმდეგ მიმართული რეგულაციების დარღვევას. </w:t>
      </w:r>
    </w:p>
    <w:p w14:paraId="25DDC571" w14:textId="77777777" w:rsidR="007348A7" w:rsidRPr="007348A7" w:rsidRDefault="007348A7" w:rsidP="007348A7">
      <w:pPr>
        <w:jc w:val="both"/>
        <w:rPr>
          <w:rFonts w:ascii="Sylfaen" w:hAnsi="Sylfaen"/>
          <w:sz w:val="18"/>
          <w:szCs w:val="18"/>
          <w:lang w:val="ka-GE"/>
        </w:rPr>
      </w:pPr>
      <w:r w:rsidRPr="007348A7">
        <w:rPr>
          <w:rFonts w:ascii="Sylfaen" w:hAnsi="Sylfaen"/>
          <w:sz w:val="18"/>
          <w:szCs w:val="18"/>
          <w:lang w:val="ka-GE"/>
        </w:rPr>
        <w:t xml:space="preserve">„გამყიდველი“ ადასტურებს, რომ მას, ისევე როგორც ზემოთ აღნიშნულ მასთან დაკავშირებულ პირებს არ აქვთ რაიმე სახის ინტერესთა კონფლიქტი მყიდველი-სთან და იღებს ვალდებულებას, რომ პატივს სცემს ანტიკორუფციულ და ფულის გათეთრების წინააღმდეგ კანონმდებლობას, რომელიც, ხელშეკრულების აღსრულების ადგილის ან ხელშეკრულების მხარეთა რეზიდენტობის გათვალისწინებით, ვრცელდება „მყიდველთან“ სახელშეკრულებო ურთიერთობაზე. </w:t>
      </w:r>
    </w:p>
    <w:p w14:paraId="47EC3C25" w14:textId="77777777" w:rsidR="007348A7" w:rsidRPr="007348A7" w:rsidRDefault="007348A7" w:rsidP="007348A7">
      <w:pPr>
        <w:jc w:val="both"/>
        <w:rPr>
          <w:rFonts w:ascii="Sylfaen" w:hAnsi="Sylfaen"/>
          <w:sz w:val="18"/>
          <w:szCs w:val="18"/>
          <w:lang w:val="ka-GE"/>
        </w:rPr>
      </w:pPr>
      <w:r w:rsidRPr="007348A7">
        <w:rPr>
          <w:rFonts w:ascii="Sylfaen" w:hAnsi="Sylfaen"/>
          <w:sz w:val="18"/>
          <w:szCs w:val="18"/>
          <w:lang w:val="ka-GE"/>
        </w:rPr>
        <w:t>„გამყიდველი“ იღებს ვალდებულებას, რომ იგი და მასთან დაკავშირებული ზემოთ აღნიშნული პირები, ნებისმიერი გარემოებისას, „მყიდველთან“ კომერციული ურთიერთობის ფარგლებში, შეასრულებენ გაეროს გლობალური შეთანხმების 10 პრინციპს (</w:t>
      </w:r>
      <w:hyperlink r:id="rId9" w:history="1">
        <w:r w:rsidRPr="007348A7">
          <w:rPr>
            <w:rStyle w:val="Hyperlink"/>
            <w:rFonts w:ascii="Sylfaen" w:hAnsi="Sylfaen" w:cstheme="minorHAnsi"/>
            <w:sz w:val="18"/>
            <w:szCs w:val="18"/>
            <w:lang w:val="ka-GE"/>
          </w:rPr>
          <w:t>https://www.unglobalcompact.org/</w:t>
        </w:r>
      </w:hyperlink>
      <w:r w:rsidRPr="007348A7">
        <w:rPr>
          <w:rFonts w:ascii="Sylfaen" w:hAnsi="Sylfaen"/>
          <w:sz w:val="18"/>
          <w:szCs w:val="18"/>
          <w:lang w:val="ka-GE"/>
        </w:rPr>
        <w:t>, რომელთაც შეუერთდა FCC Aqualia S.A</w:t>
      </w:r>
      <w:r w:rsidRPr="007348A7">
        <w:rPr>
          <w:rFonts w:ascii="Sylfaen" w:hAnsi="Sylfaen" w:cstheme="minorHAnsi"/>
          <w:sz w:val="18"/>
          <w:szCs w:val="18"/>
          <w:lang w:val="ka-GE"/>
        </w:rPr>
        <w:t xml:space="preserve"> („მყიდველის“ არაპირდაპირი მფლობელი კომპანია)</w:t>
      </w:r>
      <w:r w:rsidRPr="007348A7">
        <w:rPr>
          <w:rFonts w:ascii="Sylfaen" w:hAnsi="Sylfaen"/>
          <w:sz w:val="18"/>
          <w:szCs w:val="18"/>
          <w:lang w:val="ka-GE"/>
        </w:rPr>
        <w:t xml:space="preserve"> და ამასთან, უზრუნველყოფილი იქნება ადამიანის უფლებების საყოველთაო დეკლარაციით განსაზღვრული ადამიანის და შრომის ფუნდამენტური უფლებების, შრომის ფუნდამენტური უფლებების და პრინციპების შესახებ შრომის საერთაშორისო ორგანიზაციის (შსო) დეკლარაციის და შსო კონვენციების დაცვა.</w:t>
      </w:r>
    </w:p>
    <w:p w14:paraId="4CCC24D8" w14:textId="77777777" w:rsidR="007348A7" w:rsidRPr="007348A7" w:rsidRDefault="007348A7" w:rsidP="007348A7">
      <w:pPr>
        <w:jc w:val="both"/>
        <w:rPr>
          <w:rFonts w:ascii="Sylfaen" w:hAnsi="Sylfaen"/>
          <w:sz w:val="18"/>
          <w:szCs w:val="18"/>
          <w:lang w:val="ka-GE"/>
        </w:rPr>
      </w:pPr>
      <w:r w:rsidRPr="007348A7">
        <w:rPr>
          <w:rFonts w:ascii="Sylfaen" w:hAnsi="Sylfaen"/>
          <w:sz w:val="18"/>
          <w:szCs w:val="18"/>
          <w:lang w:val="ka-GE"/>
        </w:rPr>
        <w:t>„გამყიდველი“ იძლევა გარანტიას, რომ ის, ასევე, სადაც ეს რელევანტურია, მისი მფლობელები, მენეჯერები და საკვანძო პოზიციაზე მყოფი პირები არ ყოფილან ბრალდებულნი ქრთამის გაცემის ან მიღებისთვის ან სამსახურეობრივი საქმიანობისას რაიმე სახის კორუფციული ქმედებისთვის, ან არ ყოფილან ნასამართლევი აღნიშნულ საკითხებთან დაკავშირებით ბოლო 5 წლის განმავლობაში. ამგვარი გამოძიება, სათანადო ფაქტებით ან ქმედებებით გამყარებული ბრალდების საფუძველზე, განხორციელებული უნდა იყოს იუსტიციის დეპარტამენტის ან სხვა კომპეტენტური ორგანოების მიერ.</w:t>
      </w:r>
    </w:p>
    <w:p w14:paraId="4EAE3E4C" w14:textId="77777777" w:rsidR="007348A7" w:rsidRPr="007348A7" w:rsidRDefault="007348A7" w:rsidP="007348A7">
      <w:pPr>
        <w:jc w:val="both"/>
        <w:rPr>
          <w:rFonts w:ascii="Sylfaen" w:hAnsi="Sylfaen"/>
          <w:sz w:val="18"/>
          <w:szCs w:val="18"/>
          <w:lang w:val="ka-GE"/>
        </w:rPr>
      </w:pPr>
      <w:r w:rsidRPr="007348A7">
        <w:rPr>
          <w:rFonts w:ascii="Sylfaen" w:hAnsi="Sylfaen"/>
          <w:sz w:val="18"/>
          <w:szCs w:val="18"/>
          <w:lang w:val="ka-GE"/>
        </w:rPr>
        <w:t>ეთიკის და ქცევის კოდექსსა და ანტიკორუფციულ პოლიტისკთან ნებისმიერი სახით შეუსაბამობა, ან გარემოების არსებობა, რომელიც წარმოქმნის ინტერესთა კონფლიქტს ან კორუფციასთან დაკავშირებული ნებისმიერი ოფიციალური გამოძიება, ისევე როგორც, რაიმე სახით გაეროს გლობალური შეთანხმების პრინციპებთან ან ადამიანის უფლებების საყოველთაო დეკლარაციასთან ან შსო დეკლარაციასთან შესაბამისობის დარღვევა შესაძლოა გახდეს ხელშეკრულების დაუყოვნებლივ ცალმხრივად შეწყვეტის საფუძველი, „მყიდველისთვის“ რაიმე სახის პასუხისმგებლობის ან ჯარიმების დაკისრების გარეშე და ამასთან, „მყიდველი” უფლებამოსილია მოითხოვოს ზემოთ აღნიშნული მიზეზით გამოწვეული ზიანის ანაზღაურება.</w:t>
      </w:r>
    </w:p>
    <w:p w14:paraId="37867059" w14:textId="01D7AD9D" w:rsidR="007348A7" w:rsidRDefault="007348A7" w:rsidP="007348A7">
      <w:pPr>
        <w:jc w:val="both"/>
        <w:rPr>
          <w:rFonts w:ascii="Sylfaen" w:hAnsi="Sylfaen"/>
          <w:b/>
          <w:szCs w:val="20"/>
          <w:lang w:val="ka-GE"/>
        </w:rPr>
      </w:pPr>
      <w:r w:rsidRPr="007348A7">
        <w:rPr>
          <w:rFonts w:ascii="Sylfaen" w:hAnsi="Sylfaen"/>
          <w:sz w:val="18"/>
          <w:szCs w:val="18"/>
          <w:lang w:val="ka-GE"/>
        </w:rPr>
        <w:lastRenderedPageBreak/>
        <w:t>„მყიდველი” „გამყიდველისათვის“ ხელმისაწვდომს ხდის თავის მამხილებელ არხს (</w:t>
      </w:r>
      <w:hyperlink r:id="rId10" w:history="1">
        <w:r w:rsidRPr="007348A7">
          <w:rPr>
            <w:rStyle w:val="Hyperlink"/>
            <w:rFonts w:ascii="Sylfaen" w:hAnsi="Sylfaen"/>
            <w:sz w:val="18"/>
            <w:szCs w:val="18"/>
            <w:lang w:val="ka-GE"/>
          </w:rPr>
          <w:t>whistleblowingline@ggu.ge</w:t>
        </w:r>
      </w:hyperlink>
      <w:r w:rsidRPr="007348A7">
        <w:rPr>
          <w:rStyle w:val="Hyperlink"/>
          <w:rFonts w:ascii="Sylfaen" w:hAnsi="Sylfaen"/>
          <w:sz w:val="18"/>
          <w:szCs w:val="18"/>
          <w:lang w:val="ka-GE"/>
        </w:rPr>
        <w:t xml:space="preserve">), </w:t>
      </w:r>
      <w:r w:rsidRPr="007348A7">
        <w:rPr>
          <w:rFonts w:ascii="Sylfaen" w:hAnsi="Sylfaen" w:cs="Sylfaen"/>
          <w:sz w:val="18"/>
          <w:szCs w:val="18"/>
          <w:lang w:val="ka-GE"/>
        </w:rPr>
        <w:t>რათა</w:t>
      </w:r>
      <w:r w:rsidRPr="007348A7">
        <w:rPr>
          <w:sz w:val="18"/>
          <w:szCs w:val="18"/>
          <w:lang w:val="ka-GE"/>
        </w:rPr>
        <w:t xml:space="preserve"> </w:t>
      </w:r>
      <w:r w:rsidRPr="007348A7">
        <w:rPr>
          <w:rFonts w:ascii="Sylfaen" w:hAnsi="Sylfaen"/>
          <w:sz w:val="18"/>
          <w:szCs w:val="18"/>
          <w:lang w:val="ka-GE"/>
        </w:rPr>
        <w:t>შესაძლებელი იყოს ეთიკის და ქცევის კოდექსის და ანტიკორუფციული პოლიტიკის მიზნებთან დაკავშირებული შეტყობინებების წარდგენა.</w:t>
      </w:r>
    </w:p>
    <w:tbl>
      <w:tblPr>
        <w:tblStyle w:val="TableGrid"/>
        <w:tblpPr w:leftFromText="180" w:rightFromText="180" w:vertAnchor="text" w:horzAnchor="margin" w:tblpY="14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629"/>
      </w:tblGrid>
      <w:tr w:rsidR="007348A7" w:rsidRPr="005A159E" w14:paraId="256E6C03" w14:textId="77777777" w:rsidTr="007348A7">
        <w:tc>
          <w:tcPr>
            <w:tcW w:w="4461" w:type="dxa"/>
          </w:tcPr>
          <w:p w14:paraId="70D85FA2" w14:textId="4725EB48" w:rsidR="007348A7" w:rsidRPr="009F5D30" w:rsidRDefault="007348A7" w:rsidP="007348A7">
            <w:pPr>
              <w:spacing w:line="276" w:lineRule="auto"/>
              <w:ind w:left="-30"/>
              <w:rPr>
                <w:rFonts w:ascii="Sylfaen" w:hAnsi="Sylfaen"/>
                <w:color w:val="000000" w:themeColor="text1"/>
                <w:lang w:val="ka-GE"/>
              </w:rPr>
            </w:pPr>
          </w:p>
        </w:tc>
        <w:tc>
          <w:tcPr>
            <w:tcW w:w="4629" w:type="dxa"/>
          </w:tcPr>
          <w:p w14:paraId="3342D191" w14:textId="1E192ED2" w:rsidR="007348A7" w:rsidRPr="005A159E" w:rsidRDefault="007348A7" w:rsidP="00C40EBA">
            <w:pPr>
              <w:spacing w:line="276" w:lineRule="auto"/>
              <w:jc w:val="right"/>
              <w:rPr>
                <w:rFonts w:ascii="Sylfaen" w:hAnsi="Sylfaen"/>
                <w:color w:val="000000" w:themeColor="text1"/>
                <w:lang w:val="ka-GE"/>
              </w:rPr>
            </w:pPr>
          </w:p>
        </w:tc>
      </w:tr>
    </w:tbl>
    <w:tbl>
      <w:tblPr>
        <w:tblStyle w:val="TableGrid"/>
        <w:tblpPr w:leftFromText="180" w:rightFromText="180" w:vertAnchor="text" w:horzAnchor="margin" w:tblpY="69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629"/>
      </w:tblGrid>
      <w:tr w:rsidR="00B67FC7" w:rsidRPr="005A159E" w14:paraId="0A998C7C" w14:textId="77777777" w:rsidTr="007E09DA">
        <w:tc>
          <w:tcPr>
            <w:tcW w:w="4461" w:type="dxa"/>
          </w:tcPr>
          <w:p w14:paraId="61ABC380" w14:textId="78220656" w:rsidR="00B67FC7" w:rsidRPr="009F5D30" w:rsidRDefault="00B67FC7" w:rsidP="007E09DA">
            <w:pPr>
              <w:spacing w:line="276" w:lineRule="auto"/>
              <w:ind w:left="-30"/>
              <w:rPr>
                <w:rFonts w:ascii="Sylfaen" w:hAnsi="Sylfaen"/>
                <w:color w:val="000000" w:themeColor="text1"/>
                <w:lang w:val="ka-GE"/>
              </w:rPr>
            </w:pPr>
          </w:p>
        </w:tc>
        <w:tc>
          <w:tcPr>
            <w:tcW w:w="4629" w:type="dxa"/>
          </w:tcPr>
          <w:p w14:paraId="26A45D3C" w14:textId="5BE4EB41" w:rsidR="00B67FC7" w:rsidRPr="005A159E" w:rsidRDefault="00B67FC7" w:rsidP="007E09DA">
            <w:pPr>
              <w:spacing w:line="276" w:lineRule="auto"/>
              <w:jc w:val="right"/>
              <w:rPr>
                <w:rFonts w:ascii="Sylfaen" w:hAnsi="Sylfaen"/>
                <w:color w:val="000000" w:themeColor="text1"/>
                <w:lang w:val="ka-GE"/>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629"/>
      </w:tblGrid>
      <w:tr w:rsidR="00B67FC7" w:rsidRPr="005A159E" w14:paraId="50EB0A54" w14:textId="77777777" w:rsidTr="007E09DA">
        <w:tc>
          <w:tcPr>
            <w:tcW w:w="4461" w:type="dxa"/>
          </w:tcPr>
          <w:p w14:paraId="7CE31396" w14:textId="77777777" w:rsidR="00B67FC7" w:rsidRPr="009F5D30" w:rsidRDefault="00B67FC7" w:rsidP="007E09DA">
            <w:pPr>
              <w:spacing w:line="276" w:lineRule="auto"/>
              <w:ind w:left="-108"/>
              <w:rPr>
                <w:rFonts w:ascii="Sylfaen" w:hAnsi="Sylfaen"/>
                <w:b/>
                <w:color w:val="000000" w:themeColor="text1"/>
                <w:lang w:val="ka-GE"/>
              </w:rPr>
            </w:pPr>
            <w:r w:rsidRPr="009F5D30">
              <w:rPr>
                <w:rFonts w:ascii="Sylfaen" w:hAnsi="Sylfaen"/>
                <w:b/>
                <w:color w:val="000000" w:themeColor="text1"/>
              </w:rPr>
              <w:t xml:space="preserve">  </w:t>
            </w:r>
            <w:r w:rsidRPr="009F5D30">
              <w:rPr>
                <w:rFonts w:ascii="Sylfaen" w:hAnsi="Sylfaen"/>
                <w:b/>
                <w:color w:val="000000" w:themeColor="text1"/>
                <w:lang w:val="ka-GE"/>
              </w:rPr>
              <w:t>„გამყიდველი“</w:t>
            </w:r>
          </w:p>
          <w:p w14:paraId="2E736114" w14:textId="77777777" w:rsidR="00B67FC7" w:rsidRPr="009F5D30" w:rsidRDefault="00B67FC7" w:rsidP="007E09DA">
            <w:pPr>
              <w:spacing w:line="276" w:lineRule="auto"/>
              <w:ind w:left="-108"/>
              <w:rPr>
                <w:rFonts w:ascii="Sylfaen" w:hAnsi="Sylfaen"/>
                <w:color w:val="000000" w:themeColor="text1"/>
                <w:lang w:val="ka-GE"/>
              </w:rPr>
            </w:pPr>
            <w:r>
              <w:rPr>
                <w:rFonts w:ascii="Sylfaen" w:hAnsi="Sylfaen"/>
                <w:color w:val="000000" w:themeColor="text1"/>
                <w:lang w:val="ka-GE"/>
              </w:rPr>
              <w:t xml:space="preserve">შპს </w:t>
            </w:r>
          </w:p>
          <w:p w14:paraId="1B60046D" w14:textId="77777777" w:rsidR="00B67FC7" w:rsidRPr="009F5D30" w:rsidRDefault="00B67FC7" w:rsidP="007E09DA">
            <w:pPr>
              <w:spacing w:line="276" w:lineRule="auto"/>
              <w:ind w:left="-108"/>
              <w:rPr>
                <w:rFonts w:ascii="Sylfaen" w:hAnsi="Sylfaen" w:cs="Sylfaen"/>
                <w:color w:val="000000" w:themeColor="text1"/>
                <w:lang w:val="ka-GE"/>
              </w:rPr>
            </w:pPr>
            <w:r w:rsidRPr="009F5D30">
              <w:rPr>
                <w:rFonts w:ascii="Sylfaen" w:hAnsi="Sylfaen" w:cs="Sylfaen"/>
                <w:color w:val="000000" w:themeColor="text1"/>
                <w:lang w:val="ka-GE"/>
              </w:rPr>
              <w:t xml:space="preserve">საიდენტიფიკაციო ნომერი </w:t>
            </w:r>
          </w:p>
          <w:p w14:paraId="4D967A00" w14:textId="77777777" w:rsidR="00B67FC7" w:rsidRDefault="00B67FC7" w:rsidP="007E09DA">
            <w:pPr>
              <w:spacing w:line="276" w:lineRule="auto"/>
              <w:ind w:left="-108"/>
              <w:rPr>
                <w:rFonts w:ascii="Sylfaen" w:hAnsi="Sylfaen"/>
                <w:color w:val="000000" w:themeColor="text1"/>
                <w:lang w:val="ka-GE"/>
              </w:rPr>
            </w:pPr>
          </w:p>
          <w:p w14:paraId="20D338E1" w14:textId="77777777" w:rsidR="00B67FC7" w:rsidRPr="009F5D30" w:rsidRDefault="00B67FC7" w:rsidP="007E09DA">
            <w:pPr>
              <w:spacing w:line="276" w:lineRule="auto"/>
              <w:ind w:left="-108"/>
              <w:rPr>
                <w:rFonts w:ascii="Sylfaen" w:hAnsi="Sylfaen"/>
                <w:color w:val="000000" w:themeColor="text1"/>
                <w:lang w:val="ka-GE"/>
              </w:rPr>
            </w:pPr>
            <w:r>
              <w:rPr>
                <w:rFonts w:ascii="Sylfaen" w:hAnsi="Sylfaen"/>
                <w:color w:val="000000" w:themeColor="text1"/>
                <w:lang w:val="ka-GE"/>
              </w:rPr>
              <w:t>სს „ბანკი“</w:t>
            </w:r>
          </w:p>
          <w:p w14:paraId="6239D246" w14:textId="77777777" w:rsidR="00B67FC7" w:rsidRPr="009F5D30" w:rsidRDefault="00B67FC7" w:rsidP="007E09DA">
            <w:pPr>
              <w:spacing w:line="276" w:lineRule="auto"/>
              <w:ind w:left="-108"/>
              <w:rPr>
                <w:rFonts w:ascii="Sylfaen" w:hAnsi="Sylfaen"/>
                <w:color w:val="000000" w:themeColor="text1"/>
                <w:lang w:val="ka-GE"/>
              </w:rPr>
            </w:pPr>
            <w:r w:rsidRPr="009F5D30">
              <w:rPr>
                <w:rFonts w:ascii="Sylfaen" w:hAnsi="Sylfaen"/>
                <w:color w:val="000000" w:themeColor="text1"/>
                <w:lang w:val="ka-GE"/>
              </w:rPr>
              <w:t xml:space="preserve">ბანკის კოდი: </w:t>
            </w:r>
          </w:p>
          <w:p w14:paraId="5F44ACA8" w14:textId="77777777" w:rsidR="00B67FC7" w:rsidRPr="009F5D30" w:rsidRDefault="00B67FC7" w:rsidP="007E09DA">
            <w:pPr>
              <w:spacing w:line="276" w:lineRule="auto"/>
              <w:ind w:left="-108"/>
              <w:rPr>
                <w:rFonts w:ascii="Sylfaen" w:hAnsi="Sylfaen" w:cs="Sylfaen"/>
                <w:color w:val="000000" w:themeColor="text1"/>
                <w:lang w:val="ka-GE"/>
              </w:rPr>
            </w:pPr>
          </w:p>
          <w:p w14:paraId="68A09214" w14:textId="77777777" w:rsidR="00B67FC7" w:rsidRDefault="00B67FC7" w:rsidP="007E09DA">
            <w:pPr>
              <w:spacing w:line="276" w:lineRule="auto"/>
              <w:ind w:left="-108"/>
              <w:rPr>
                <w:rFonts w:ascii="Sylfaen" w:hAnsi="Sylfaen" w:cs="Sylfaen"/>
                <w:color w:val="000000" w:themeColor="text1"/>
                <w:lang w:val="ka-GE"/>
              </w:rPr>
            </w:pPr>
          </w:p>
          <w:p w14:paraId="7310FC6D" w14:textId="500E90F2" w:rsidR="00B67FC7" w:rsidRDefault="00B67FC7" w:rsidP="007E09DA">
            <w:pPr>
              <w:spacing w:line="276" w:lineRule="auto"/>
              <w:ind w:left="-108"/>
              <w:rPr>
                <w:rFonts w:ascii="Sylfaen" w:hAnsi="Sylfaen" w:cs="Sylfaen"/>
                <w:color w:val="000000" w:themeColor="text1"/>
                <w:lang w:val="ka-GE"/>
              </w:rPr>
            </w:pPr>
          </w:p>
          <w:p w14:paraId="59DB8521" w14:textId="77777777" w:rsidR="00B67FC7" w:rsidRPr="009F5D30" w:rsidRDefault="00B67FC7" w:rsidP="007E09DA">
            <w:pPr>
              <w:spacing w:line="276" w:lineRule="auto"/>
              <w:ind w:left="-108"/>
              <w:rPr>
                <w:rFonts w:ascii="Sylfaen" w:hAnsi="Sylfaen" w:cs="Sylfaen"/>
                <w:color w:val="000000" w:themeColor="text1"/>
                <w:lang w:val="ka-GE"/>
              </w:rPr>
            </w:pPr>
          </w:p>
          <w:p w14:paraId="6DB0E8C4" w14:textId="77777777" w:rsidR="00B67FC7" w:rsidRPr="009F5D30" w:rsidRDefault="00B67FC7" w:rsidP="007E09DA">
            <w:pPr>
              <w:spacing w:line="276" w:lineRule="auto"/>
              <w:rPr>
                <w:rFonts w:ascii="Sylfaen" w:hAnsi="Sylfaen"/>
                <w:color w:val="000000" w:themeColor="text1"/>
                <w:lang w:val="ka-GE"/>
              </w:rPr>
            </w:pPr>
            <w:r w:rsidRPr="009F5D30">
              <w:rPr>
                <w:rFonts w:ascii="Sylfaen" w:hAnsi="Sylfaen"/>
                <w:color w:val="000000" w:themeColor="text1"/>
                <w:lang w:val="ka-GE"/>
              </w:rPr>
              <w:t>__________________________________</w:t>
            </w:r>
          </w:p>
          <w:p w14:paraId="36DE9B1E" w14:textId="77777777" w:rsidR="00B67FC7" w:rsidRPr="009F5D30" w:rsidRDefault="00B67FC7" w:rsidP="007E09DA">
            <w:pPr>
              <w:spacing w:line="276" w:lineRule="auto"/>
              <w:ind w:left="-30"/>
              <w:rPr>
                <w:rFonts w:ascii="Sylfaen" w:hAnsi="Sylfaen"/>
                <w:color w:val="000000" w:themeColor="text1"/>
                <w:lang w:val="ka-GE"/>
              </w:rPr>
            </w:pPr>
            <w:r w:rsidRPr="009F5D30">
              <w:rPr>
                <w:rFonts w:ascii="Sylfaen" w:hAnsi="Sylfaen"/>
                <w:color w:val="000000" w:themeColor="text1"/>
                <w:lang w:val="ka-GE"/>
              </w:rPr>
              <w:t>დირექტორი</w:t>
            </w:r>
          </w:p>
        </w:tc>
        <w:tc>
          <w:tcPr>
            <w:tcW w:w="4629" w:type="dxa"/>
          </w:tcPr>
          <w:p w14:paraId="14F1A7BE" w14:textId="77777777" w:rsidR="00B67FC7" w:rsidRPr="009F5D30" w:rsidRDefault="00B67FC7" w:rsidP="007E09DA">
            <w:pPr>
              <w:spacing w:line="276" w:lineRule="auto"/>
              <w:jc w:val="right"/>
              <w:rPr>
                <w:rFonts w:ascii="Sylfaen" w:hAnsi="Sylfaen"/>
                <w:b/>
                <w:lang w:val="ka-GE"/>
              </w:rPr>
            </w:pPr>
            <w:r w:rsidRPr="009F5D30">
              <w:rPr>
                <w:rFonts w:ascii="Sylfaen" w:hAnsi="Sylfaen"/>
                <w:b/>
                <w:lang w:val="ka-GE"/>
              </w:rPr>
              <w:t xml:space="preserve">                                                „მყიდველი“</w:t>
            </w:r>
          </w:p>
          <w:p w14:paraId="15BCCF56" w14:textId="77777777" w:rsidR="00B67FC7" w:rsidRPr="009F5D30" w:rsidRDefault="00B67FC7" w:rsidP="007E09DA">
            <w:pPr>
              <w:spacing w:line="276" w:lineRule="auto"/>
              <w:jc w:val="right"/>
              <w:rPr>
                <w:rFonts w:ascii="Sylfaen" w:hAnsi="Sylfaen"/>
                <w:lang w:val="ka-GE"/>
              </w:rPr>
            </w:pPr>
            <w:r w:rsidRPr="009F5D30">
              <w:rPr>
                <w:rFonts w:ascii="Sylfaen" w:hAnsi="Sylfaen"/>
                <w:lang w:val="ka-GE"/>
              </w:rPr>
              <w:t xml:space="preserve">     შპს ,,ჯორჯიან უოთერ ენდ ფაუერი“</w:t>
            </w:r>
          </w:p>
          <w:p w14:paraId="076AC946" w14:textId="77777777" w:rsidR="00B67FC7" w:rsidRPr="009F5D30" w:rsidRDefault="00B67FC7" w:rsidP="007E09DA">
            <w:pPr>
              <w:spacing w:line="276" w:lineRule="auto"/>
              <w:jc w:val="right"/>
              <w:rPr>
                <w:rFonts w:ascii="Sylfaen" w:hAnsi="Sylfaen"/>
                <w:lang w:val="ka-GE"/>
              </w:rPr>
            </w:pPr>
            <w:r w:rsidRPr="009F5D30">
              <w:rPr>
                <w:rFonts w:ascii="Sylfaen" w:hAnsi="Sylfaen"/>
                <w:lang w:val="ka-GE"/>
              </w:rPr>
              <w:t>საიდენტიფიკაციო ნომერი 203826002</w:t>
            </w:r>
          </w:p>
          <w:p w14:paraId="26B82A4B" w14:textId="77777777" w:rsidR="00B67FC7" w:rsidRPr="009F5D30" w:rsidRDefault="00B67FC7" w:rsidP="007E09DA">
            <w:pPr>
              <w:spacing w:line="276" w:lineRule="auto"/>
              <w:jc w:val="right"/>
              <w:rPr>
                <w:rFonts w:ascii="Sylfaen" w:hAnsi="Sylfaen"/>
                <w:lang w:val="ka-GE"/>
              </w:rPr>
            </w:pPr>
            <w:r w:rsidRPr="009F5D30">
              <w:rPr>
                <w:rFonts w:ascii="Sylfaen" w:hAnsi="Sylfaen"/>
                <w:lang w:val="ka-GE"/>
              </w:rPr>
              <w:t xml:space="preserve">ქ. თბილისი, მედეა (მზია) ჯუღელის ქ. #10 </w:t>
            </w:r>
          </w:p>
          <w:p w14:paraId="023B4B01" w14:textId="77777777" w:rsidR="00B67FC7" w:rsidRPr="009F5D30" w:rsidRDefault="00B67FC7" w:rsidP="007E09DA">
            <w:pPr>
              <w:spacing w:line="276" w:lineRule="auto"/>
              <w:jc w:val="right"/>
              <w:rPr>
                <w:rFonts w:ascii="Sylfaen" w:hAnsi="Sylfaen"/>
                <w:lang w:val="ka-GE"/>
              </w:rPr>
            </w:pPr>
            <w:r w:rsidRPr="009F5D30">
              <w:rPr>
                <w:rFonts w:ascii="Sylfaen" w:hAnsi="Sylfaen"/>
                <w:lang w:val="ka-GE"/>
              </w:rPr>
              <w:t>სს   ,,თიბისი ბანკი’’</w:t>
            </w:r>
          </w:p>
          <w:p w14:paraId="37B90AFA" w14:textId="77777777" w:rsidR="00B67FC7" w:rsidRPr="009F5D30" w:rsidRDefault="00B67FC7" w:rsidP="007E09DA">
            <w:pPr>
              <w:spacing w:line="276" w:lineRule="auto"/>
              <w:jc w:val="right"/>
              <w:rPr>
                <w:rFonts w:ascii="Sylfaen" w:hAnsi="Sylfaen"/>
                <w:lang w:val="ka-GE"/>
              </w:rPr>
            </w:pPr>
            <w:r w:rsidRPr="009F5D30">
              <w:rPr>
                <w:rFonts w:ascii="Sylfaen" w:hAnsi="Sylfaen"/>
                <w:lang w:val="ka-GE"/>
              </w:rPr>
              <w:t>ბანკის კოდი: TBCBGE22</w:t>
            </w:r>
          </w:p>
          <w:p w14:paraId="50E6F9B4" w14:textId="77777777" w:rsidR="00B67FC7" w:rsidRPr="009F5D30" w:rsidRDefault="00B67FC7" w:rsidP="007E09DA">
            <w:pPr>
              <w:spacing w:line="276" w:lineRule="auto"/>
              <w:jc w:val="right"/>
              <w:rPr>
                <w:rFonts w:ascii="Sylfaen" w:hAnsi="Sylfaen"/>
                <w:lang w:val="ka-GE"/>
              </w:rPr>
            </w:pPr>
            <w:r w:rsidRPr="009F5D30">
              <w:rPr>
                <w:rFonts w:ascii="Sylfaen" w:hAnsi="Sylfaen"/>
                <w:lang w:val="ka-GE"/>
              </w:rPr>
              <w:t>ა/ა  GE85TB1100000000467467</w:t>
            </w:r>
          </w:p>
          <w:p w14:paraId="480659EA" w14:textId="77777777" w:rsidR="00B67FC7" w:rsidRPr="009F5D30" w:rsidRDefault="00B67FC7" w:rsidP="007E09DA">
            <w:pPr>
              <w:spacing w:line="276" w:lineRule="auto"/>
              <w:jc w:val="right"/>
              <w:rPr>
                <w:rFonts w:ascii="Sylfaen" w:hAnsi="Sylfaen"/>
                <w:lang w:val="ka-GE"/>
              </w:rPr>
            </w:pPr>
          </w:p>
          <w:p w14:paraId="36B43296" w14:textId="77777777" w:rsidR="00B67FC7" w:rsidRPr="009F5D30" w:rsidRDefault="00B67FC7" w:rsidP="007E09DA">
            <w:pPr>
              <w:spacing w:line="276" w:lineRule="auto"/>
              <w:jc w:val="right"/>
              <w:rPr>
                <w:rFonts w:ascii="Sylfaen" w:hAnsi="Sylfaen"/>
                <w:lang w:val="ka-GE"/>
              </w:rPr>
            </w:pPr>
          </w:p>
          <w:p w14:paraId="3A057065" w14:textId="77777777" w:rsidR="00B67FC7" w:rsidRPr="009F5D30" w:rsidRDefault="00B67FC7" w:rsidP="007E09DA">
            <w:pPr>
              <w:spacing w:line="276" w:lineRule="auto"/>
              <w:jc w:val="right"/>
              <w:rPr>
                <w:rFonts w:ascii="Sylfaen" w:hAnsi="Sylfaen"/>
                <w:lang w:val="ka-GE"/>
              </w:rPr>
            </w:pPr>
          </w:p>
          <w:p w14:paraId="7DB5AC9A" w14:textId="77777777" w:rsidR="00B67FC7" w:rsidRPr="009F5D30" w:rsidRDefault="00B67FC7" w:rsidP="007E09DA">
            <w:pPr>
              <w:spacing w:line="276" w:lineRule="auto"/>
              <w:jc w:val="right"/>
              <w:rPr>
                <w:rFonts w:ascii="Sylfaen" w:hAnsi="Sylfaen"/>
                <w:lang w:val="ka-GE"/>
              </w:rPr>
            </w:pPr>
            <w:r w:rsidRPr="009F5D30">
              <w:rPr>
                <w:rFonts w:ascii="Sylfaen" w:hAnsi="Sylfaen"/>
                <w:lang w:val="ka-GE"/>
              </w:rPr>
              <w:t>__________________________________</w:t>
            </w:r>
          </w:p>
          <w:p w14:paraId="3DAB8EF3" w14:textId="77777777" w:rsidR="00B67FC7" w:rsidRPr="009F261B" w:rsidRDefault="00B67FC7" w:rsidP="007E09DA">
            <w:pPr>
              <w:spacing w:line="259" w:lineRule="auto"/>
              <w:jc w:val="right"/>
              <w:rPr>
                <w:rFonts w:ascii="Sylfaen" w:eastAsiaTheme="minorHAnsi" w:hAnsi="Sylfaen" w:cstheme="minorBidi"/>
                <w:lang w:val="ka-GE" w:eastAsia="en-US"/>
              </w:rPr>
            </w:pPr>
            <w:r>
              <w:rPr>
                <w:rFonts w:ascii="Sylfaen" w:eastAsiaTheme="minorHAnsi" w:hAnsi="Sylfaen" w:cstheme="minorBidi"/>
                <w:lang w:val="ka-GE" w:eastAsia="en-US"/>
              </w:rPr>
              <w:t>ხოსე მიგელ სანტოს გონზალეზ</w:t>
            </w:r>
          </w:p>
          <w:p w14:paraId="7997D59E" w14:textId="77777777" w:rsidR="00B67FC7" w:rsidRPr="005A159E" w:rsidRDefault="00B67FC7" w:rsidP="007E09DA">
            <w:pPr>
              <w:spacing w:line="276" w:lineRule="auto"/>
              <w:jc w:val="right"/>
              <w:rPr>
                <w:rFonts w:ascii="Sylfaen" w:hAnsi="Sylfaen"/>
                <w:color w:val="000000" w:themeColor="text1"/>
                <w:lang w:val="ka-GE"/>
              </w:rPr>
            </w:pPr>
            <w:r w:rsidRPr="009F5D30">
              <w:rPr>
                <w:rFonts w:ascii="Sylfaen" w:hAnsi="Sylfaen"/>
                <w:lang w:val="ka-GE"/>
              </w:rPr>
              <w:t xml:space="preserve">  გენერალური დირექტორი</w:t>
            </w:r>
          </w:p>
        </w:tc>
      </w:tr>
    </w:tbl>
    <w:p w14:paraId="258927F9" w14:textId="77777777" w:rsidR="00B67FC7" w:rsidRPr="0020284F" w:rsidRDefault="00B67FC7" w:rsidP="007348A7">
      <w:pPr>
        <w:rPr>
          <w:rFonts w:ascii="Sylfaen" w:hAnsi="Sylfaen"/>
          <w:sz w:val="20"/>
          <w:szCs w:val="20"/>
          <w:lang w:val="ka-GE"/>
        </w:rPr>
      </w:pPr>
    </w:p>
    <w:sectPr w:rsidR="00B67FC7" w:rsidRPr="0020284F" w:rsidSect="007031E6">
      <w:footerReference w:type="default" r:id="rId11"/>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09993" w14:textId="77777777" w:rsidR="002C6262" w:rsidRDefault="002C6262">
      <w:pPr>
        <w:spacing w:after="0" w:line="240" w:lineRule="auto"/>
      </w:pPr>
      <w:r>
        <w:separator/>
      </w:r>
    </w:p>
  </w:endnote>
  <w:endnote w:type="continuationSeparator" w:id="0">
    <w:p w14:paraId="60E78F59" w14:textId="77777777" w:rsidR="002C6262" w:rsidRDefault="002C6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acadL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511113"/>
      <w:docPartObj>
        <w:docPartGallery w:val="Page Numbers (Bottom of Page)"/>
        <w:docPartUnique/>
      </w:docPartObj>
    </w:sdtPr>
    <w:sdtEndPr>
      <w:rPr>
        <w:noProof/>
      </w:rPr>
    </w:sdtEndPr>
    <w:sdtContent>
      <w:p w14:paraId="6B0B71D4" w14:textId="15194BD2" w:rsidR="006E0891" w:rsidRDefault="006E0891">
        <w:pPr>
          <w:pStyle w:val="Footer"/>
          <w:jc w:val="center"/>
        </w:pPr>
        <w:r>
          <w:fldChar w:fldCharType="begin"/>
        </w:r>
        <w:r>
          <w:instrText xml:space="preserve"> PAGE   \* MERGEFORMAT </w:instrText>
        </w:r>
        <w:r>
          <w:fldChar w:fldCharType="separate"/>
        </w:r>
        <w:r w:rsidR="00B67FC7">
          <w:rPr>
            <w:noProof/>
          </w:rPr>
          <w:t>11</w:t>
        </w:r>
        <w:r>
          <w:rPr>
            <w:noProof/>
          </w:rPr>
          <w:fldChar w:fldCharType="end"/>
        </w:r>
      </w:p>
    </w:sdtContent>
  </w:sdt>
  <w:p w14:paraId="311AC076" w14:textId="77777777" w:rsidR="006E0891" w:rsidRDefault="006E0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8BE0A" w14:textId="77777777" w:rsidR="002C6262" w:rsidRDefault="002C6262">
      <w:pPr>
        <w:spacing w:after="0" w:line="240" w:lineRule="auto"/>
      </w:pPr>
      <w:r>
        <w:separator/>
      </w:r>
    </w:p>
  </w:footnote>
  <w:footnote w:type="continuationSeparator" w:id="0">
    <w:p w14:paraId="5C178E5E" w14:textId="77777777" w:rsidR="002C6262" w:rsidRDefault="002C6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2CE"/>
    <w:multiLevelType w:val="multilevel"/>
    <w:tmpl w:val="577CC238"/>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 w15:restartNumberingAfterBreak="0">
    <w:nsid w:val="07381386"/>
    <w:multiLevelType w:val="hybridMultilevel"/>
    <w:tmpl w:val="670A67B6"/>
    <w:lvl w:ilvl="0" w:tplc="C04822E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F0296D"/>
    <w:multiLevelType w:val="multilevel"/>
    <w:tmpl w:val="E1BC8B66"/>
    <w:lvl w:ilvl="0">
      <w:start w:val="4"/>
      <w:numFmt w:val="decimal"/>
      <w:lvlText w:val="%1"/>
      <w:lvlJc w:val="left"/>
      <w:pPr>
        <w:ind w:left="360" w:hanging="360"/>
      </w:pPr>
      <w:rPr>
        <w:rFonts w:cstheme="minorBidi" w:hint="default"/>
        <w:b/>
        <w:sz w:val="14"/>
      </w:rPr>
    </w:lvl>
    <w:lvl w:ilvl="1">
      <w:start w:val="2"/>
      <w:numFmt w:val="decimal"/>
      <w:lvlText w:val="%1.%2"/>
      <w:lvlJc w:val="left"/>
      <w:pPr>
        <w:ind w:left="360" w:hanging="360"/>
      </w:pPr>
      <w:rPr>
        <w:rFonts w:cstheme="minorBidi" w:hint="default"/>
        <w:b/>
        <w:sz w:val="14"/>
      </w:rPr>
    </w:lvl>
    <w:lvl w:ilvl="2">
      <w:start w:val="3"/>
      <w:numFmt w:val="decimal"/>
      <w:lvlText w:val="%1.%2.%3"/>
      <w:lvlJc w:val="left"/>
      <w:pPr>
        <w:ind w:left="720" w:hanging="720"/>
      </w:pPr>
      <w:rPr>
        <w:rFonts w:cstheme="minorBidi" w:hint="default"/>
        <w:b/>
        <w:sz w:val="14"/>
      </w:rPr>
    </w:lvl>
    <w:lvl w:ilvl="3">
      <w:start w:val="1"/>
      <w:numFmt w:val="decimal"/>
      <w:lvlText w:val="%1.%2.%3.%4"/>
      <w:lvlJc w:val="left"/>
      <w:pPr>
        <w:ind w:left="720" w:hanging="720"/>
      </w:pPr>
      <w:rPr>
        <w:rFonts w:cstheme="minorBidi" w:hint="default"/>
        <w:b/>
        <w:sz w:val="14"/>
      </w:rPr>
    </w:lvl>
    <w:lvl w:ilvl="4">
      <w:start w:val="1"/>
      <w:numFmt w:val="decimal"/>
      <w:lvlText w:val="%1.%2.%3.%4.%5"/>
      <w:lvlJc w:val="left"/>
      <w:pPr>
        <w:ind w:left="1080" w:hanging="1080"/>
      </w:pPr>
      <w:rPr>
        <w:rFonts w:cstheme="minorBidi" w:hint="default"/>
        <w:b/>
        <w:sz w:val="14"/>
      </w:rPr>
    </w:lvl>
    <w:lvl w:ilvl="5">
      <w:start w:val="1"/>
      <w:numFmt w:val="decimal"/>
      <w:lvlText w:val="%1.%2.%3.%4.%5.%6"/>
      <w:lvlJc w:val="left"/>
      <w:pPr>
        <w:ind w:left="1080" w:hanging="1080"/>
      </w:pPr>
      <w:rPr>
        <w:rFonts w:cstheme="minorBidi" w:hint="default"/>
        <w:b/>
        <w:sz w:val="14"/>
      </w:rPr>
    </w:lvl>
    <w:lvl w:ilvl="6">
      <w:start w:val="1"/>
      <w:numFmt w:val="decimal"/>
      <w:lvlText w:val="%1.%2.%3.%4.%5.%6.%7"/>
      <w:lvlJc w:val="left"/>
      <w:pPr>
        <w:ind w:left="1440" w:hanging="1440"/>
      </w:pPr>
      <w:rPr>
        <w:rFonts w:cstheme="minorBidi" w:hint="default"/>
        <w:b/>
        <w:sz w:val="14"/>
      </w:rPr>
    </w:lvl>
    <w:lvl w:ilvl="7">
      <w:start w:val="1"/>
      <w:numFmt w:val="decimal"/>
      <w:lvlText w:val="%1.%2.%3.%4.%5.%6.%7.%8"/>
      <w:lvlJc w:val="left"/>
      <w:pPr>
        <w:ind w:left="1440" w:hanging="1440"/>
      </w:pPr>
      <w:rPr>
        <w:rFonts w:cstheme="minorBidi" w:hint="default"/>
        <w:b/>
        <w:sz w:val="14"/>
      </w:rPr>
    </w:lvl>
    <w:lvl w:ilvl="8">
      <w:start w:val="1"/>
      <w:numFmt w:val="decimal"/>
      <w:lvlText w:val="%1.%2.%3.%4.%5.%6.%7.%8.%9"/>
      <w:lvlJc w:val="left"/>
      <w:pPr>
        <w:ind w:left="1440" w:hanging="1440"/>
      </w:pPr>
      <w:rPr>
        <w:rFonts w:cstheme="minorBidi" w:hint="default"/>
        <w:b/>
        <w:sz w:val="14"/>
      </w:rPr>
    </w:lvl>
  </w:abstractNum>
  <w:abstractNum w:abstractNumId="3" w15:restartNumberingAfterBreak="0">
    <w:nsid w:val="08F66949"/>
    <w:multiLevelType w:val="multilevel"/>
    <w:tmpl w:val="AC2237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477EA0"/>
    <w:multiLevelType w:val="multilevel"/>
    <w:tmpl w:val="36ACDC32"/>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C65C98"/>
    <w:multiLevelType w:val="hybridMultilevel"/>
    <w:tmpl w:val="A5ECE962"/>
    <w:lvl w:ilvl="0" w:tplc="280A8772">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DF4B0C"/>
    <w:multiLevelType w:val="multilevel"/>
    <w:tmpl w:val="AD9CE8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082403"/>
    <w:multiLevelType w:val="hybridMultilevel"/>
    <w:tmpl w:val="C43A8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2695A"/>
    <w:multiLevelType w:val="hybridMultilevel"/>
    <w:tmpl w:val="BB265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F61A1"/>
    <w:multiLevelType w:val="hybridMultilevel"/>
    <w:tmpl w:val="71A64E84"/>
    <w:lvl w:ilvl="0" w:tplc="987A07EC">
      <w:start w:val="4"/>
      <w:numFmt w:val="bullet"/>
      <w:lvlText w:val="-"/>
      <w:lvlJc w:val="left"/>
      <w:pPr>
        <w:tabs>
          <w:tab w:val="num" w:pos="360"/>
        </w:tabs>
        <w:ind w:left="360" w:hanging="360"/>
      </w:pPr>
      <w:rPr>
        <w:rFonts w:ascii="Times New Roman" w:eastAsia="Times New Roman" w:hAnsi="Times New Roman" w:cs="Times New Roman" w:hint="default"/>
      </w:rPr>
    </w:lvl>
    <w:lvl w:ilvl="1" w:tplc="241A0003">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0" w15:restartNumberingAfterBreak="0">
    <w:nsid w:val="1B4A2B17"/>
    <w:multiLevelType w:val="multilevel"/>
    <w:tmpl w:val="AB2C2BE4"/>
    <w:lvl w:ilvl="0">
      <w:start w:val="6"/>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11" w15:restartNumberingAfterBreak="0">
    <w:nsid w:val="1BEA1ED9"/>
    <w:multiLevelType w:val="multilevel"/>
    <w:tmpl w:val="5088CD9E"/>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2" w15:restartNumberingAfterBreak="0">
    <w:nsid w:val="1E52761E"/>
    <w:multiLevelType w:val="hybridMultilevel"/>
    <w:tmpl w:val="A8D0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B2B57"/>
    <w:multiLevelType w:val="multilevel"/>
    <w:tmpl w:val="E5D0E63C"/>
    <w:lvl w:ilvl="0">
      <w:start w:val="7"/>
      <w:numFmt w:val="decimal"/>
      <w:lvlText w:val="%1"/>
      <w:lvlJc w:val="left"/>
      <w:pPr>
        <w:ind w:left="360" w:hanging="360"/>
      </w:pPr>
      <w:rPr>
        <w:rFonts w:eastAsiaTheme="minorHAnsi" w:cs="Sylfaen" w:hint="default"/>
      </w:rPr>
    </w:lvl>
    <w:lvl w:ilvl="1">
      <w:start w:val="3"/>
      <w:numFmt w:val="decimal"/>
      <w:lvlText w:val="%1.%2"/>
      <w:lvlJc w:val="left"/>
      <w:pPr>
        <w:ind w:left="360" w:hanging="360"/>
      </w:pPr>
      <w:rPr>
        <w:rFonts w:eastAsiaTheme="minorHAnsi" w:cs="Sylfaen" w:hint="default"/>
      </w:rPr>
    </w:lvl>
    <w:lvl w:ilvl="2">
      <w:start w:val="1"/>
      <w:numFmt w:val="decimal"/>
      <w:lvlText w:val="%1.%2.%3"/>
      <w:lvlJc w:val="left"/>
      <w:pPr>
        <w:ind w:left="720" w:hanging="720"/>
      </w:pPr>
      <w:rPr>
        <w:rFonts w:eastAsiaTheme="minorHAnsi" w:cs="Sylfaen" w:hint="default"/>
      </w:rPr>
    </w:lvl>
    <w:lvl w:ilvl="3">
      <w:start w:val="1"/>
      <w:numFmt w:val="decimal"/>
      <w:lvlText w:val="%1.%2.%3.%4"/>
      <w:lvlJc w:val="left"/>
      <w:pPr>
        <w:ind w:left="720" w:hanging="720"/>
      </w:pPr>
      <w:rPr>
        <w:rFonts w:eastAsiaTheme="minorHAnsi" w:cs="Sylfaen" w:hint="default"/>
      </w:rPr>
    </w:lvl>
    <w:lvl w:ilvl="4">
      <w:start w:val="1"/>
      <w:numFmt w:val="decimal"/>
      <w:lvlText w:val="%1.%2.%3.%4.%5"/>
      <w:lvlJc w:val="left"/>
      <w:pPr>
        <w:ind w:left="1080" w:hanging="1080"/>
      </w:pPr>
      <w:rPr>
        <w:rFonts w:eastAsiaTheme="minorHAnsi" w:cs="Sylfaen" w:hint="default"/>
      </w:rPr>
    </w:lvl>
    <w:lvl w:ilvl="5">
      <w:start w:val="1"/>
      <w:numFmt w:val="decimal"/>
      <w:lvlText w:val="%1.%2.%3.%4.%5.%6"/>
      <w:lvlJc w:val="left"/>
      <w:pPr>
        <w:ind w:left="1080" w:hanging="1080"/>
      </w:pPr>
      <w:rPr>
        <w:rFonts w:eastAsiaTheme="minorHAnsi" w:cs="Sylfaen" w:hint="default"/>
      </w:rPr>
    </w:lvl>
    <w:lvl w:ilvl="6">
      <w:start w:val="1"/>
      <w:numFmt w:val="decimal"/>
      <w:lvlText w:val="%1.%2.%3.%4.%5.%6.%7"/>
      <w:lvlJc w:val="left"/>
      <w:pPr>
        <w:ind w:left="1080" w:hanging="1080"/>
      </w:pPr>
      <w:rPr>
        <w:rFonts w:eastAsiaTheme="minorHAnsi" w:cs="Sylfaen" w:hint="default"/>
      </w:rPr>
    </w:lvl>
    <w:lvl w:ilvl="7">
      <w:start w:val="1"/>
      <w:numFmt w:val="decimal"/>
      <w:lvlText w:val="%1.%2.%3.%4.%5.%6.%7.%8"/>
      <w:lvlJc w:val="left"/>
      <w:pPr>
        <w:ind w:left="1440" w:hanging="1440"/>
      </w:pPr>
      <w:rPr>
        <w:rFonts w:eastAsiaTheme="minorHAnsi" w:cs="Sylfaen" w:hint="default"/>
      </w:rPr>
    </w:lvl>
    <w:lvl w:ilvl="8">
      <w:start w:val="1"/>
      <w:numFmt w:val="decimal"/>
      <w:lvlText w:val="%1.%2.%3.%4.%5.%6.%7.%8.%9"/>
      <w:lvlJc w:val="left"/>
      <w:pPr>
        <w:ind w:left="1440" w:hanging="1440"/>
      </w:pPr>
      <w:rPr>
        <w:rFonts w:eastAsiaTheme="minorHAnsi" w:cs="Sylfaen" w:hint="default"/>
      </w:rPr>
    </w:lvl>
  </w:abstractNum>
  <w:abstractNum w:abstractNumId="14" w15:restartNumberingAfterBreak="0">
    <w:nsid w:val="238302EF"/>
    <w:multiLevelType w:val="multilevel"/>
    <w:tmpl w:val="AB2C2BE4"/>
    <w:lvl w:ilvl="0">
      <w:start w:val="6"/>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15" w15:restartNumberingAfterBreak="0">
    <w:nsid w:val="301D799B"/>
    <w:multiLevelType w:val="multilevel"/>
    <w:tmpl w:val="E33024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7" w15:restartNumberingAfterBreak="0">
    <w:nsid w:val="355402A3"/>
    <w:multiLevelType w:val="multilevel"/>
    <w:tmpl w:val="5088CD9E"/>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8" w15:restartNumberingAfterBreak="0">
    <w:nsid w:val="3DDF5B76"/>
    <w:multiLevelType w:val="multilevel"/>
    <w:tmpl w:val="048CABD2"/>
    <w:lvl w:ilvl="0">
      <w:start w:val="1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9" w15:restartNumberingAfterBreak="0">
    <w:nsid w:val="44DD17EE"/>
    <w:multiLevelType w:val="multilevel"/>
    <w:tmpl w:val="92228652"/>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0" w15:restartNumberingAfterBreak="0">
    <w:nsid w:val="459E002B"/>
    <w:multiLevelType w:val="multilevel"/>
    <w:tmpl w:val="392823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7FE0F4F"/>
    <w:multiLevelType w:val="multilevel"/>
    <w:tmpl w:val="E5EAF5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FBD56F1"/>
    <w:multiLevelType w:val="multilevel"/>
    <w:tmpl w:val="6352C0B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3D673B5"/>
    <w:multiLevelType w:val="multilevel"/>
    <w:tmpl w:val="FCCCA1BA"/>
    <w:lvl w:ilvl="0">
      <w:start w:val="1"/>
      <w:numFmt w:val="decimal"/>
      <w:pStyle w:val="Heading1"/>
      <w:lvlText w:val="%1"/>
      <w:lvlJc w:val="left"/>
      <w:pPr>
        <w:tabs>
          <w:tab w:val="num" w:pos="737"/>
        </w:tabs>
        <w:ind w:left="737" w:hanging="73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737"/>
        </w:tabs>
        <w:ind w:left="737" w:hanging="73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8F46337"/>
    <w:multiLevelType w:val="multilevel"/>
    <w:tmpl w:val="EDEE57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5A373E9B"/>
    <w:multiLevelType w:val="multilevel"/>
    <w:tmpl w:val="FF620834"/>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6" w15:restartNumberingAfterBreak="0">
    <w:nsid w:val="5AD740C2"/>
    <w:multiLevelType w:val="multilevel"/>
    <w:tmpl w:val="392823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1D1F92"/>
    <w:multiLevelType w:val="multilevel"/>
    <w:tmpl w:val="9AA65BCE"/>
    <w:lvl w:ilvl="0">
      <w:start w:val="8"/>
      <w:numFmt w:val="decimal"/>
      <w:lvlText w:val="%1"/>
      <w:lvlJc w:val="left"/>
      <w:pPr>
        <w:ind w:left="360" w:hanging="360"/>
      </w:pPr>
      <w:rPr>
        <w:rFonts w:cs="Sylfaen" w:hint="default"/>
      </w:rPr>
    </w:lvl>
    <w:lvl w:ilvl="1">
      <w:start w:val="4"/>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8" w15:restartNumberingAfterBreak="0">
    <w:nsid w:val="5C1F681D"/>
    <w:multiLevelType w:val="multilevel"/>
    <w:tmpl w:val="C33AF8D4"/>
    <w:lvl w:ilvl="0">
      <w:start w:val="9"/>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29" w15:restartNumberingAfterBreak="0">
    <w:nsid w:val="5F341D7C"/>
    <w:multiLevelType w:val="multilevel"/>
    <w:tmpl w:val="A1387C7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B34B13"/>
    <w:multiLevelType w:val="multilevel"/>
    <w:tmpl w:val="AFD4FD24"/>
    <w:lvl w:ilvl="0">
      <w:start w:val="6"/>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1" w15:restartNumberingAfterBreak="0">
    <w:nsid w:val="68665E42"/>
    <w:multiLevelType w:val="multilevel"/>
    <w:tmpl w:val="95B47F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92E6895"/>
    <w:multiLevelType w:val="hybridMultilevel"/>
    <w:tmpl w:val="B3427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44104C"/>
    <w:multiLevelType w:val="hybridMultilevel"/>
    <w:tmpl w:val="B64631F0"/>
    <w:lvl w:ilvl="0" w:tplc="07362588">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34" w15:restartNumberingAfterBreak="0">
    <w:nsid w:val="6DF468B6"/>
    <w:multiLevelType w:val="multilevel"/>
    <w:tmpl w:val="99781240"/>
    <w:lvl w:ilvl="0">
      <w:start w:val="7"/>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5" w15:restartNumberingAfterBreak="0">
    <w:nsid w:val="6E516D93"/>
    <w:multiLevelType w:val="multilevel"/>
    <w:tmpl w:val="F9C2475C"/>
    <w:lvl w:ilvl="0">
      <w:start w:val="7"/>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6" w15:restartNumberingAfterBreak="0">
    <w:nsid w:val="756D1607"/>
    <w:multiLevelType w:val="multilevel"/>
    <w:tmpl w:val="88FE1A04"/>
    <w:lvl w:ilvl="0">
      <w:start w:val="8"/>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num w:numId="1">
    <w:abstractNumId w:val="31"/>
  </w:num>
  <w:num w:numId="2">
    <w:abstractNumId w:val="13"/>
  </w:num>
  <w:num w:numId="3">
    <w:abstractNumId w:val="0"/>
  </w:num>
  <w:num w:numId="4">
    <w:abstractNumId w:val="27"/>
  </w:num>
  <w:num w:numId="5">
    <w:abstractNumId w:val="28"/>
  </w:num>
  <w:num w:numId="6">
    <w:abstractNumId w:val="30"/>
  </w:num>
  <w:num w:numId="7">
    <w:abstractNumId w:val="36"/>
  </w:num>
  <w:num w:numId="8">
    <w:abstractNumId w:val="34"/>
  </w:num>
  <w:num w:numId="9">
    <w:abstractNumId w:val="1"/>
  </w:num>
  <w:num w:numId="10">
    <w:abstractNumId w:val="5"/>
  </w:num>
  <w:num w:numId="11">
    <w:abstractNumId w:val="16"/>
  </w:num>
  <w:num w:numId="12">
    <w:abstractNumId w:val="33"/>
  </w:num>
  <w:num w:numId="13">
    <w:abstractNumId w:val="24"/>
  </w:num>
  <w:num w:numId="14">
    <w:abstractNumId w:val="2"/>
  </w:num>
  <w:num w:numId="15">
    <w:abstractNumId w:val="29"/>
  </w:num>
  <w:num w:numId="16">
    <w:abstractNumId w:val="35"/>
  </w:num>
  <w:num w:numId="17">
    <w:abstractNumId w:val="19"/>
  </w:num>
  <w:num w:numId="18">
    <w:abstractNumId w:val="32"/>
  </w:num>
  <w:num w:numId="19">
    <w:abstractNumId w:val="15"/>
  </w:num>
  <w:num w:numId="20">
    <w:abstractNumId w:val="11"/>
  </w:num>
  <w:num w:numId="21">
    <w:abstractNumId w:val="26"/>
  </w:num>
  <w:num w:numId="22">
    <w:abstractNumId w:val="20"/>
  </w:num>
  <w:num w:numId="23">
    <w:abstractNumId w:val="8"/>
  </w:num>
  <w:num w:numId="24">
    <w:abstractNumId w:val="22"/>
  </w:num>
  <w:num w:numId="25">
    <w:abstractNumId w:val="10"/>
  </w:num>
  <w:num w:numId="26">
    <w:abstractNumId w:val="14"/>
  </w:num>
  <w:num w:numId="27">
    <w:abstractNumId w:val="21"/>
  </w:num>
  <w:num w:numId="28">
    <w:abstractNumId w:val="25"/>
  </w:num>
  <w:num w:numId="29">
    <w:abstractNumId w:val="6"/>
  </w:num>
  <w:num w:numId="30">
    <w:abstractNumId w:val="3"/>
  </w:num>
  <w:num w:numId="31">
    <w:abstractNumId w:val="4"/>
  </w:num>
  <w:num w:numId="32">
    <w:abstractNumId w:val="18"/>
  </w:num>
  <w:num w:numId="33">
    <w:abstractNumId w:val="7"/>
  </w:num>
  <w:num w:numId="34">
    <w:abstractNumId w:val="23"/>
  </w:num>
  <w:num w:numId="35">
    <w:abstractNumId w:val="9"/>
  </w:num>
  <w:num w:numId="36">
    <w:abstractNumId w:val="1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yNTIyNzA3NLYwNzZT0lEKTi0uzszPAykwqwUAbj7vQywAAAA="/>
  </w:docVars>
  <w:rsids>
    <w:rsidRoot w:val="00D81420"/>
    <w:rsid w:val="00001F2B"/>
    <w:rsid w:val="00001FA8"/>
    <w:rsid w:val="00007D96"/>
    <w:rsid w:val="000271F7"/>
    <w:rsid w:val="000346BF"/>
    <w:rsid w:val="000442EB"/>
    <w:rsid w:val="00092A9A"/>
    <w:rsid w:val="00093D90"/>
    <w:rsid w:val="00094C71"/>
    <w:rsid w:val="000B3578"/>
    <w:rsid w:val="000B78D9"/>
    <w:rsid w:val="000C7B82"/>
    <w:rsid w:val="000D701B"/>
    <w:rsid w:val="000E2B29"/>
    <w:rsid w:val="000F1D13"/>
    <w:rsid w:val="00130C67"/>
    <w:rsid w:val="00165870"/>
    <w:rsid w:val="00173C62"/>
    <w:rsid w:val="0017551E"/>
    <w:rsid w:val="00184072"/>
    <w:rsid w:val="001B0094"/>
    <w:rsid w:val="001C09A1"/>
    <w:rsid w:val="001E0BF9"/>
    <w:rsid w:val="001E14AC"/>
    <w:rsid w:val="001E2116"/>
    <w:rsid w:val="001F3764"/>
    <w:rsid w:val="0020284F"/>
    <w:rsid w:val="00227699"/>
    <w:rsid w:val="00227DE2"/>
    <w:rsid w:val="00233560"/>
    <w:rsid w:val="002474BA"/>
    <w:rsid w:val="002512E0"/>
    <w:rsid w:val="002604B2"/>
    <w:rsid w:val="00262D41"/>
    <w:rsid w:val="00266181"/>
    <w:rsid w:val="002728EC"/>
    <w:rsid w:val="00272AE8"/>
    <w:rsid w:val="002738F3"/>
    <w:rsid w:val="00280DFB"/>
    <w:rsid w:val="002A0FD9"/>
    <w:rsid w:val="002A6DD6"/>
    <w:rsid w:val="002C0737"/>
    <w:rsid w:val="002C1CD8"/>
    <w:rsid w:val="002C6262"/>
    <w:rsid w:val="002E6BA1"/>
    <w:rsid w:val="002E6EA3"/>
    <w:rsid w:val="00304F66"/>
    <w:rsid w:val="00312847"/>
    <w:rsid w:val="003148AD"/>
    <w:rsid w:val="00345E60"/>
    <w:rsid w:val="00345F2C"/>
    <w:rsid w:val="00352CEB"/>
    <w:rsid w:val="00395800"/>
    <w:rsid w:val="0039611C"/>
    <w:rsid w:val="003A0C47"/>
    <w:rsid w:val="003A5514"/>
    <w:rsid w:val="003C5D83"/>
    <w:rsid w:val="003D40A2"/>
    <w:rsid w:val="003D5DE6"/>
    <w:rsid w:val="0041030F"/>
    <w:rsid w:val="0043290B"/>
    <w:rsid w:val="00437E46"/>
    <w:rsid w:val="004552B2"/>
    <w:rsid w:val="004A2D36"/>
    <w:rsid w:val="004B4399"/>
    <w:rsid w:val="004D3DFE"/>
    <w:rsid w:val="004D5010"/>
    <w:rsid w:val="004E0785"/>
    <w:rsid w:val="004F1B68"/>
    <w:rsid w:val="00515494"/>
    <w:rsid w:val="00525170"/>
    <w:rsid w:val="00526331"/>
    <w:rsid w:val="005412C1"/>
    <w:rsid w:val="00544214"/>
    <w:rsid w:val="005477C9"/>
    <w:rsid w:val="005531D8"/>
    <w:rsid w:val="00556540"/>
    <w:rsid w:val="005817A6"/>
    <w:rsid w:val="00591AA1"/>
    <w:rsid w:val="00594790"/>
    <w:rsid w:val="005A159E"/>
    <w:rsid w:val="005A5A10"/>
    <w:rsid w:val="005B2E3A"/>
    <w:rsid w:val="005C5802"/>
    <w:rsid w:val="005E6793"/>
    <w:rsid w:val="006003E5"/>
    <w:rsid w:val="0063511F"/>
    <w:rsid w:val="0065028A"/>
    <w:rsid w:val="00660EBE"/>
    <w:rsid w:val="006639E8"/>
    <w:rsid w:val="0067676F"/>
    <w:rsid w:val="00686760"/>
    <w:rsid w:val="00686F21"/>
    <w:rsid w:val="006A4086"/>
    <w:rsid w:val="006C0930"/>
    <w:rsid w:val="006C76A9"/>
    <w:rsid w:val="006E0891"/>
    <w:rsid w:val="006F175A"/>
    <w:rsid w:val="007031E6"/>
    <w:rsid w:val="0071675B"/>
    <w:rsid w:val="007318CF"/>
    <w:rsid w:val="007348A7"/>
    <w:rsid w:val="007378A6"/>
    <w:rsid w:val="00774A91"/>
    <w:rsid w:val="00780F68"/>
    <w:rsid w:val="007B6706"/>
    <w:rsid w:val="007D0A46"/>
    <w:rsid w:val="007D2F2A"/>
    <w:rsid w:val="007D33BE"/>
    <w:rsid w:val="007F0EAB"/>
    <w:rsid w:val="007F2B00"/>
    <w:rsid w:val="008020B1"/>
    <w:rsid w:val="00835E93"/>
    <w:rsid w:val="00883263"/>
    <w:rsid w:val="00884A59"/>
    <w:rsid w:val="008927DA"/>
    <w:rsid w:val="00894EB7"/>
    <w:rsid w:val="008C5D4E"/>
    <w:rsid w:val="008D0C91"/>
    <w:rsid w:val="008D3D06"/>
    <w:rsid w:val="008E5DBC"/>
    <w:rsid w:val="00901F17"/>
    <w:rsid w:val="00911A5B"/>
    <w:rsid w:val="009456AD"/>
    <w:rsid w:val="00947A37"/>
    <w:rsid w:val="00960057"/>
    <w:rsid w:val="009617BD"/>
    <w:rsid w:val="00964D62"/>
    <w:rsid w:val="00972793"/>
    <w:rsid w:val="009A73D8"/>
    <w:rsid w:val="009D1020"/>
    <w:rsid w:val="009D4ABB"/>
    <w:rsid w:val="009D70A2"/>
    <w:rsid w:val="009F39AD"/>
    <w:rsid w:val="009F5D30"/>
    <w:rsid w:val="00A113D7"/>
    <w:rsid w:val="00A273AA"/>
    <w:rsid w:val="00A37F10"/>
    <w:rsid w:val="00A424D5"/>
    <w:rsid w:val="00A44C4C"/>
    <w:rsid w:val="00A47617"/>
    <w:rsid w:val="00A61448"/>
    <w:rsid w:val="00A7586C"/>
    <w:rsid w:val="00A776BA"/>
    <w:rsid w:val="00A9632D"/>
    <w:rsid w:val="00A97F61"/>
    <w:rsid w:val="00AA5A62"/>
    <w:rsid w:val="00AE2766"/>
    <w:rsid w:val="00AF2D5D"/>
    <w:rsid w:val="00B07681"/>
    <w:rsid w:val="00B1082B"/>
    <w:rsid w:val="00B31A35"/>
    <w:rsid w:val="00B5620F"/>
    <w:rsid w:val="00B62F86"/>
    <w:rsid w:val="00B6570F"/>
    <w:rsid w:val="00B66922"/>
    <w:rsid w:val="00B67FC7"/>
    <w:rsid w:val="00B708CB"/>
    <w:rsid w:val="00B715A2"/>
    <w:rsid w:val="00B80795"/>
    <w:rsid w:val="00B85554"/>
    <w:rsid w:val="00B911E3"/>
    <w:rsid w:val="00BB16B0"/>
    <w:rsid w:val="00BB312B"/>
    <w:rsid w:val="00BC7BE0"/>
    <w:rsid w:val="00C16CE5"/>
    <w:rsid w:val="00C2305E"/>
    <w:rsid w:val="00C254E3"/>
    <w:rsid w:val="00C37010"/>
    <w:rsid w:val="00C40EBA"/>
    <w:rsid w:val="00C44BE7"/>
    <w:rsid w:val="00C816D6"/>
    <w:rsid w:val="00CC2158"/>
    <w:rsid w:val="00CC7A27"/>
    <w:rsid w:val="00CE57A5"/>
    <w:rsid w:val="00D01CC0"/>
    <w:rsid w:val="00D23A63"/>
    <w:rsid w:val="00D256C3"/>
    <w:rsid w:val="00D47076"/>
    <w:rsid w:val="00D51B22"/>
    <w:rsid w:val="00D56899"/>
    <w:rsid w:val="00D81420"/>
    <w:rsid w:val="00DA0B34"/>
    <w:rsid w:val="00DA37CB"/>
    <w:rsid w:val="00DB7365"/>
    <w:rsid w:val="00DC4BED"/>
    <w:rsid w:val="00DE47DB"/>
    <w:rsid w:val="00E07C2C"/>
    <w:rsid w:val="00E170A6"/>
    <w:rsid w:val="00E42DAE"/>
    <w:rsid w:val="00E4589E"/>
    <w:rsid w:val="00E8544B"/>
    <w:rsid w:val="00E87CAD"/>
    <w:rsid w:val="00E931C6"/>
    <w:rsid w:val="00EC7297"/>
    <w:rsid w:val="00ED14C7"/>
    <w:rsid w:val="00ED238F"/>
    <w:rsid w:val="00EE1E47"/>
    <w:rsid w:val="00F301ED"/>
    <w:rsid w:val="00F429F0"/>
    <w:rsid w:val="00F53794"/>
    <w:rsid w:val="00F87569"/>
    <w:rsid w:val="00F915FC"/>
    <w:rsid w:val="00FA3A1A"/>
    <w:rsid w:val="00FB1B9E"/>
    <w:rsid w:val="00FD12B4"/>
    <w:rsid w:val="00FD2825"/>
    <w:rsid w:val="00FE3FA7"/>
    <w:rsid w:val="00FF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FB460"/>
  <w15:chartTrackingRefBased/>
  <w15:docId w15:val="{737E36DE-EB72-4AD3-A34F-B80A3BB5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EBA"/>
  </w:style>
  <w:style w:type="paragraph" w:styleId="Heading1">
    <w:name w:val="heading 1"/>
    <w:basedOn w:val="Normal"/>
    <w:next w:val="Normal"/>
    <w:link w:val="Heading1Char"/>
    <w:qFormat/>
    <w:rsid w:val="0020284F"/>
    <w:pPr>
      <w:keepNext/>
      <w:numPr>
        <w:numId w:val="34"/>
      </w:numPr>
      <w:tabs>
        <w:tab w:val="left" w:pos="426"/>
      </w:tabs>
      <w:spacing w:after="360" w:line="240" w:lineRule="auto"/>
      <w:outlineLvl w:val="0"/>
    </w:pPr>
    <w:rPr>
      <w:rFonts w:ascii="Arial" w:eastAsia="Times New Roman" w:hAnsi="Arial" w:cs="Times New Roman"/>
      <w:b/>
      <w:sz w:val="28"/>
      <w:szCs w:val="20"/>
      <w:lang w:val="en-GB" w:eastAsia="de-DE"/>
    </w:rPr>
  </w:style>
  <w:style w:type="paragraph" w:styleId="Heading2">
    <w:name w:val="heading 2"/>
    <w:basedOn w:val="Normal"/>
    <w:next w:val="Normal"/>
    <w:link w:val="Heading2Char"/>
    <w:qFormat/>
    <w:rsid w:val="0020284F"/>
    <w:pPr>
      <w:keepNext/>
      <w:numPr>
        <w:ilvl w:val="1"/>
        <w:numId w:val="34"/>
      </w:numPr>
      <w:tabs>
        <w:tab w:val="left" w:pos="426"/>
      </w:tabs>
      <w:spacing w:before="120" w:after="240" w:line="240" w:lineRule="auto"/>
      <w:outlineLvl w:val="1"/>
    </w:pPr>
    <w:rPr>
      <w:rFonts w:ascii="Arial" w:eastAsia="Times New Roman" w:hAnsi="Arial" w:cs="Times New Roman"/>
      <w:b/>
      <w:sz w:val="24"/>
      <w:szCs w:val="20"/>
      <w:lang w:val="en-GB" w:eastAsia="de-DE"/>
    </w:rPr>
  </w:style>
  <w:style w:type="paragraph" w:styleId="Heading3">
    <w:name w:val="heading 3"/>
    <w:basedOn w:val="Normal"/>
    <w:next w:val="NormalIndent"/>
    <w:link w:val="Heading3Char"/>
    <w:qFormat/>
    <w:rsid w:val="0020284F"/>
    <w:pPr>
      <w:pageBreakBefore/>
      <w:framePr w:hSpace="142" w:wrap="notBeside" w:vAnchor="page" w:hAnchor="page" w:x="1396" w:y="14743"/>
      <w:numPr>
        <w:ilvl w:val="2"/>
        <w:numId w:val="34"/>
      </w:numPr>
      <w:pBdr>
        <w:top w:val="single" w:sz="6" w:space="3" w:color="auto" w:shadow="1"/>
        <w:left w:val="single" w:sz="6" w:space="3" w:color="auto" w:shadow="1"/>
        <w:bottom w:val="single" w:sz="6" w:space="3" w:color="auto" w:shadow="1"/>
        <w:right w:val="single" w:sz="6" w:space="3" w:color="auto" w:shadow="1"/>
      </w:pBdr>
      <w:shd w:val="pct10" w:color="auto" w:fill="auto"/>
      <w:tabs>
        <w:tab w:val="left" w:pos="426"/>
        <w:tab w:val="left" w:pos="1134"/>
      </w:tabs>
      <w:spacing w:after="120" w:line="240" w:lineRule="auto"/>
      <w:ind w:right="284"/>
      <w:outlineLvl w:val="2"/>
    </w:pPr>
    <w:rPr>
      <w:rFonts w:ascii="Arial" w:eastAsia="Times New Roman" w:hAnsi="Arial" w:cs="Times New Roman"/>
      <w:b/>
      <w:i/>
      <w:sz w:val="26"/>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1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420"/>
  </w:style>
  <w:style w:type="paragraph" w:styleId="ListParagraph">
    <w:name w:val="List Paragraph"/>
    <w:basedOn w:val="Normal"/>
    <w:uiPriority w:val="34"/>
    <w:qFormat/>
    <w:rsid w:val="00D8142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81420"/>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420"/>
    <w:pPr>
      <w:spacing w:after="0" w:line="240" w:lineRule="auto"/>
    </w:pPr>
  </w:style>
  <w:style w:type="character" w:styleId="CommentReference">
    <w:name w:val="annotation reference"/>
    <w:basedOn w:val="DefaultParagraphFont"/>
    <w:uiPriority w:val="99"/>
    <w:semiHidden/>
    <w:unhideWhenUsed/>
    <w:rsid w:val="00173C62"/>
    <w:rPr>
      <w:sz w:val="16"/>
      <w:szCs w:val="16"/>
    </w:rPr>
  </w:style>
  <w:style w:type="paragraph" w:styleId="CommentText">
    <w:name w:val="annotation text"/>
    <w:basedOn w:val="Normal"/>
    <w:link w:val="CommentTextChar"/>
    <w:uiPriority w:val="99"/>
    <w:semiHidden/>
    <w:unhideWhenUsed/>
    <w:rsid w:val="00173C62"/>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173C62"/>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173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6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3C62"/>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173C62"/>
    <w:rPr>
      <w:rFonts w:ascii="Times New Roman" w:eastAsia="Times New Roman" w:hAnsi="Times New Roman" w:cs="Times New Roman"/>
      <w:b/>
      <w:bCs/>
      <w:snapToGrid/>
      <w:sz w:val="20"/>
      <w:szCs w:val="20"/>
    </w:rPr>
  </w:style>
  <w:style w:type="paragraph" w:styleId="Header">
    <w:name w:val="header"/>
    <w:basedOn w:val="Normal"/>
    <w:link w:val="HeaderChar"/>
    <w:uiPriority w:val="99"/>
    <w:unhideWhenUsed/>
    <w:rsid w:val="0020284F"/>
    <w:pPr>
      <w:tabs>
        <w:tab w:val="center" w:pos="4680"/>
        <w:tab w:val="right" w:pos="9360"/>
      </w:tabs>
      <w:spacing w:after="0" w:line="240" w:lineRule="auto"/>
    </w:pPr>
    <w:rPr>
      <w:rFonts w:ascii="Arial" w:eastAsia="Times New Roman" w:hAnsi="Arial" w:cs="Times New Roman"/>
      <w:sz w:val="24"/>
      <w:szCs w:val="20"/>
      <w:lang w:val="en-GB" w:eastAsia="de-DE"/>
    </w:rPr>
  </w:style>
  <w:style w:type="character" w:customStyle="1" w:styleId="HeaderChar">
    <w:name w:val="Header Char"/>
    <w:basedOn w:val="DefaultParagraphFont"/>
    <w:link w:val="Header"/>
    <w:uiPriority w:val="99"/>
    <w:rsid w:val="0020284F"/>
    <w:rPr>
      <w:rFonts w:ascii="Arial" w:eastAsia="Times New Roman" w:hAnsi="Arial" w:cs="Times New Roman"/>
      <w:sz w:val="24"/>
      <w:szCs w:val="20"/>
      <w:lang w:val="en-GB" w:eastAsia="de-DE"/>
    </w:rPr>
  </w:style>
  <w:style w:type="character" w:customStyle="1" w:styleId="Heading1Char">
    <w:name w:val="Heading 1 Char"/>
    <w:basedOn w:val="DefaultParagraphFont"/>
    <w:link w:val="Heading1"/>
    <w:rsid w:val="0020284F"/>
    <w:rPr>
      <w:rFonts w:ascii="Arial" w:eastAsia="Times New Roman" w:hAnsi="Arial" w:cs="Times New Roman"/>
      <w:b/>
      <w:sz w:val="28"/>
      <w:szCs w:val="20"/>
      <w:lang w:val="en-GB" w:eastAsia="de-DE"/>
    </w:rPr>
  </w:style>
  <w:style w:type="character" w:customStyle="1" w:styleId="Heading2Char">
    <w:name w:val="Heading 2 Char"/>
    <w:basedOn w:val="DefaultParagraphFont"/>
    <w:link w:val="Heading2"/>
    <w:rsid w:val="0020284F"/>
    <w:rPr>
      <w:rFonts w:ascii="Arial" w:eastAsia="Times New Roman" w:hAnsi="Arial" w:cs="Times New Roman"/>
      <w:b/>
      <w:sz w:val="24"/>
      <w:szCs w:val="20"/>
      <w:lang w:val="en-GB" w:eastAsia="de-DE"/>
    </w:rPr>
  </w:style>
  <w:style w:type="character" w:customStyle="1" w:styleId="Heading3Char">
    <w:name w:val="Heading 3 Char"/>
    <w:basedOn w:val="DefaultParagraphFont"/>
    <w:link w:val="Heading3"/>
    <w:rsid w:val="0020284F"/>
    <w:rPr>
      <w:rFonts w:ascii="Arial" w:eastAsia="Times New Roman" w:hAnsi="Arial" w:cs="Times New Roman"/>
      <w:b/>
      <w:i/>
      <w:sz w:val="26"/>
      <w:szCs w:val="20"/>
      <w:shd w:val="pct10" w:color="auto" w:fill="auto"/>
      <w:lang w:val="en-GB" w:eastAsia="de-DE"/>
    </w:rPr>
  </w:style>
  <w:style w:type="paragraph" w:styleId="NormalIndent">
    <w:name w:val="Normal Indent"/>
    <w:basedOn w:val="Normal"/>
    <w:uiPriority w:val="99"/>
    <w:semiHidden/>
    <w:unhideWhenUsed/>
    <w:rsid w:val="0020284F"/>
    <w:pPr>
      <w:ind w:left="720"/>
    </w:pPr>
  </w:style>
  <w:style w:type="character" w:styleId="Hyperlink">
    <w:name w:val="Hyperlink"/>
    <w:basedOn w:val="DefaultParagraphFont"/>
    <w:uiPriority w:val="99"/>
    <w:unhideWhenUsed/>
    <w:rsid w:val="00094C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57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WP.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histleblowingline@ggu.ge" TargetMode="External"/><Relationship Id="rId4" Type="http://schemas.openxmlformats.org/officeDocument/2006/relationships/settings" Target="settings.xml"/><Relationship Id="rId9" Type="http://schemas.openxmlformats.org/officeDocument/2006/relationships/hyperlink" Target="https://www.unglobalcomp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896E075-AF4C-4198-B2A8-F295E2D2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3366</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Nino Koberidze</cp:lastModifiedBy>
  <cp:revision>5</cp:revision>
  <cp:lastPrinted>2021-04-06T06:22:00Z</cp:lastPrinted>
  <dcterms:created xsi:type="dcterms:W3CDTF">2024-06-13T04:52:00Z</dcterms:created>
  <dcterms:modified xsi:type="dcterms:W3CDTF">2024-06-13T05:13:00Z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16329e9897f8c2b5b018589fdbaf3bc1a8b5e5eb923c78159a848a62a431cd9d</vt:lpwstr>
  </property>
</Properties>
</file>