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78" w:rsidRPr="00A71B55" w:rsidRDefault="00A71B55">
      <w:pPr>
        <w:pStyle w:val="a6"/>
        <w:spacing w:before="0"/>
        <w:rPr>
          <w:rFonts w:ascii="Sylfaen" w:hAnsi="Sylfaen"/>
          <w:lang w:val="ka-GE"/>
        </w:rPr>
      </w:pPr>
      <w:r>
        <w:rPr>
          <w:rFonts w:ascii="Sylfaen" w:hAnsi="Sylfaen"/>
          <w:lang w:val="ka-GE"/>
        </w:rPr>
        <w:t>ტექნიკური დავალება</w:t>
      </w:r>
    </w:p>
    <w:p w:rsidR="00916C78" w:rsidRDefault="00916C78">
      <w:pPr>
        <w:pStyle w:val="BodyText"/>
        <w:rPr>
          <w:rFonts w:ascii="Sylfaen" w:hAnsi="Sylfaen"/>
        </w:rPr>
      </w:pPr>
    </w:p>
    <w:tbl>
      <w:tblPr>
        <w:tblW w:w="10185" w:type="dxa"/>
        <w:tblInd w:w="-545" w:type="dxa"/>
        <w:tblLayout w:type="fixed"/>
        <w:tblCellMar>
          <w:top w:w="55" w:type="dxa"/>
          <w:left w:w="55" w:type="dxa"/>
          <w:bottom w:w="55" w:type="dxa"/>
          <w:right w:w="55" w:type="dxa"/>
        </w:tblCellMar>
        <w:tblLook w:val="0000" w:firstRow="0" w:lastRow="0" w:firstColumn="0" w:lastColumn="0" w:noHBand="0" w:noVBand="0"/>
      </w:tblPr>
      <w:tblGrid>
        <w:gridCol w:w="450"/>
        <w:gridCol w:w="1620"/>
        <w:gridCol w:w="8115"/>
      </w:tblGrid>
      <w:tr w:rsidR="00916C78" w:rsidTr="00DA7F17">
        <w:tc>
          <w:tcPr>
            <w:tcW w:w="450" w:type="dxa"/>
            <w:tcBorders>
              <w:top w:val="single" w:sz="4" w:space="0" w:color="000000"/>
              <w:left w:val="single" w:sz="4" w:space="0" w:color="000000"/>
              <w:bottom w:val="single" w:sz="4" w:space="0" w:color="000000"/>
            </w:tcBorders>
          </w:tcPr>
          <w:p w:rsidR="00916C78" w:rsidRDefault="00903298">
            <w:pPr>
              <w:pStyle w:val="aa"/>
              <w:widowControl w:val="0"/>
              <w:rPr>
                <w:rFonts w:ascii="Sylfaen" w:hAnsi="Sylfaen"/>
              </w:rPr>
            </w:pPr>
            <w:r>
              <w:rPr>
                <w:rFonts w:ascii="Sylfaen" w:hAnsi="Sylfaen"/>
              </w:rPr>
              <w:t>#</w:t>
            </w:r>
          </w:p>
        </w:tc>
        <w:tc>
          <w:tcPr>
            <w:tcW w:w="1620" w:type="dxa"/>
            <w:tcBorders>
              <w:top w:val="single" w:sz="4" w:space="0" w:color="000000"/>
              <w:left w:val="single" w:sz="4" w:space="0" w:color="000000"/>
              <w:bottom w:val="single" w:sz="4" w:space="0" w:color="000000"/>
            </w:tcBorders>
          </w:tcPr>
          <w:p w:rsidR="00916C78" w:rsidRDefault="00916C78">
            <w:pPr>
              <w:pStyle w:val="aa"/>
              <w:widowControl w:val="0"/>
              <w:rPr>
                <w:rFonts w:ascii="Sylfaen" w:hAnsi="Sylfaen"/>
              </w:rPr>
            </w:pPr>
          </w:p>
        </w:tc>
        <w:tc>
          <w:tcPr>
            <w:tcW w:w="8115" w:type="dxa"/>
            <w:tcBorders>
              <w:top w:val="single" w:sz="4" w:space="0" w:color="000000"/>
              <w:left w:val="single" w:sz="4" w:space="0" w:color="000000"/>
              <w:bottom w:val="single" w:sz="4" w:space="0" w:color="000000"/>
              <w:right w:val="single" w:sz="4" w:space="0" w:color="000000"/>
            </w:tcBorders>
          </w:tcPr>
          <w:p w:rsidR="00916C78" w:rsidRDefault="00916C78">
            <w:pPr>
              <w:pStyle w:val="aa"/>
              <w:widowControl w:val="0"/>
              <w:rPr>
                <w:rFonts w:ascii="Sylfaen" w:hAnsi="Sylfaen"/>
              </w:rPr>
            </w:pPr>
          </w:p>
        </w:tc>
      </w:tr>
      <w:tr w:rsidR="00916C78" w:rsidTr="00DA7F17">
        <w:tc>
          <w:tcPr>
            <w:tcW w:w="450" w:type="dxa"/>
            <w:tcBorders>
              <w:left w:val="single" w:sz="4" w:space="0" w:color="000000"/>
              <w:bottom w:val="single" w:sz="4" w:space="0" w:color="000000"/>
            </w:tcBorders>
          </w:tcPr>
          <w:p w:rsidR="00916C78" w:rsidRDefault="00903298">
            <w:pPr>
              <w:pStyle w:val="ac"/>
              <w:widowControl w:val="0"/>
              <w:rPr>
                <w:rFonts w:ascii="Sylfaen" w:hAnsi="Sylfaen"/>
              </w:rPr>
            </w:pPr>
            <w:r>
              <w:rPr>
                <w:rFonts w:ascii="Sylfaen" w:hAnsi="Sylfaen"/>
              </w:rPr>
              <w:t>1</w:t>
            </w:r>
          </w:p>
        </w:tc>
        <w:tc>
          <w:tcPr>
            <w:tcW w:w="1620" w:type="dxa"/>
            <w:tcBorders>
              <w:left w:val="single" w:sz="4" w:space="0" w:color="000000"/>
              <w:bottom w:val="single" w:sz="4" w:space="0" w:color="000000"/>
            </w:tcBorders>
          </w:tcPr>
          <w:p w:rsidR="00916C78" w:rsidRDefault="00903298">
            <w:pPr>
              <w:pStyle w:val="a9"/>
              <w:widowControl w:val="0"/>
              <w:rPr>
                <w:rFonts w:ascii="Sylfaen" w:hAnsi="Sylfaen"/>
              </w:rPr>
            </w:pPr>
            <w:r>
              <w:rPr>
                <w:rFonts w:ascii="Sylfaen" w:hAnsi="Sylfaen"/>
              </w:rPr>
              <w:t>ობიექტის დასახელება</w:t>
            </w:r>
          </w:p>
        </w:tc>
        <w:tc>
          <w:tcPr>
            <w:tcW w:w="8115" w:type="dxa"/>
            <w:tcBorders>
              <w:left w:val="single" w:sz="4" w:space="0" w:color="000000"/>
              <w:bottom w:val="single" w:sz="4" w:space="0" w:color="000000"/>
              <w:right w:val="single" w:sz="4" w:space="0" w:color="000000"/>
            </w:tcBorders>
          </w:tcPr>
          <w:p w:rsidR="00916C78" w:rsidRPr="00815AD5" w:rsidRDefault="00D00133" w:rsidP="009D25C6">
            <w:pPr>
              <w:pStyle w:val="a9"/>
              <w:widowControl w:val="0"/>
              <w:rPr>
                <w:rFonts w:ascii="Sylfaen" w:hAnsi="Sylfaen"/>
                <w:lang w:val="en-US"/>
              </w:rPr>
            </w:pPr>
            <w:r>
              <w:rPr>
                <w:rFonts w:ascii="Sylfaen" w:hAnsi="Sylfaen"/>
                <w:lang w:val="ka-GE"/>
              </w:rPr>
              <w:t>იაღლუჯა</w:t>
            </w:r>
          </w:p>
        </w:tc>
      </w:tr>
      <w:tr w:rsidR="00916C78" w:rsidRPr="00D81719" w:rsidTr="00DA7F17">
        <w:tc>
          <w:tcPr>
            <w:tcW w:w="450" w:type="dxa"/>
            <w:tcBorders>
              <w:left w:val="single" w:sz="4" w:space="0" w:color="000000"/>
              <w:bottom w:val="single" w:sz="4" w:space="0" w:color="000000"/>
            </w:tcBorders>
          </w:tcPr>
          <w:p w:rsidR="00916C78" w:rsidRDefault="00903298">
            <w:pPr>
              <w:pStyle w:val="ac"/>
              <w:widowControl w:val="0"/>
              <w:rPr>
                <w:rFonts w:ascii="Sylfaen" w:hAnsi="Sylfaen"/>
              </w:rPr>
            </w:pPr>
            <w:r>
              <w:rPr>
                <w:rFonts w:ascii="Sylfaen" w:hAnsi="Sylfaen"/>
              </w:rPr>
              <w:t>2</w:t>
            </w:r>
          </w:p>
        </w:tc>
        <w:tc>
          <w:tcPr>
            <w:tcW w:w="1620" w:type="dxa"/>
            <w:tcBorders>
              <w:left w:val="single" w:sz="4" w:space="0" w:color="000000"/>
              <w:bottom w:val="single" w:sz="4" w:space="0" w:color="000000"/>
            </w:tcBorders>
          </w:tcPr>
          <w:p w:rsidR="00916C78" w:rsidRDefault="00903298">
            <w:pPr>
              <w:pStyle w:val="a9"/>
              <w:widowControl w:val="0"/>
              <w:rPr>
                <w:rFonts w:ascii="Sylfaen" w:hAnsi="Sylfaen"/>
              </w:rPr>
            </w:pPr>
            <w:r>
              <w:rPr>
                <w:rFonts w:ascii="Sylfaen" w:hAnsi="Sylfaen"/>
              </w:rPr>
              <w:t>ობიექტის მოკლე აღწერა</w:t>
            </w:r>
          </w:p>
        </w:tc>
        <w:tc>
          <w:tcPr>
            <w:tcW w:w="8115" w:type="dxa"/>
            <w:tcBorders>
              <w:left w:val="single" w:sz="4" w:space="0" w:color="000000"/>
              <w:bottom w:val="single" w:sz="4" w:space="0" w:color="000000"/>
              <w:right w:val="single" w:sz="4" w:space="0" w:color="000000"/>
            </w:tcBorders>
          </w:tcPr>
          <w:p w:rsidR="009F12E9" w:rsidRDefault="009D25C6" w:rsidP="00D00133">
            <w:pPr>
              <w:pStyle w:val="a9"/>
              <w:widowControl w:val="0"/>
              <w:rPr>
                <w:rFonts w:ascii="Sylfaen" w:hAnsi="Sylfaen"/>
                <w:szCs w:val="28"/>
                <w:lang w:val="ka-GE"/>
              </w:rPr>
            </w:pPr>
            <w:r w:rsidRPr="009D25C6">
              <w:rPr>
                <w:rFonts w:ascii="Sylfaen" w:hAnsi="Sylfaen"/>
                <w:szCs w:val="28"/>
                <w:lang w:val="ka-GE"/>
              </w:rPr>
              <w:t>ს/ს</w:t>
            </w:r>
            <w:r>
              <w:rPr>
                <w:rFonts w:ascii="Sylfaen" w:hAnsi="Sylfaen"/>
                <w:szCs w:val="28"/>
                <w:lang w:val="ka-GE"/>
              </w:rPr>
              <w:t xml:space="preserve"> </w:t>
            </w:r>
            <w:r w:rsidR="00D00133">
              <w:rPr>
                <w:rFonts w:ascii="Sylfaen" w:hAnsi="Sylfaen"/>
                <w:lang w:val="ka-GE"/>
              </w:rPr>
              <w:t>იაღლუჯა</w:t>
            </w:r>
            <w:r w:rsidRPr="009D25C6">
              <w:rPr>
                <w:rFonts w:ascii="Sylfaen" w:hAnsi="Sylfaen"/>
                <w:szCs w:val="28"/>
                <w:lang w:val="ka-GE"/>
              </w:rPr>
              <w:t xml:space="preserve"> მდებარეობს </w:t>
            </w:r>
            <w:r w:rsidR="00D00133">
              <w:rPr>
                <w:rFonts w:ascii="Sylfaen" w:hAnsi="Sylfaen"/>
                <w:szCs w:val="28"/>
                <w:lang w:val="ka-GE"/>
              </w:rPr>
              <w:t>რუსთავში (</w:t>
            </w:r>
            <w:r w:rsidR="00D00133" w:rsidRPr="00D00133">
              <w:rPr>
                <w:rFonts w:ascii="Sylfaen" w:hAnsi="Sylfaen"/>
                <w:szCs w:val="28"/>
                <w:lang w:val="ka-GE"/>
              </w:rPr>
              <w:t>02.04.05.108</w:t>
            </w:r>
            <w:r w:rsidR="00D00133">
              <w:rPr>
                <w:rFonts w:ascii="Sylfaen" w:hAnsi="Sylfaen"/>
                <w:szCs w:val="28"/>
                <w:lang w:val="ka-GE"/>
              </w:rPr>
              <w:t>)</w:t>
            </w:r>
            <w:r>
              <w:rPr>
                <w:rFonts w:ascii="Sylfaen" w:hAnsi="Sylfaen"/>
                <w:szCs w:val="28"/>
                <w:lang w:val="ka-GE"/>
              </w:rPr>
              <w:t>.</w:t>
            </w:r>
            <w:r w:rsidR="009F12E9">
              <w:rPr>
                <w:rFonts w:ascii="Sylfaen" w:hAnsi="Sylfaen"/>
                <w:szCs w:val="28"/>
                <w:lang w:val="ka-GE"/>
              </w:rPr>
              <w:t xml:space="preserve"> სატუმბო სადგური წყალს ტუმბავს </w:t>
            </w:r>
            <w:r w:rsidR="00D00133">
              <w:rPr>
                <w:rFonts w:ascii="Sylfaen" w:hAnsi="Sylfaen"/>
                <w:szCs w:val="28"/>
                <w:lang w:val="ka-GE"/>
              </w:rPr>
              <w:t>მთისძირის რეზერვუარისკენ.</w:t>
            </w:r>
          </w:p>
          <w:p w:rsidR="0079459A" w:rsidRDefault="0079459A" w:rsidP="009F12E9">
            <w:pPr>
              <w:pStyle w:val="a9"/>
              <w:widowControl w:val="0"/>
              <w:rPr>
                <w:rFonts w:ascii="Sylfaen" w:hAnsi="Sylfaen"/>
                <w:szCs w:val="28"/>
                <w:lang w:val="ka-GE"/>
              </w:rPr>
            </w:pPr>
          </w:p>
          <w:p w:rsidR="00916C78" w:rsidRPr="009F12E9" w:rsidRDefault="002349E4" w:rsidP="00D90FC9">
            <w:pPr>
              <w:pStyle w:val="a9"/>
              <w:widowControl w:val="0"/>
              <w:rPr>
                <w:rFonts w:ascii="Sylfaen" w:hAnsi="Sylfaen"/>
                <w:szCs w:val="28"/>
                <w:lang w:val="ka-GE"/>
              </w:rPr>
            </w:pPr>
            <w:r>
              <w:rPr>
                <w:rFonts w:ascii="Sylfaen" w:hAnsi="Sylfaen"/>
                <w:szCs w:val="28"/>
                <w:lang w:val="ka-GE"/>
              </w:rPr>
              <w:t xml:space="preserve"> </w:t>
            </w:r>
            <w:r w:rsidR="00D7294D">
              <w:rPr>
                <w:rFonts w:ascii="Sylfaen" w:hAnsi="Sylfaen"/>
                <w:szCs w:val="28"/>
                <w:lang w:val="ka-GE"/>
              </w:rPr>
              <w:t xml:space="preserve">ამ ეტაპზე </w:t>
            </w:r>
            <w:r>
              <w:rPr>
                <w:rFonts w:ascii="Sylfaen" w:hAnsi="Sylfaen"/>
                <w:szCs w:val="28"/>
                <w:lang w:val="ka-GE"/>
              </w:rPr>
              <w:t>აგრეგატების მართვა (ჩართვა</w:t>
            </w:r>
            <w:r w:rsidR="001C274F">
              <w:rPr>
                <w:rFonts w:ascii="Sylfaen" w:hAnsi="Sylfaen"/>
                <w:szCs w:val="28"/>
                <w:lang w:val="ka-GE"/>
              </w:rPr>
              <w:t>/</w:t>
            </w:r>
            <w:r>
              <w:rPr>
                <w:rFonts w:ascii="Sylfaen" w:hAnsi="Sylfaen"/>
                <w:szCs w:val="28"/>
                <w:lang w:val="ka-GE"/>
              </w:rPr>
              <w:t xml:space="preserve">გამორთვა) ხოლციელდება </w:t>
            </w:r>
            <w:r w:rsidR="00D7294D">
              <w:rPr>
                <w:rFonts w:ascii="Sylfaen" w:hAnsi="Sylfaen"/>
                <w:szCs w:val="28"/>
                <w:lang w:val="ka-GE"/>
              </w:rPr>
              <w:t>მექანიკურად</w:t>
            </w:r>
            <w:r w:rsidR="005039A0">
              <w:rPr>
                <w:rFonts w:ascii="Sylfaen" w:hAnsi="Sylfaen"/>
                <w:szCs w:val="28"/>
                <w:lang w:val="ka-GE"/>
              </w:rPr>
              <w:t>,</w:t>
            </w:r>
            <w:r w:rsidR="00D7294D">
              <w:rPr>
                <w:rFonts w:ascii="Sylfaen" w:hAnsi="Sylfaen"/>
                <w:szCs w:val="28"/>
                <w:lang w:val="ka-GE"/>
              </w:rPr>
              <w:t xml:space="preserve"> </w:t>
            </w:r>
            <w:r>
              <w:rPr>
                <w:rFonts w:ascii="Sylfaen" w:hAnsi="Sylfaen"/>
                <w:szCs w:val="28"/>
                <w:lang w:val="ka-GE"/>
              </w:rPr>
              <w:t>ადგილიდან, მემანქანე ოპერატორის მეშვეობით.</w:t>
            </w:r>
            <w:r w:rsidR="00D81719">
              <w:rPr>
                <w:rFonts w:ascii="Sylfaen" w:hAnsi="Sylfaen"/>
                <w:szCs w:val="28"/>
                <w:lang w:val="ka-GE"/>
              </w:rPr>
              <w:t xml:space="preserve"> </w:t>
            </w:r>
          </w:p>
        </w:tc>
      </w:tr>
      <w:tr w:rsidR="00916C78" w:rsidTr="00DA7F17">
        <w:tc>
          <w:tcPr>
            <w:tcW w:w="450" w:type="dxa"/>
            <w:tcBorders>
              <w:left w:val="single" w:sz="4" w:space="0" w:color="000000"/>
              <w:bottom w:val="single" w:sz="4" w:space="0" w:color="000000"/>
            </w:tcBorders>
          </w:tcPr>
          <w:p w:rsidR="00916C78" w:rsidRDefault="00903298">
            <w:pPr>
              <w:pStyle w:val="ac"/>
              <w:widowControl w:val="0"/>
              <w:rPr>
                <w:rFonts w:ascii="Sylfaen" w:hAnsi="Sylfaen"/>
              </w:rPr>
            </w:pPr>
            <w:r>
              <w:rPr>
                <w:rFonts w:ascii="Sylfaen" w:hAnsi="Sylfaen"/>
              </w:rPr>
              <w:t>3</w:t>
            </w:r>
          </w:p>
        </w:tc>
        <w:tc>
          <w:tcPr>
            <w:tcW w:w="1620" w:type="dxa"/>
            <w:tcBorders>
              <w:left w:val="single" w:sz="4" w:space="0" w:color="000000"/>
              <w:bottom w:val="single" w:sz="4" w:space="0" w:color="000000"/>
            </w:tcBorders>
          </w:tcPr>
          <w:p w:rsidR="00916C78" w:rsidRDefault="00903298">
            <w:pPr>
              <w:pStyle w:val="a9"/>
              <w:widowControl w:val="0"/>
              <w:rPr>
                <w:rFonts w:ascii="Sylfaen" w:hAnsi="Sylfaen"/>
              </w:rPr>
            </w:pPr>
            <w:r>
              <w:rPr>
                <w:rFonts w:ascii="Sylfaen" w:hAnsi="Sylfaen"/>
              </w:rPr>
              <w:t>სისტემის დასახელება</w:t>
            </w:r>
          </w:p>
        </w:tc>
        <w:tc>
          <w:tcPr>
            <w:tcW w:w="8115" w:type="dxa"/>
            <w:tcBorders>
              <w:left w:val="single" w:sz="4" w:space="0" w:color="000000"/>
              <w:bottom w:val="single" w:sz="4" w:space="0" w:color="000000"/>
              <w:right w:val="single" w:sz="4" w:space="0" w:color="000000"/>
            </w:tcBorders>
          </w:tcPr>
          <w:p w:rsidR="00916C78" w:rsidRPr="00C46038" w:rsidRDefault="00C46038" w:rsidP="00070745">
            <w:pPr>
              <w:pStyle w:val="a9"/>
              <w:widowControl w:val="0"/>
              <w:rPr>
                <w:rFonts w:ascii="Sylfaen" w:hAnsi="Sylfaen"/>
                <w:lang w:val="ka-GE"/>
              </w:rPr>
            </w:pPr>
            <w:r w:rsidRPr="00C46038">
              <w:rPr>
                <w:rFonts w:ascii="Sylfaen" w:hAnsi="Sylfaen"/>
              </w:rPr>
              <w:t xml:space="preserve"> </w:t>
            </w:r>
            <w:r w:rsidR="00070745">
              <w:rPr>
                <w:rFonts w:ascii="Sylfaen" w:hAnsi="Sylfaen"/>
                <w:lang w:val="ka-GE"/>
              </w:rPr>
              <w:t xml:space="preserve">ს/ს </w:t>
            </w:r>
            <w:r w:rsidR="00D00133">
              <w:rPr>
                <w:rFonts w:ascii="Sylfaen" w:hAnsi="Sylfaen"/>
                <w:lang w:val="ka-GE"/>
              </w:rPr>
              <w:t>„იაღლუჯა“</w:t>
            </w:r>
            <w:r w:rsidR="00070745">
              <w:rPr>
                <w:rFonts w:ascii="Sylfaen" w:hAnsi="Sylfaen"/>
                <w:lang w:val="en-US"/>
              </w:rPr>
              <w:t xml:space="preserve"> </w:t>
            </w:r>
            <w:r w:rsidR="00F16A27">
              <w:rPr>
                <w:rFonts w:ascii="Sylfaen" w:hAnsi="Sylfaen"/>
                <w:lang w:val="en-US"/>
              </w:rPr>
              <w:t>-</w:t>
            </w:r>
            <w:r w:rsidR="00F16A27">
              <w:rPr>
                <w:rFonts w:ascii="Sylfaen" w:hAnsi="Sylfaen"/>
                <w:lang w:val="ka-GE"/>
              </w:rPr>
              <w:t xml:space="preserve">ზე </w:t>
            </w:r>
            <w:r w:rsidR="00070745">
              <w:rPr>
                <w:rFonts w:ascii="Sylfaen" w:hAnsi="Sylfaen"/>
                <w:lang w:val="ka-GE"/>
              </w:rPr>
              <w:t xml:space="preserve">ტუმბო აგრეგატების </w:t>
            </w:r>
            <w:r w:rsidR="003F7CC6">
              <w:rPr>
                <w:rFonts w:ascii="Sylfaen" w:hAnsi="Sylfaen"/>
                <w:lang w:val="ka-GE"/>
              </w:rPr>
              <w:t xml:space="preserve">დისტანციური </w:t>
            </w:r>
            <w:r w:rsidR="00221654" w:rsidRPr="00C46038">
              <w:rPr>
                <w:rFonts w:ascii="Sylfaen" w:hAnsi="Sylfaen"/>
              </w:rPr>
              <w:t>მართვის</w:t>
            </w:r>
            <w:r w:rsidR="00221654">
              <w:rPr>
                <w:rFonts w:ascii="Sylfaen" w:hAnsi="Sylfaen"/>
                <w:lang w:val="ka-GE"/>
              </w:rPr>
              <w:t xml:space="preserve"> და მონიტორინგის</w:t>
            </w:r>
            <w:r w:rsidR="00221654" w:rsidRPr="00C46038">
              <w:rPr>
                <w:rFonts w:ascii="Sylfaen" w:hAnsi="Sylfaen"/>
              </w:rPr>
              <w:t xml:space="preserve"> </w:t>
            </w:r>
            <w:r w:rsidR="00070745">
              <w:rPr>
                <w:rFonts w:ascii="Sylfaen" w:hAnsi="Sylfaen"/>
                <w:lang w:val="en-US"/>
              </w:rPr>
              <w:t xml:space="preserve">SCADA </w:t>
            </w:r>
            <w:r w:rsidR="00221654">
              <w:rPr>
                <w:rFonts w:ascii="Sylfaen" w:hAnsi="Sylfaen"/>
                <w:lang w:val="ka-GE"/>
              </w:rPr>
              <w:t xml:space="preserve">სისტემის </w:t>
            </w:r>
            <w:r w:rsidR="00070745">
              <w:rPr>
                <w:rFonts w:ascii="Sylfaen" w:hAnsi="Sylfaen"/>
                <w:lang w:val="ka-GE"/>
              </w:rPr>
              <w:t>მოწყობა</w:t>
            </w:r>
            <w:r w:rsidR="00221654">
              <w:rPr>
                <w:rFonts w:ascii="Sylfaen" w:hAnsi="Sylfaen"/>
                <w:lang w:val="ka-GE"/>
              </w:rPr>
              <w:t>.</w:t>
            </w:r>
          </w:p>
        </w:tc>
      </w:tr>
      <w:tr w:rsidR="00916C78" w:rsidTr="00DA7F17">
        <w:tc>
          <w:tcPr>
            <w:tcW w:w="450" w:type="dxa"/>
            <w:tcBorders>
              <w:left w:val="single" w:sz="4" w:space="0" w:color="000000"/>
              <w:bottom w:val="single" w:sz="4" w:space="0" w:color="000000"/>
            </w:tcBorders>
          </w:tcPr>
          <w:p w:rsidR="00916C78" w:rsidRDefault="00903298">
            <w:pPr>
              <w:pStyle w:val="ac"/>
              <w:widowControl w:val="0"/>
              <w:rPr>
                <w:rFonts w:ascii="Sylfaen" w:hAnsi="Sylfaen"/>
              </w:rPr>
            </w:pPr>
            <w:r>
              <w:rPr>
                <w:rFonts w:ascii="Sylfaen" w:hAnsi="Sylfaen"/>
              </w:rPr>
              <w:t>4</w:t>
            </w:r>
          </w:p>
        </w:tc>
        <w:tc>
          <w:tcPr>
            <w:tcW w:w="1620" w:type="dxa"/>
            <w:tcBorders>
              <w:left w:val="single" w:sz="4" w:space="0" w:color="000000"/>
              <w:bottom w:val="single" w:sz="4" w:space="0" w:color="000000"/>
            </w:tcBorders>
          </w:tcPr>
          <w:p w:rsidR="00916C78" w:rsidRDefault="00903298">
            <w:pPr>
              <w:pStyle w:val="a9"/>
              <w:widowControl w:val="0"/>
              <w:rPr>
                <w:rFonts w:ascii="Sylfaen" w:hAnsi="Sylfaen"/>
              </w:rPr>
            </w:pPr>
            <w:r>
              <w:rPr>
                <w:rFonts w:ascii="Sylfaen" w:hAnsi="Sylfaen"/>
              </w:rPr>
              <w:t>სისტემის ძირითადი ფუნქციები</w:t>
            </w:r>
          </w:p>
        </w:tc>
        <w:tc>
          <w:tcPr>
            <w:tcW w:w="8115" w:type="dxa"/>
            <w:tcBorders>
              <w:left w:val="single" w:sz="4" w:space="0" w:color="000000"/>
              <w:bottom w:val="single" w:sz="4" w:space="0" w:color="000000"/>
              <w:right w:val="single" w:sz="4" w:space="0" w:color="000000"/>
            </w:tcBorders>
          </w:tcPr>
          <w:p w:rsidR="00494AA0" w:rsidRPr="00A601C0" w:rsidRDefault="00494AA0" w:rsidP="00494AA0">
            <w:pPr>
              <w:pStyle w:val="a9"/>
              <w:widowControl w:val="0"/>
              <w:rPr>
                <w:rFonts w:ascii="Sylfaen" w:hAnsi="Sylfaen"/>
                <w:b/>
                <w:lang w:val="ka-GE"/>
              </w:rPr>
            </w:pPr>
            <w:r w:rsidRPr="00A601C0">
              <w:rPr>
                <w:rFonts w:ascii="Sylfaen" w:hAnsi="Sylfaen"/>
                <w:b/>
                <w:lang w:val="ka-GE"/>
              </w:rPr>
              <w:t>ტუმბო-აგრეგატების მართვა:</w:t>
            </w:r>
          </w:p>
          <w:p w:rsidR="002903D0" w:rsidRDefault="002903D0" w:rsidP="00494AA0">
            <w:pPr>
              <w:pStyle w:val="a9"/>
              <w:widowControl w:val="0"/>
              <w:rPr>
                <w:rFonts w:ascii="Sylfaen" w:hAnsi="Sylfaen"/>
                <w:lang w:val="ka-GE"/>
              </w:rPr>
            </w:pPr>
          </w:p>
          <w:p w:rsidR="00916C78" w:rsidRDefault="00494AA0" w:rsidP="00122BCC">
            <w:pPr>
              <w:pStyle w:val="a9"/>
              <w:widowControl w:val="0"/>
              <w:numPr>
                <w:ilvl w:val="0"/>
                <w:numId w:val="34"/>
              </w:numPr>
              <w:rPr>
                <w:rFonts w:ascii="Sylfaen" w:hAnsi="Sylfaen"/>
                <w:lang w:val="ka-GE"/>
              </w:rPr>
            </w:pPr>
            <w:r>
              <w:rPr>
                <w:rFonts w:ascii="Sylfaen" w:hAnsi="Sylfaen"/>
                <w:lang w:val="ka-GE"/>
              </w:rPr>
              <w:t>ადგილიდან ხელით (სასურველი ტუმბო-აგრეგატის გაშვება</w:t>
            </w:r>
            <w:r w:rsidR="00075F13">
              <w:rPr>
                <w:rFonts w:ascii="Sylfaen" w:hAnsi="Sylfaen"/>
                <w:lang w:val="ka-GE"/>
              </w:rPr>
              <w:t>/</w:t>
            </w:r>
            <w:r>
              <w:rPr>
                <w:rFonts w:ascii="Sylfaen" w:hAnsi="Sylfaen"/>
                <w:lang w:val="ka-GE"/>
              </w:rPr>
              <w:t>გაჩერება</w:t>
            </w:r>
            <w:r w:rsidR="001C274F">
              <w:rPr>
                <w:rFonts w:ascii="Sylfaen" w:hAnsi="Sylfaen"/>
                <w:lang w:val="ka-GE"/>
              </w:rPr>
              <w:t xml:space="preserve">, </w:t>
            </w:r>
            <w:r>
              <w:rPr>
                <w:rFonts w:ascii="Sylfaen" w:hAnsi="Sylfaen"/>
                <w:lang w:val="ka-GE"/>
              </w:rPr>
              <w:t>ბრუნთა რიცხვის რეგულირება</w:t>
            </w:r>
            <w:r w:rsidR="00075F13">
              <w:rPr>
                <w:rFonts w:ascii="Sylfaen" w:hAnsi="Sylfaen"/>
                <w:lang w:val="ka-GE"/>
              </w:rPr>
              <w:t xml:space="preserve"> („</w:t>
            </w:r>
            <w:r w:rsidR="00075F13">
              <w:rPr>
                <w:rFonts w:ascii="Sylfaen" w:hAnsi="Sylfaen"/>
                <w:lang w:val="en-US"/>
              </w:rPr>
              <w:t>VFD</w:t>
            </w:r>
            <w:r w:rsidR="00075F13">
              <w:rPr>
                <w:rFonts w:ascii="Sylfaen" w:hAnsi="Sylfaen"/>
                <w:lang w:val="ka-GE"/>
              </w:rPr>
              <w:t>“</w:t>
            </w:r>
            <w:r w:rsidR="00075F13">
              <w:rPr>
                <w:rFonts w:ascii="Sylfaen" w:hAnsi="Sylfaen"/>
                <w:lang w:val="en-US"/>
              </w:rPr>
              <w:t>-</w:t>
            </w:r>
            <w:r w:rsidR="00075F13">
              <w:rPr>
                <w:rFonts w:ascii="Sylfaen" w:hAnsi="Sylfaen"/>
                <w:lang w:val="ka-GE"/>
              </w:rPr>
              <w:t>ს არსებობის შემთხვევაში)</w:t>
            </w:r>
            <w:r w:rsidR="00176322">
              <w:rPr>
                <w:rFonts w:ascii="Sylfaen" w:hAnsi="Sylfaen"/>
                <w:lang w:val="ka-GE"/>
              </w:rPr>
              <w:t>, ავარიული გაჩერება</w:t>
            </w:r>
            <w:r>
              <w:rPr>
                <w:rFonts w:ascii="Sylfaen" w:hAnsi="Sylfaen"/>
                <w:lang w:val="ka-GE"/>
              </w:rPr>
              <w:t>).</w:t>
            </w:r>
          </w:p>
          <w:p w:rsidR="00494AA0" w:rsidRDefault="00494AA0" w:rsidP="00122BCC">
            <w:pPr>
              <w:pStyle w:val="a9"/>
              <w:widowControl w:val="0"/>
              <w:numPr>
                <w:ilvl w:val="0"/>
                <w:numId w:val="34"/>
              </w:numPr>
              <w:rPr>
                <w:rFonts w:ascii="Sylfaen" w:hAnsi="Sylfaen"/>
                <w:lang w:val="ka-GE"/>
              </w:rPr>
            </w:pPr>
            <w:r>
              <w:rPr>
                <w:rFonts w:ascii="Sylfaen" w:hAnsi="Sylfaen"/>
                <w:lang w:val="ka-GE"/>
              </w:rPr>
              <w:t>ადგილიდან ავტომატურად</w:t>
            </w:r>
            <w:r w:rsidR="005A5F2E">
              <w:rPr>
                <w:rFonts w:ascii="Sylfaen" w:hAnsi="Sylfaen"/>
                <w:lang w:val="ka-GE"/>
              </w:rPr>
              <w:t xml:space="preserve"> (</w:t>
            </w:r>
            <w:r w:rsidR="005A5F2E" w:rsidRPr="002A6650">
              <w:rPr>
                <w:rFonts w:ascii="Sylfaen" w:hAnsi="Sylfaen"/>
                <w:lang w:val="ka-GE"/>
              </w:rPr>
              <w:t>მართვის პროცესში მონაწილე ყველა მოწყობილობის, ურდული, ტუმბო და ა.შ მართვას ავტომატურად, სხვადასხვა სენსორიდან თუ სამართავი მოწყობილობიდან მოსული სიგნალების გათვალისწინებით).</w:t>
            </w:r>
          </w:p>
          <w:p w:rsidR="00494AA0" w:rsidRDefault="00494AA0" w:rsidP="00122BCC">
            <w:pPr>
              <w:pStyle w:val="a9"/>
              <w:widowControl w:val="0"/>
              <w:numPr>
                <w:ilvl w:val="0"/>
                <w:numId w:val="34"/>
              </w:numPr>
              <w:rPr>
                <w:rFonts w:ascii="Sylfaen" w:hAnsi="Sylfaen"/>
                <w:lang w:val="ka-GE"/>
              </w:rPr>
            </w:pPr>
            <w:r>
              <w:rPr>
                <w:rFonts w:ascii="Sylfaen" w:hAnsi="Sylfaen"/>
                <w:lang w:val="ka-GE"/>
              </w:rPr>
              <w:t>დისტანციურად ხელით (სასურველი ტუმბო-აგრეგატის გაშვება</w:t>
            </w:r>
            <w:r w:rsidR="004E01E4">
              <w:rPr>
                <w:rFonts w:ascii="Sylfaen" w:hAnsi="Sylfaen"/>
                <w:lang w:val="ka-GE"/>
              </w:rPr>
              <w:t>/</w:t>
            </w:r>
            <w:r>
              <w:rPr>
                <w:rFonts w:ascii="Sylfaen" w:hAnsi="Sylfaen"/>
                <w:lang w:val="ka-GE"/>
              </w:rPr>
              <w:t>გაჩერება</w:t>
            </w:r>
            <w:r w:rsidR="001C274F">
              <w:rPr>
                <w:rFonts w:ascii="Sylfaen" w:hAnsi="Sylfaen"/>
                <w:lang w:val="ka-GE"/>
              </w:rPr>
              <w:t>,</w:t>
            </w:r>
            <w:r>
              <w:rPr>
                <w:rFonts w:ascii="Sylfaen" w:hAnsi="Sylfaen"/>
                <w:lang w:val="ka-GE"/>
              </w:rPr>
              <w:t xml:space="preserve"> ბრუნთა რიცხვის რეგულირება</w:t>
            </w:r>
            <w:r w:rsidR="00075F13">
              <w:rPr>
                <w:rFonts w:ascii="Sylfaen" w:hAnsi="Sylfaen"/>
                <w:lang w:val="ka-GE"/>
              </w:rPr>
              <w:t xml:space="preserve"> („</w:t>
            </w:r>
            <w:r w:rsidR="00075F13">
              <w:rPr>
                <w:rFonts w:ascii="Sylfaen" w:hAnsi="Sylfaen"/>
                <w:lang w:val="en-US"/>
              </w:rPr>
              <w:t>VFD</w:t>
            </w:r>
            <w:r w:rsidR="00075F13">
              <w:rPr>
                <w:rFonts w:ascii="Sylfaen" w:hAnsi="Sylfaen"/>
                <w:lang w:val="ka-GE"/>
              </w:rPr>
              <w:t>“</w:t>
            </w:r>
            <w:r w:rsidR="00075F13">
              <w:rPr>
                <w:rFonts w:ascii="Sylfaen" w:hAnsi="Sylfaen"/>
                <w:lang w:val="en-US"/>
              </w:rPr>
              <w:t>-</w:t>
            </w:r>
            <w:r w:rsidR="00075F13">
              <w:rPr>
                <w:rFonts w:ascii="Sylfaen" w:hAnsi="Sylfaen"/>
                <w:lang w:val="ka-GE"/>
              </w:rPr>
              <w:t>ს არსებობის შემთხვევაში)</w:t>
            </w:r>
            <w:r w:rsidR="00176322">
              <w:rPr>
                <w:rFonts w:ascii="Sylfaen" w:hAnsi="Sylfaen"/>
                <w:lang w:val="ka-GE"/>
              </w:rPr>
              <w:t>, ავარიული გაჩერება</w:t>
            </w:r>
            <w:r>
              <w:rPr>
                <w:rFonts w:ascii="Sylfaen" w:hAnsi="Sylfaen"/>
                <w:lang w:val="ka-GE"/>
              </w:rPr>
              <w:t>).</w:t>
            </w:r>
          </w:p>
          <w:p w:rsidR="00494AA0" w:rsidRDefault="00494AA0" w:rsidP="00122BCC">
            <w:pPr>
              <w:pStyle w:val="a9"/>
              <w:widowControl w:val="0"/>
              <w:numPr>
                <w:ilvl w:val="0"/>
                <w:numId w:val="34"/>
              </w:numPr>
              <w:rPr>
                <w:rFonts w:ascii="Sylfaen" w:hAnsi="Sylfaen"/>
                <w:lang w:val="ka-GE"/>
              </w:rPr>
            </w:pPr>
            <w:r>
              <w:rPr>
                <w:rFonts w:ascii="Sylfaen" w:hAnsi="Sylfaen"/>
                <w:lang w:val="ka-GE"/>
              </w:rPr>
              <w:t>დისტანციურად ავტომატური</w:t>
            </w:r>
            <w:r w:rsidR="005A5F2E">
              <w:rPr>
                <w:rFonts w:ascii="Sylfaen" w:hAnsi="Sylfaen"/>
                <w:lang w:val="ka-GE"/>
              </w:rPr>
              <w:t xml:space="preserve"> (</w:t>
            </w:r>
            <w:r w:rsidR="005A5F2E" w:rsidRPr="002A6650">
              <w:rPr>
                <w:rFonts w:ascii="Sylfaen" w:hAnsi="Sylfaen"/>
                <w:lang w:val="ka-GE"/>
              </w:rPr>
              <w:t>მართვის პროცესში მონაწილე ყველა მოწყობილობის, ურდული, ტუმბო და ა.შ მართვას ავტომატურად, სხვადასხვა სენსორიდან თუ სამართავი მოწყობილობიდან მოსული სიგნალების გათვალისწინებით).</w:t>
            </w:r>
          </w:p>
          <w:p w:rsidR="00494AA0" w:rsidRDefault="005A5F2E" w:rsidP="00122BCC">
            <w:pPr>
              <w:pStyle w:val="a9"/>
              <w:widowControl w:val="0"/>
              <w:numPr>
                <w:ilvl w:val="0"/>
                <w:numId w:val="34"/>
              </w:numPr>
              <w:rPr>
                <w:rFonts w:ascii="Sylfaen" w:hAnsi="Sylfaen"/>
                <w:lang w:val="ka-GE"/>
              </w:rPr>
            </w:pPr>
            <w:r>
              <w:rPr>
                <w:rFonts w:ascii="Sylfaen" w:hAnsi="Sylfaen"/>
                <w:lang w:val="ka-GE"/>
              </w:rPr>
              <w:t>დისტანციურად</w:t>
            </w:r>
            <w:r w:rsidR="00176322">
              <w:rPr>
                <w:rFonts w:ascii="Sylfaen" w:hAnsi="Sylfaen"/>
                <w:lang w:val="ka-GE"/>
              </w:rPr>
              <w:t>,</w:t>
            </w:r>
            <w:r>
              <w:rPr>
                <w:rFonts w:ascii="Sylfaen" w:hAnsi="Sylfaen"/>
                <w:lang w:val="ka-GE"/>
              </w:rPr>
              <w:t xml:space="preserve"> </w:t>
            </w:r>
            <w:r w:rsidR="00494AA0">
              <w:rPr>
                <w:rFonts w:ascii="Sylfaen" w:hAnsi="Sylfaen"/>
                <w:lang w:val="ka-GE"/>
              </w:rPr>
              <w:t>წნევის დავალების ცვლილების შესაძლებლობა</w:t>
            </w:r>
            <w:r w:rsidR="00075F13">
              <w:rPr>
                <w:rFonts w:ascii="Sylfaen" w:hAnsi="Sylfaen"/>
                <w:lang w:val="ka-GE"/>
              </w:rPr>
              <w:t xml:space="preserve"> ( დამწნეხი ქსელის, წნევის რეგულირებისას)</w:t>
            </w:r>
            <w:r w:rsidR="00494AA0">
              <w:rPr>
                <w:rFonts w:ascii="Sylfaen" w:hAnsi="Sylfaen"/>
                <w:lang w:val="ka-GE"/>
              </w:rPr>
              <w:t>.</w:t>
            </w:r>
          </w:p>
          <w:p w:rsidR="004E01E4" w:rsidRDefault="0018729E" w:rsidP="00122BCC">
            <w:pPr>
              <w:pStyle w:val="a9"/>
              <w:widowControl w:val="0"/>
              <w:numPr>
                <w:ilvl w:val="0"/>
                <w:numId w:val="34"/>
              </w:numPr>
              <w:rPr>
                <w:rFonts w:ascii="Sylfaen" w:hAnsi="Sylfaen"/>
                <w:lang w:val="ka-GE"/>
              </w:rPr>
            </w:pPr>
            <w:r>
              <w:rPr>
                <w:rFonts w:ascii="Sylfaen" w:hAnsi="Sylfaen"/>
                <w:lang w:val="ka-GE"/>
              </w:rPr>
              <w:t>ადგილიდან/</w:t>
            </w:r>
            <w:r w:rsidR="004E01E4">
              <w:rPr>
                <w:rFonts w:ascii="Sylfaen" w:hAnsi="Sylfaen"/>
                <w:lang w:val="ka-GE"/>
              </w:rPr>
              <w:t>დისტანციურად, რეზერვუარში წყლის დონის დიაპაზონის ცვლილების შესაძლებლობა (რეზერვუარის დონის რეგულირებისას).</w:t>
            </w:r>
          </w:p>
          <w:p w:rsidR="00127586" w:rsidRDefault="0018729E" w:rsidP="00122BCC">
            <w:pPr>
              <w:pStyle w:val="a9"/>
              <w:widowControl w:val="0"/>
              <w:numPr>
                <w:ilvl w:val="0"/>
                <w:numId w:val="34"/>
              </w:numPr>
              <w:rPr>
                <w:rFonts w:ascii="Sylfaen" w:hAnsi="Sylfaen"/>
                <w:lang w:val="ka-GE"/>
              </w:rPr>
            </w:pPr>
            <w:r>
              <w:rPr>
                <w:rFonts w:ascii="Sylfaen" w:hAnsi="Sylfaen"/>
                <w:lang w:val="ka-GE"/>
              </w:rPr>
              <w:t>ადგილიდან/დისტანციურად</w:t>
            </w:r>
            <w:r w:rsidR="00127586">
              <w:rPr>
                <w:rFonts w:ascii="Sylfaen" w:hAnsi="Sylfaen"/>
                <w:lang w:val="ka-GE"/>
              </w:rPr>
              <w:t>, ძრავის სიჩ</w:t>
            </w:r>
            <w:r w:rsidR="00AE1891">
              <w:rPr>
                <w:rFonts w:ascii="Sylfaen" w:hAnsi="Sylfaen"/>
                <w:lang w:val="ka-GE"/>
              </w:rPr>
              <w:t>ქ</w:t>
            </w:r>
            <w:r w:rsidR="00127586">
              <w:rPr>
                <w:rFonts w:ascii="Sylfaen" w:hAnsi="Sylfaen"/>
                <w:lang w:val="ka-GE"/>
              </w:rPr>
              <w:t>არის ცვლიების შესაძლებლობა</w:t>
            </w:r>
            <w:r w:rsidR="00126EF6">
              <w:rPr>
                <w:rFonts w:ascii="Sylfaen" w:hAnsi="Sylfaen"/>
                <w:lang w:val="ka-GE"/>
              </w:rPr>
              <w:t xml:space="preserve"> (</w:t>
            </w:r>
            <w:r w:rsidR="00075F13">
              <w:rPr>
                <w:rFonts w:ascii="Sylfaen" w:hAnsi="Sylfaen"/>
                <w:lang w:val="ka-GE"/>
              </w:rPr>
              <w:t>„</w:t>
            </w:r>
            <w:r w:rsidR="00075F13">
              <w:rPr>
                <w:rFonts w:ascii="Sylfaen" w:hAnsi="Sylfaen"/>
                <w:lang w:val="en-US"/>
              </w:rPr>
              <w:t>VFD</w:t>
            </w:r>
            <w:r w:rsidR="00075F13">
              <w:rPr>
                <w:rFonts w:ascii="Sylfaen" w:hAnsi="Sylfaen"/>
                <w:lang w:val="ka-GE"/>
              </w:rPr>
              <w:t>“</w:t>
            </w:r>
            <w:r w:rsidR="00075F13">
              <w:rPr>
                <w:rFonts w:ascii="Sylfaen" w:hAnsi="Sylfaen"/>
                <w:lang w:val="en-US"/>
              </w:rPr>
              <w:t>-</w:t>
            </w:r>
            <w:r w:rsidR="00075F13">
              <w:rPr>
                <w:rFonts w:ascii="Sylfaen" w:hAnsi="Sylfaen"/>
                <w:lang w:val="ka-GE"/>
              </w:rPr>
              <w:t>ს არსებობის შემთხვევაში</w:t>
            </w:r>
            <w:r w:rsidR="00126EF6">
              <w:rPr>
                <w:rFonts w:ascii="Sylfaen" w:hAnsi="Sylfaen"/>
                <w:lang w:val="ka-GE"/>
              </w:rPr>
              <w:t>)</w:t>
            </w:r>
            <w:r w:rsidR="00127586">
              <w:rPr>
                <w:rFonts w:ascii="Sylfaen" w:hAnsi="Sylfaen"/>
                <w:lang w:val="ka-GE"/>
              </w:rPr>
              <w:t>.</w:t>
            </w:r>
          </w:p>
          <w:p w:rsidR="001C274F" w:rsidRDefault="0018729E" w:rsidP="00122BCC">
            <w:pPr>
              <w:pStyle w:val="a9"/>
              <w:widowControl w:val="0"/>
              <w:numPr>
                <w:ilvl w:val="0"/>
                <w:numId w:val="34"/>
              </w:numPr>
              <w:rPr>
                <w:rFonts w:ascii="Sylfaen" w:hAnsi="Sylfaen"/>
                <w:lang w:val="ka-GE"/>
              </w:rPr>
            </w:pPr>
            <w:r>
              <w:rPr>
                <w:rFonts w:ascii="Sylfaen" w:hAnsi="Sylfaen"/>
                <w:lang w:val="ka-GE"/>
              </w:rPr>
              <w:t xml:space="preserve">ადგილიდან/დისტანციურად </w:t>
            </w:r>
            <w:r w:rsidR="001C274F">
              <w:rPr>
                <w:rFonts w:ascii="Sylfaen" w:hAnsi="Sylfaen"/>
                <w:lang w:val="ka-GE"/>
              </w:rPr>
              <w:t>ელექტრო მართვადი ურდულის დაკეტვა/გაღება</w:t>
            </w:r>
            <w:r>
              <w:rPr>
                <w:rFonts w:ascii="Sylfaen" w:hAnsi="Sylfaen"/>
                <w:lang w:val="ka-GE"/>
              </w:rPr>
              <w:t>.</w:t>
            </w:r>
          </w:p>
          <w:p w:rsidR="004E01E4" w:rsidRPr="00077380" w:rsidRDefault="004E01E4" w:rsidP="00122BCC">
            <w:pPr>
              <w:pStyle w:val="a9"/>
              <w:widowControl w:val="0"/>
              <w:numPr>
                <w:ilvl w:val="0"/>
                <w:numId w:val="34"/>
              </w:numPr>
              <w:rPr>
                <w:rFonts w:ascii="Sylfaen" w:hAnsi="Sylfaen"/>
                <w:lang w:val="ka-GE"/>
              </w:rPr>
            </w:pPr>
            <w:r>
              <w:rPr>
                <w:rFonts w:ascii="Sylfaen" w:hAnsi="Sylfaen"/>
                <w:lang w:val="ka-GE"/>
              </w:rPr>
              <w:t>დისტანციურად</w:t>
            </w:r>
            <w:r>
              <w:rPr>
                <w:rFonts w:ascii="Sylfaen" w:hAnsi="Sylfaen"/>
                <w:lang w:val="en-US"/>
              </w:rPr>
              <w:t>,</w:t>
            </w:r>
            <w:r>
              <w:rPr>
                <w:rFonts w:ascii="Sylfaen" w:hAnsi="Sylfaen"/>
                <w:lang w:val="ka-GE"/>
              </w:rPr>
              <w:t xml:space="preserve"> მართვის სისტემის გადატვირთვა  „</w:t>
            </w:r>
            <w:r>
              <w:rPr>
                <w:rFonts w:ascii="Sylfaen" w:hAnsi="Sylfaen"/>
                <w:lang w:val="en-US"/>
              </w:rPr>
              <w:t>Reset</w:t>
            </w:r>
            <w:r>
              <w:rPr>
                <w:rFonts w:ascii="Sylfaen" w:hAnsi="Sylfaen"/>
                <w:lang w:val="ka-GE"/>
              </w:rPr>
              <w:t>“.</w:t>
            </w:r>
          </w:p>
          <w:p w:rsidR="004E01E4" w:rsidRDefault="004E01E4" w:rsidP="004E01E4">
            <w:pPr>
              <w:pStyle w:val="a9"/>
              <w:widowControl w:val="0"/>
              <w:rPr>
                <w:rFonts w:ascii="Sylfaen" w:hAnsi="Sylfaen"/>
                <w:lang w:val="ka-GE"/>
              </w:rPr>
            </w:pPr>
          </w:p>
          <w:p w:rsidR="00EE3EB0" w:rsidRDefault="00EE3EB0" w:rsidP="00EE3EB0">
            <w:pPr>
              <w:pStyle w:val="a9"/>
              <w:widowControl w:val="0"/>
              <w:ind w:left="720"/>
              <w:rPr>
                <w:rFonts w:ascii="Sylfaen" w:hAnsi="Sylfaen"/>
                <w:lang w:val="ka-GE"/>
              </w:rPr>
            </w:pPr>
          </w:p>
          <w:p w:rsidR="00EE3EB0" w:rsidRPr="00A601C0" w:rsidRDefault="00EE3EB0" w:rsidP="00EE3EB0">
            <w:pPr>
              <w:pStyle w:val="a9"/>
              <w:widowControl w:val="0"/>
              <w:rPr>
                <w:rFonts w:ascii="Sylfaen" w:hAnsi="Sylfaen"/>
                <w:b/>
                <w:lang w:val="ka-GE"/>
              </w:rPr>
            </w:pPr>
            <w:r w:rsidRPr="00A601C0">
              <w:rPr>
                <w:rFonts w:ascii="Sylfaen" w:hAnsi="Sylfaen"/>
                <w:b/>
                <w:lang w:val="ka-GE"/>
              </w:rPr>
              <w:t xml:space="preserve"> მონიტორინგი:</w:t>
            </w:r>
          </w:p>
          <w:p w:rsidR="00EE3EB0" w:rsidRDefault="00EE3EB0" w:rsidP="00EE3EB0">
            <w:pPr>
              <w:pStyle w:val="a9"/>
              <w:widowControl w:val="0"/>
              <w:rPr>
                <w:rFonts w:ascii="Sylfaen" w:hAnsi="Sylfaen"/>
                <w:lang w:val="ka-GE"/>
              </w:rPr>
            </w:pPr>
          </w:p>
          <w:p w:rsidR="00EB23F6" w:rsidRDefault="00EB23F6" w:rsidP="00122BCC">
            <w:pPr>
              <w:pStyle w:val="a9"/>
              <w:widowControl w:val="0"/>
              <w:numPr>
                <w:ilvl w:val="0"/>
                <w:numId w:val="36"/>
              </w:numPr>
              <w:rPr>
                <w:rFonts w:ascii="Sylfaen" w:hAnsi="Sylfaen"/>
                <w:lang w:val="ka-GE"/>
              </w:rPr>
            </w:pPr>
            <w:r>
              <w:rPr>
                <w:rFonts w:ascii="Sylfaen" w:hAnsi="Sylfaen"/>
                <w:lang w:val="ka-GE"/>
              </w:rPr>
              <w:t>ძრავის გრაგნილების ტემპერატურა (თითოეული ძრავისთვის).</w:t>
            </w:r>
          </w:p>
          <w:p w:rsidR="00EB23F6" w:rsidRDefault="00EB23F6" w:rsidP="00122BCC">
            <w:pPr>
              <w:pStyle w:val="a9"/>
              <w:widowControl w:val="0"/>
              <w:numPr>
                <w:ilvl w:val="0"/>
                <w:numId w:val="36"/>
              </w:numPr>
              <w:rPr>
                <w:rFonts w:ascii="Sylfaen" w:hAnsi="Sylfaen"/>
                <w:lang w:val="ka-GE"/>
              </w:rPr>
            </w:pPr>
            <w:r>
              <w:rPr>
                <w:rFonts w:ascii="Sylfaen" w:hAnsi="Sylfaen"/>
                <w:lang w:val="ka-GE"/>
              </w:rPr>
              <w:t>ტუმბოს საკისრების ტემპერატურა (თითოეული ტუმბოსთვის).</w:t>
            </w:r>
          </w:p>
          <w:p w:rsidR="00EB23F6" w:rsidRPr="00EB23F6" w:rsidRDefault="00EB23F6" w:rsidP="00122BCC">
            <w:pPr>
              <w:pStyle w:val="a9"/>
              <w:widowControl w:val="0"/>
              <w:numPr>
                <w:ilvl w:val="0"/>
                <w:numId w:val="36"/>
              </w:numPr>
              <w:rPr>
                <w:rFonts w:ascii="Sylfaen" w:hAnsi="Sylfaen"/>
                <w:lang w:val="ka-GE"/>
              </w:rPr>
            </w:pPr>
            <w:r>
              <w:rPr>
                <w:rFonts w:ascii="Sylfaen" w:hAnsi="Sylfaen"/>
                <w:lang w:val="ka-GE"/>
              </w:rPr>
              <w:t>ვიბრაცია თითოეულ ტუმბო აგრეგატზე.</w:t>
            </w:r>
          </w:p>
          <w:p w:rsidR="00912E54" w:rsidRDefault="004E01E4" w:rsidP="00122BCC">
            <w:pPr>
              <w:pStyle w:val="a9"/>
              <w:widowControl w:val="0"/>
              <w:numPr>
                <w:ilvl w:val="0"/>
                <w:numId w:val="36"/>
              </w:numPr>
              <w:rPr>
                <w:rFonts w:ascii="Sylfaen" w:hAnsi="Sylfaen"/>
                <w:lang w:val="ka-GE"/>
              </w:rPr>
            </w:pPr>
            <w:r w:rsidRPr="004E01E4">
              <w:rPr>
                <w:rFonts w:ascii="Sylfaen" w:hAnsi="Sylfaen"/>
                <w:lang w:val="ka-GE"/>
              </w:rPr>
              <w:t xml:space="preserve">შემწოვი და დამწნეხი ქსელის </w:t>
            </w:r>
            <w:r w:rsidR="00912E54">
              <w:rPr>
                <w:rFonts w:ascii="Sylfaen" w:hAnsi="Sylfaen"/>
                <w:lang w:val="ka-GE"/>
              </w:rPr>
              <w:t>წნევა.</w:t>
            </w:r>
          </w:p>
          <w:p w:rsidR="00912E54" w:rsidRDefault="00912E54" w:rsidP="00122BCC">
            <w:pPr>
              <w:pStyle w:val="a9"/>
              <w:widowControl w:val="0"/>
              <w:numPr>
                <w:ilvl w:val="0"/>
                <w:numId w:val="36"/>
              </w:numPr>
              <w:rPr>
                <w:rFonts w:ascii="Sylfaen" w:hAnsi="Sylfaen"/>
                <w:lang w:val="ka-GE"/>
              </w:rPr>
            </w:pPr>
            <w:r>
              <w:rPr>
                <w:rFonts w:ascii="Sylfaen" w:hAnsi="Sylfaen"/>
                <w:lang w:val="ka-GE"/>
              </w:rPr>
              <w:t>გამავალი ხარჯი.</w:t>
            </w:r>
          </w:p>
          <w:p w:rsidR="004E01E4" w:rsidRPr="00912E54" w:rsidRDefault="004E01E4" w:rsidP="00122BCC">
            <w:pPr>
              <w:pStyle w:val="a9"/>
              <w:widowControl w:val="0"/>
              <w:numPr>
                <w:ilvl w:val="0"/>
                <w:numId w:val="36"/>
              </w:numPr>
              <w:rPr>
                <w:rFonts w:ascii="Sylfaen" w:hAnsi="Sylfaen"/>
                <w:lang w:val="ka-GE"/>
              </w:rPr>
            </w:pPr>
            <w:r w:rsidRPr="004E01E4">
              <w:rPr>
                <w:rFonts w:ascii="Sylfaen" w:hAnsi="Sylfaen"/>
                <w:lang w:val="ka-GE"/>
              </w:rPr>
              <w:t>დავალების</w:t>
            </w:r>
            <w:r w:rsidR="0032660F">
              <w:rPr>
                <w:rFonts w:ascii="Sylfaen" w:hAnsi="Sylfaen"/>
                <w:lang w:val="ka-GE"/>
              </w:rPr>
              <w:t xml:space="preserve"> </w:t>
            </w:r>
            <w:r w:rsidRPr="004E01E4">
              <w:rPr>
                <w:rFonts w:ascii="Sylfaen" w:hAnsi="Sylfaen"/>
                <w:lang w:val="ka-GE"/>
              </w:rPr>
              <w:t xml:space="preserve">„Setpoint“ </w:t>
            </w:r>
            <w:r w:rsidR="0032660F">
              <w:rPr>
                <w:rFonts w:ascii="Sylfaen" w:hAnsi="Sylfaen"/>
                <w:lang w:val="ka-GE"/>
              </w:rPr>
              <w:t xml:space="preserve"> შესახებ </w:t>
            </w:r>
            <w:r w:rsidR="00791D36">
              <w:rPr>
                <w:rFonts w:ascii="Sylfaen" w:hAnsi="Sylfaen"/>
                <w:lang w:val="ka-GE"/>
              </w:rPr>
              <w:t>ინფორმაცია</w:t>
            </w:r>
            <w:r w:rsidR="0032660F">
              <w:rPr>
                <w:rFonts w:ascii="Sylfaen" w:hAnsi="Sylfaen"/>
                <w:lang w:val="ka-GE"/>
              </w:rPr>
              <w:t xml:space="preserve"> ( ქსელში წნევის რეგულირების შემთხვევაში, მიცემული წნევის დავალების. რეზერვუარის დონის კონტროლისას, რეგულირების დიაპაზონის )</w:t>
            </w:r>
            <w:r w:rsidRPr="004E01E4">
              <w:rPr>
                <w:rFonts w:ascii="Sylfaen" w:hAnsi="Sylfaen"/>
                <w:lang w:val="ka-GE"/>
              </w:rPr>
              <w:t>.</w:t>
            </w:r>
          </w:p>
          <w:p w:rsidR="00912E54" w:rsidRPr="00912E54" w:rsidRDefault="004E01E4" w:rsidP="00122BCC">
            <w:pPr>
              <w:pStyle w:val="a9"/>
              <w:widowControl w:val="0"/>
              <w:numPr>
                <w:ilvl w:val="0"/>
                <w:numId w:val="36"/>
              </w:numPr>
              <w:rPr>
                <w:rFonts w:ascii="Sylfaen" w:hAnsi="Sylfaen"/>
                <w:lang w:val="ka-GE"/>
              </w:rPr>
            </w:pPr>
            <w:r w:rsidRPr="004E01E4">
              <w:rPr>
                <w:rFonts w:ascii="Sylfaen" w:hAnsi="Sylfaen"/>
                <w:lang w:val="ka-GE"/>
              </w:rPr>
              <w:t xml:space="preserve">ტუმბო-აგრეგატის მართვის პროცესიდან მიღებული </w:t>
            </w:r>
            <w:r w:rsidR="00791D36">
              <w:rPr>
                <w:rFonts w:ascii="Sylfaen" w:hAnsi="Sylfaen"/>
                <w:lang w:val="ka-GE"/>
              </w:rPr>
              <w:t>ინფორმაცია</w:t>
            </w:r>
            <w:r w:rsidRPr="004E01E4">
              <w:rPr>
                <w:rFonts w:ascii="Sylfaen" w:hAnsi="Sylfaen"/>
                <w:lang w:val="ka-GE"/>
              </w:rPr>
              <w:t xml:space="preserve"> (ქსელის ძაბვა, სი</w:t>
            </w:r>
            <w:r w:rsidR="004E5746">
              <w:rPr>
                <w:rFonts w:ascii="Sylfaen" w:hAnsi="Sylfaen"/>
                <w:lang w:val="ka-GE"/>
              </w:rPr>
              <w:t>ხ</w:t>
            </w:r>
            <w:r w:rsidRPr="004E01E4">
              <w:rPr>
                <w:rFonts w:ascii="Sylfaen" w:hAnsi="Sylfaen"/>
                <w:lang w:val="ka-GE"/>
              </w:rPr>
              <w:t>შირე, ძრავის მდგომარეობა, ჩართულ ძრავების რაოდენობა, გამავალი დენი, მოხმარებული სიმძლავრე, ავარიის შესახებ ინფორმაცია</w:t>
            </w:r>
            <w:r w:rsidR="00791D36">
              <w:rPr>
                <w:rFonts w:ascii="Sylfaen" w:hAnsi="Sylfaen"/>
                <w:lang w:val="ka-GE"/>
              </w:rPr>
              <w:t>)</w:t>
            </w:r>
            <w:r w:rsidRPr="004E01E4">
              <w:rPr>
                <w:rFonts w:ascii="Sylfaen" w:hAnsi="Sylfaen"/>
                <w:lang w:val="ka-GE"/>
              </w:rPr>
              <w:t>.</w:t>
            </w:r>
          </w:p>
          <w:p w:rsidR="00122BCC" w:rsidRPr="00F64383" w:rsidRDefault="00122BCC" w:rsidP="00122BCC">
            <w:pPr>
              <w:pStyle w:val="a9"/>
              <w:widowControl w:val="0"/>
              <w:numPr>
                <w:ilvl w:val="0"/>
                <w:numId w:val="36"/>
              </w:numPr>
              <w:rPr>
                <w:rFonts w:ascii="Sylfaen" w:hAnsi="Sylfaen"/>
                <w:lang w:val="ka-GE"/>
              </w:rPr>
            </w:pPr>
            <w:r w:rsidRPr="00F64383">
              <w:rPr>
                <w:rFonts w:ascii="Sylfaen" w:hAnsi="Sylfaen"/>
                <w:lang w:val="ka-GE"/>
              </w:rPr>
              <w:t>ელ. მართვადი ურდულების მდგომარეობა</w:t>
            </w:r>
            <w:r>
              <w:rPr>
                <w:rFonts w:ascii="Sylfaen" w:hAnsi="Sylfaen"/>
                <w:lang w:val="en-US"/>
              </w:rPr>
              <w:t xml:space="preserve"> (</w:t>
            </w:r>
            <w:r>
              <w:rPr>
                <w:rFonts w:ascii="Sylfaen" w:hAnsi="Sylfaen"/>
                <w:lang w:val="ka-GE"/>
              </w:rPr>
              <w:t>ღია/დაკეტილი</w:t>
            </w:r>
            <w:r>
              <w:rPr>
                <w:rFonts w:ascii="Sylfaen" w:hAnsi="Sylfaen"/>
                <w:lang w:val="en-US"/>
              </w:rPr>
              <w:t>)</w:t>
            </w:r>
            <w:r w:rsidRPr="00F64383">
              <w:rPr>
                <w:rFonts w:ascii="Sylfaen" w:hAnsi="Sylfaen"/>
                <w:lang w:val="ka-GE"/>
              </w:rPr>
              <w:t>.</w:t>
            </w:r>
          </w:p>
          <w:p w:rsidR="005F1B79" w:rsidRDefault="00BF214F" w:rsidP="00122BCC">
            <w:pPr>
              <w:pStyle w:val="a9"/>
              <w:widowControl w:val="0"/>
              <w:numPr>
                <w:ilvl w:val="0"/>
                <w:numId w:val="36"/>
              </w:numPr>
              <w:rPr>
                <w:rFonts w:ascii="Sylfaen" w:hAnsi="Sylfaen"/>
                <w:lang w:val="ka-GE"/>
              </w:rPr>
            </w:pPr>
            <w:r>
              <w:rPr>
                <w:rFonts w:ascii="Sylfaen" w:hAnsi="Sylfaen"/>
                <w:lang w:val="ka-GE"/>
              </w:rPr>
              <w:t>შენობის შიდა და გარე ტემპერატურა, ხმაური</w:t>
            </w:r>
            <w:r w:rsidR="005F1B79">
              <w:rPr>
                <w:rFonts w:ascii="Sylfaen" w:hAnsi="Sylfaen"/>
                <w:lang w:val="ka-GE"/>
              </w:rPr>
              <w:t>.</w:t>
            </w:r>
          </w:p>
          <w:p w:rsidR="005F1B79" w:rsidRDefault="005F1B79" w:rsidP="00EB23F6">
            <w:pPr>
              <w:pStyle w:val="a9"/>
              <w:widowControl w:val="0"/>
              <w:rPr>
                <w:rFonts w:ascii="Sylfaen" w:hAnsi="Sylfaen"/>
                <w:lang w:val="ka-GE"/>
              </w:rPr>
            </w:pPr>
          </w:p>
          <w:p w:rsidR="00077380" w:rsidRPr="00D81719" w:rsidRDefault="005F1B79" w:rsidP="00BC1B7F">
            <w:pPr>
              <w:pStyle w:val="a9"/>
              <w:widowControl w:val="0"/>
              <w:rPr>
                <w:rFonts w:ascii="Sylfaen" w:hAnsi="Sylfaen"/>
                <w:lang w:val="ka-GE"/>
              </w:rPr>
            </w:pPr>
            <w:r>
              <w:rPr>
                <w:rFonts w:ascii="Sylfaen" w:hAnsi="Sylfaen"/>
                <w:lang w:val="ka-GE"/>
              </w:rPr>
              <w:t xml:space="preserve">შენიშვნა: ზემოთ ჩამოთვლილი ინფორმაციის </w:t>
            </w:r>
            <w:r w:rsidR="00176322">
              <w:rPr>
                <w:rFonts w:ascii="Sylfaen" w:hAnsi="Sylfaen"/>
                <w:lang w:val="ka-GE"/>
              </w:rPr>
              <w:t>ვიზუალიზაცია</w:t>
            </w:r>
            <w:r>
              <w:rPr>
                <w:rFonts w:ascii="Sylfaen" w:hAnsi="Sylfaen"/>
                <w:lang w:val="ka-GE"/>
              </w:rPr>
              <w:t xml:space="preserve"> უნდა მოხდეს</w:t>
            </w:r>
            <w:r w:rsidR="00176322">
              <w:rPr>
                <w:rFonts w:ascii="Sylfaen" w:hAnsi="Sylfaen"/>
                <w:lang w:val="ka-GE"/>
              </w:rPr>
              <w:t xml:space="preserve"> როგორც ადგილზე არსებულ მართვის პანელზე, ასევე კომპანიის ცენტრალურ </w:t>
            </w:r>
            <w:r w:rsidR="00176322" w:rsidRPr="002A6650">
              <w:rPr>
                <w:rFonts w:ascii="Sylfaen" w:hAnsi="Sylfaen"/>
                <w:lang w:val="ka-GE"/>
              </w:rPr>
              <w:t xml:space="preserve">SCADA </w:t>
            </w:r>
            <w:r w:rsidR="00176322">
              <w:rPr>
                <w:rFonts w:ascii="Sylfaen" w:hAnsi="Sylfaen"/>
                <w:lang w:val="ka-GE"/>
              </w:rPr>
              <w:t>სადგურში.</w:t>
            </w:r>
          </w:p>
        </w:tc>
      </w:tr>
      <w:tr w:rsidR="00916C78" w:rsidTr="00DA7F17">
        <w:tc>
          <w:tcPr>
            <w:tcW w:w="450" w:type="dxa"/>
            <w:tcBorders>
              <w:left w:val="single" w:sz="4" w:space="0" w:color="000000"/>
              <w:bottom w:val="single" w:sz="4" w:space="0" w:color="000000"/>
            </w:tcBorders>
          </w:tcPr>
          <w:p w:rsidR="00916C78" w:rsidRDefault="00903298">
            <w:pPr>
              <w:pStyle w:val="ac"/>
              <w:widowControl w:val="0"/>
              <w:rPr>
                <w:rFonts w:ascii="Sylfaen" w:hAnsi="Sylfaen"/>
              </w:rPr>
            </w:pPr>
            <w:r>
              <w:rPr>
                <w:rFonts w:ascii="Sylfaen" w:hAnsi="Sylfaen"/>
              </w:rPr>
              <w:lastRenderedPageBreak/>
              <w:t>5</w:t>
            </w:r>
          </w:p>
        </w:tc>
        <w:tc>
          <w:tcPr>
            <w:tcW w:w="1620" w:type="dxa"/>
            <w:tcBorders>
              <w:left w:val="single" w:sz="4" w:space="0" w:color="000000"/>
              <w:bottom w:val="single" w:sz="4" w:space="0" w:color="000000"/>
            </w:tcBorders>
          </w:tcPr>
          <w:p w:rsidR="00916C78" w:rsidRDefault="004772A5">
            <w:pPr>
              <w:pStyle w:val="a9"/>
              <w:widowControl w:val="0"/>
              <w:rPr>
                <w:rFonts w:ascii="Sylfaen" w:hAnsi="Sylfaen"/>
              </w:rPr>
            </w:pPr>
            <w:r>
              <w:rPr>
                <w:rFonts w:ascii="Sylfaen" w:hAnsi="Sylfaen"/>
                <w:lang w:val="ka-GE"/>
              </w:rPr>
              <w:t>სადგურში არსებული დანადგარები და მოწყობილობები</w:t>
            </w:r>
            <w:r w:rsidR="00903298">
              <w:rPr>
                <w:rFonts w:ascii="Sylfaen" w:hAnsi="Sylfaen"/>
              </w:rPr>
              <w:br/>
            </w:r>
          </w:p>
        </w:tc>
        <w:tc>
          <w:tcPr>
            <w:tcW w:w="8115" w:type="dxa"/>
            <w:tcBorders>
              <w:left w:val="single" w:sz="4" w:space="0" w:color="000000"/>
              <w:bottom w:val="single" w:sz="4" w:space="0" w:color="000000"/>
              <w:right w:val="single" w:sz="4" w:space="0" w:color="000000"/>
            </w:tcBorders>
          </w:tcPr>
          <w:p w:rsidR="00AE1891" w:rsidRPr="009332BA" w:rsidRDefault="003C2E61" w:rsidP="009332BA">
            <w:pPr>
              <w:pStyle w:val="a9"/>
              <w:widowControl w:val="0"/>
              <w:jc w:val="both"/>
              <w:rPr>
                <w:rFonts w:ascii="Sylfaen" w:hAnsi="Sylfaen"/>
                <w:b/>
                <w:szCs w:val="28"/>
                <w:lang w:val="ka-GE"/>
              </w:rPr>
            </w:pPr>
            <w:r>
              <w:rPr>
                <w:rFonts w:ascii="Sylfaen" w:hAnsi="Sylfaen"/>
                <w:b/>
                <w:szCs w:val="28"/>
                <w:lang w:val="ka-GE"/>
              </w:rPr>
              <w:t xml:space="preserve">სადგურში დამონტაჟებულია </w:t>
            </w:r>
            <w:r w:rsidR="00AE1891" w:rsidRPr="009332BA">
              <w:rPr>
                <w:rFonts w:ascii="Sylfaen" w:hAnsi="Sylfaen"/>
                <w:b/>
                <w:szCs w:val="28"/>
                <w:lang w:val="ka-GE"/>
              </w:rPr>
              <w:t>ორი ტუმბო-აგრეგატი, სიმძლავრით:</w:t>
            </w:r>
          </w:p>
          <w:p w:rsidR="00AE1891" w:rsidRPr="0079459A" w:rsidRDefault="003C2E61" w:rsidP="00AE1891">
            <w:pPr>
              <w:pStyle w:val="a9"/>
              <w:widowControl w:val="0"/>
              <w:numPr>
                <w:ilvl w:val="0"/>
                <w:numId w:val="15"/>
              </w:numPr>
              <w:rPr>
                <w:rFonts w:ascii="Sylfaen" w:hAnsi="Sylfaen"/>
                <w:szCs w:val="28"/>
                <w:lang w:val="ka-GE"/>
              </w:rPr>
            </w:pPr>
            <w:r>
              <w:rPr>
                <w:rFonts w:ascii="Sylfaen" w:hAnsi="Sylfaen"/>
                <w:szCs w:val="28"/>
                <w:lang w:val="ka-GE"/>
              </w:rPr>
              <w:t>160</w:t>
            </w:r>
            <w:r w:rsidR="00AE1891">
              <w:rPr>
                <w:rFonts w:ascii="Sylfaen" w:hAnsi="Sylfaen"/>
                <w:szCs w:val="28"/>
                <w:lang w:val="ka-GE"/>
              </w:rPr>
              <w:t xml:space="preserve"> </w:t>
            </w:r>
            <w:r w:rsidR="00AE1891">
              <w:rPr>
                <w:rFonts w:ascii="Sylfaen" w:hAnsi="Sylfaen"/>
                <w:szCs w:val="28"/>
                <w:lang w:val="en-US"/>
              </w:rPr>
              <w:t>KW</w:t>
            </w:r>
          </w:p>
          <w:p w:rsidR="00AE1891" w:rsidRPr="00D90FC9" w:rsidRDefault="003C2E61" w:rsidP="00AE1891">
            <w:pPr>
              <w:pStyle w:val="a9"/>
              <w:widowControl w:val="0"/>
              <w:numPr>
                <w:ilvl w:val="0"/>
                <w:numId w:val="15"/>
              </w:numPr>
              <w:rPr>
                <w:rFonts w:ascii="Sylfaen" w:hAnsi="Sylfaen"/>
                <w:szCs w:val="28"/>
                <w:lang w:val="ka-GE"/>
              </w:rPr>
            </w:pPr>
            <w:r>
              <w:rPr>
                <w:rFonts w:ascii="Sylfaen" w:hAnsi="Sylfaen"/>
                <w:szCs w:val="28"/>
                <w:lang w:val="ka-GE"/>
              </w:rPr>
              <w:t>160</w:t>
            </w:r>
            <w:r w:rsidR="00AE1891">
              <w:rPr>
                <w:rFonts w:ascii="Sylfaen" w:hAnsi="Sylfaen"/>
                <w:szCs w:val="28"/>
                <w:lang w:val="ka-GE"/>
              </w:rPr>
              <w:t xml:space="preserve"> </w:t>
            </w:r>
            <w:r w:rsidR="00AE1891">
              <w:rPr>
                <w:rFonts w:ascii="Sylfaen" w:hAnsi="Sylfaen"/>
                <w:szCs w:val="28"/>
                <w:lang w:val="en-US"/>
              </w:rPr>
              <w:t>KW</w:t>
            </w:r>
          </w:p>
          <w:p w:rsidR="005B795B" w:rsidRDefault="00AE1891" w:rsidP="003C2E61">
            <w:pPr>
              <w:pStyle w:val="a9"/>
              <w:widowControl w:val="0"/>
              <w:rPr>
                <w:rFonts w:ascii="Sylfaen" w:hAnsi="Sylfaen"/>
                <w:szCs w:val="28"/>
                <w:lang w:val="ka-GE"/>
              </w:rPr>
            </w:pPr>
            <w:r>
              <w:rPr>
                <w:rFonts w:ascii="Sylfaen" w:hAnsi="Sylfaen"/>
                <w:szCs w:val="28"/>
                <w:lang w:val="ka-GE"/>
              </w:rPr>
              <w:t>ძრავის ჩართვა ხდება</w:t>
            </w:r>
            <w:r w:rsidR="003C2E61">
              <w:rPr>
                <w:rFonts w:ascii="Sylfaen" w:hAnsi="Sylfaen"/>
                <w:szCs w:val="28"/>
                <w:lang w:val="ka-GE"/>
              </w:rPr>
              <w:t xml:space="preserve"> </w:t>
            </w:r>
            <w:r>
              <w:rPr>
                <w:rFonts w:ascii="Sylfaen" w:hAnsi="Sylfaen"/>
                <w:szCs w:val="28"/>
                <w:lang w:val="ka-GE"/>
              </w:rPr>
              <w:t>პირდაპირი გაშვების მეთოდით „</w:t>
            </w:r>
            <w:r>
              <w:rPr>
                <w:rFonts w:ascii="Sylfaen" w:hAnsi="Sylfaen"/>
                <w:szCs w:val="28"/>
                <w:lang w:val="en-US"/>
              </w:rPr>
              <w:t>DOL</w:t>
            </w:r>
            <w:r w:rsidR="003C2E61">
              <w:rPr>
                <w:rFonts w:ascii="Sylfaen" w:hAnsi="Sylfaen"/>
                <w:szCs w:val="28"/>
                <w:lang w:val="ka-GE"/>
              </w:rPr>
              <w:t xml:space="preserve">“ </w:t>
            </w:r>
          </w:p>
          <w:p w:rsidR="003C2E61" w:rsidRPr="003C2E61" w:rsidRDefault="003C2E61" w:rsidP="00714B74">
            <w:pPr>
              <w:pStyle w:val="a9"/>
              <w:widowControl w:val="0"/>
              <w:rPr>
                <w:rFonts w:ascii="Sylfaen" w:hAnsi="Sylfaen"/>
                <w:szCs w:val="28"/>
                <w:lang w:val="ka-GE"/>
              </w:rPr>
            </w:pPr>
            <w:r>
              <w:rPr>
                <w:rFonts w:ascii="Sylfaen" w:hAnsi="Sylfaen"/>
                <w:szCs w:val="28"/>
                <w:lang w:val="ka-GE"/>
              </w:rPr>
              <w:t xml:space="preserve">შენიშვნა: იგეგმება </w:t>
            </w:r>
            <w:r>
              <w:rPr>
                <w:rFonts w:ascii="Sylfaen" w:hAnsi="Sylfaen"/>
                <w:szCs w:val="28"/>
                <w:lang w:val="en-US"/>
              </w:rPr>
              <w:t>“Soft Starter”-</w:t>
            </w:r>
            <w:r>
              <w:rPr>
                <w:rFonts w:ascii="Sylfaen" w:hAnsi="Sylfaen"/>
                <w:szCs w:val="28"/>
                <w:lang w:val="ka-GE"/>
              </w:rPr>
              <w:t xml:space="preserve">ის მონტაჟი, ამიტომ </w:t>
            </w:r>
            <w:r w:rsidR="00714B74">
              <w:rPr>
                <w:rFonts w:ascii="Sylfaen" w:hAnsi="Sylfaen"/>
                <w:szCs w:val="28"/>
                <w:lang w:val="ka-GE"/>
              </w:rPr>
              <w:t xml:space="preserve">მართვის სისტემის მოწყობისას, გასათვალისწინებელი </w:t>
            </w:r>
            <w:r>
              <w:rPr>
                <w:rFonts w:ascii="Sylfaen" w:hAnsi="Sylfaen"/>
                <w:szCs w:val="28"/>
                <w:lang w:val="ka-GE"/>
              </w:rPr>
              <w:t>ეს ფაქტი.</w:t>
            </w:r>
          </w:p>
        </w:tc>
      </w:tr>
      <w:tr w:rsidR="00916C78" w:rsidTr="00DA7F17">
        <w:tc>
          <w:tcPr>
            <w:tcW w:w="450" w:type="dxa"/>
            <w:tcBorders>
              <w:left w:val="single" w:sz="4" w:space="0" w:color="000000"/>
              <w:bottom w:val="single" w:sz="4" w:space="0" w:color="000000"/>
            </w:tcBorders>
          </w:tcPr>
          <w:p w:rsidR="00916C78" w:rsidRDefault="00481769">
            <w:pPr>
              <w:pStyle w:val="ac"/>
              <w:widowControl w:val="0"/>
              <w:rPr>
                <w:rFonts w:ascii="Sylfaen" w:hAnsi="Sylfaen"/>
              </w:rPr>
            </w:pPr>
            <w:r>
              <w:rPr>
                <w:rFonts w:ascii="Sylfaen" w:hAnsi="Sylfaen"/>
              </w:rPr>
              <w:t>6</w:t>
            </w:r>
          </w:p>
        </w:tc>
        <w:tc>
          <w:tcPr>
            <w:tcW w:w="1620" w:type="dxa"/>
            <w:tcBorders>
              <w:left w:val="single" w:sz="4" w:space="0" w:color="000000"/>
              <w:bottom w:val="single" w:sz="4" w:space="0" w:color="000000"/>
            </w:tcBorders>
          </w:tcPr>
          <w:p w:rsidR="00916C78" w:rsidRDefault="00AE1891">
            <w:pPr>
              <w:pStyle w:val="a9"/>
              <w:widowControl w:val="0"/>
              <w:rPr>
                <w:rFonts w:ascii="Sylfaen" w:hAnsi="Sylfaen"/>
              </w:rPr>
            </w:pPr>
            <w:r>
              <w:rPr>
                <w:rFonts w:ascii="Sylfaen" w:hAnsi="Sylfaen"/>
                <w:lang w:val="ka-GE"/>
              </w:rPr>
              <w:t xml:space="preserve">მმართველი </w:t>
            </w:r>
            <w:r w:rsidR="00903298">
              <w:rPr>
                <w:rFonts w:ascii="Sylfaen" w:hAnsi="Sylfaen"/>
              </w:rPr>
              <w:t>მოწყობილობები (მართვის სიგნალები)</w:t>
            </w:r>
          </w:p>
          <w:p w:rsidR="00916C78" w:rsidRDefault="00916C78">
            <w:pPr>
              <w:pStyle w:val="a9"/>
              <w:widowControl w:val="0"/>
              <w:rPr>
                <w:rFonts w:ascii="Sylfaen" w:hAnsi="Sylfaen"/>
              </w:rPr>
            </w:pPr>
          </w:p>
        </w:tc>
        <w:tc>
          <w:tcPr>
            <w:tcW w:w="8115" w:type="dxa"/>
            <w:tcBorders>
              <w:left w:val="single" w:sz="4" w:space="0" w:color="000000"/>
              <w:bottom w:val="single" w:sz="4" w:space="0" w:color="000000"/>
              <w:right w:val="single" w:sz="4" w:space="0" w:color="000000"/>
            </w:tcBorders>
          </w:tcPr>
          <w:p w:rsidR="00177D12" w:rsidRPr="004772A5" w:rsidRDefault="004772A5" w:rsidP="00122BCC">
            <w:pPr>
              <w:pStyle w:val="a9"/>
              <w:widowControl w:val="0"/>
              <w:numPr>
                <w:ilvl w:val="0"/>
                <w:numId w:val="37"/>
              </w:numPr>
              <w:rPr>
                <w:rFonts w:ascii="Sylfaen" w:hAnsi="Sylfaen"/>
                <w:lang w:val="ka-GE"/>
              </w:rPr>
            </w:pPr>
            <w:r>
              <w:rPr>
                <w:rFonts w:ascii="Sylfaen" w:hAnsi="Sylfaen"/>
                <w:lang w:val="en-US"/>
              </w:rPr>
              <w:t>PLC/RTU.</w:t>
            </w:r>
          </w:p>
          <w:p w:rsidR="004772A5" w:rsidRPr="004772A5" w:rsidRDefault="004772A5" w:rsidP="00122BCC">
            <w:pPr>
              <w:pStyle w:val="a9"/>
              <w:widowControl w:val="0"/>
              <w:numPr>
                <w:ilvl w:val="0"/>
                <w:numId w:val="37"/>
              </w:numPr>
              <w:rPr>
                <w:rFonts w:ascii="Sylfaen" w:hAnsi="Sylfaen"/>
                <w:lang w:val="ka-GE"/>
              </w:rPr>
            </w:pPr>
            <w:r>
              <w:rPr>
                <w:rFonts w:ascii="Sylfaen" w:hAnsi="Sylfaen"/>
                <w:lang w:val="en-US"/>
              </w:rPr>
              <w:t>Analog/Digital IO.</w:t>
            </w:r>
          </w:p>
          <w:p w:rsidR="004772A5" w:rsidRPr="005B795B" w:rsidRDefault="004772A5" w:rsidP="00D00133">
            <w:pPr>
              <w:pStyle w:val="a9"/>
              <w:widowControl w:val="0"/>
              <w:rPr>
                <w:rFonts w:ascii="Sylfaen" w:hAnsi="Sylfaen"/>
                <w:lang w:val="ka-GE"/>
              </w:rPr>
            </w:pPr>
          </w:p>
        </w:tc>
      </w:tr>
      <w:tr w:rsidR="00916C78" w:rsidTr="00DA7F17">
        <w:tc>
          <w:tcPr>
            <w:tcW w:w="450" w:type="dxa"/>
            <w:tcBorders>
              <w:left w:val="single" w:sz="4" w:space="0" w:color="000000"/>
              <w:bottom w:val="single" w:sz="4" w:space="0" w:color="000000"/>
            </w:tcBorders>
          </w:tcPr>
          <w:p w:rsidR="00916C78" w:rsidRPr="00481769" w:rsidRDefault="00481769">
            <w:pPr>
              <w:pStyle w:val="ac"/>
              <w:widowControl w:val="0"/>
              <w:rPr>
                <w:rFonts w:ascii="Sylfaen" w:hAnsi="Sylfaen"/>
                <w:lang w:val="en-US"/>
              </w:rPr>
            </w:pPr>
            <w:r>
              <w:rPr>
                <w:rFonts w:ascii="Sylfaen" w:hAnsi="Sylfaen"/>
                <w:lang w:val="en-US"/>
              </w:rPr>
              <w:t>7</w:t>
            </w:r>
          </w:p>
        </w:tc>
        <w:tc>
          <w:tcPr>
            <w:tcW w:w="1620" w:type="dxa"/>
            <w:tcBorders>
              <w:left w:val="single" w:sz="4" w:space="0" w:color="000000"/>
              <w:bottom w:val="single" w:sz="4" w:space="0" w:color="000000"/>
            </w:tcBorders>
          </w:tcPr>
          <w:p w:rsidR="00916C78" w:rsidRDefault="00903298">
            <w:pPr>
              <w:pStyle w:val="a9"/>
              <w:widowControl w:val="0"/>
              <w:rPr>
                <w:rFonts w:ascii="Sylfaen" w:hAnsi="Sylfaen"/>
              </w:rPr>
            </w:pPr>
            <w:r>
              <w:rPr>
                <w:rFonts w:ascii="Sylfaen" w:hAnsi="Sylfaen"/>
              </w:rPr>
              <w:t>შესასრულებელი სამუშაოების შამონათვალი</w:t>
            </w:r>
          </w:p>
        </w:tc>
        <w:tc>
          <w:tcPr>
            <w:tcW w:w="8115" w:type="dxa"/>
            <w:tcBorders>
              <w:left w:val="single" w:sz="4" w:space="0" w:color="000000"/>
              <w:bottom w:val="single" w:sz="4" w:space="0" w:color="000000"/>
              <w:right w:val="single" w:sz="4" w:space="0" w:color="000000"/>
            </w:tcBorders>
          </w:tcPr>
          <w:p w:rsidR="00834CDE" w:rsidRDefault="00834CDE" w:rsidP="00834CDE">
            <w:pPr>
              <w:pStyle w:val="a9"/>
              <w:widowControl w:val="0"/>
              <w:rPr>
                <w:rFonts w:ascii="Sylfaen" w:hAnsi="Sylfaen"/>
                <w:b/>
                <w:lang w:val="ka-GE"/>
              </w:rPr>
            </w:pPr>
            <w:r w:rsidRPr="006D6067">
              <w:rPr>
                <w:rFonts w:ascii="Sylfaen" w:hAnsi="Sylfaen"/>
                <w:b/>
                <w:lang w:val="ka-GE"/>
              </w:rPr>
              <w:t>ს/ს „</w:t>
            </w:r>
            <w:r w:rsidR="00D00133">
              <w:rPr>
                <w:rFonts w:ascii="Sylfaen" w:hAnsi="Sylfaen"/>
                <w:b/>
                <w:lang w:val="ka-GE"/>
              </w:rPr>
              <w:t>იაღლუჯა</w:t>
            </w:r>
            <w:r w:rsidRPr="006D6067">
              <w:rPr>
                <w:rFonts w:ascii="Sylfaen" w:hAnsi="Sylfaen"/>
                <w:b/>
                <w:lang w:val="ka-GE"/>
              </w:rPr>
              <w:t>“</w:t>
            </w:r>
            <w:r w:rsidRPr="006D6067">
              <w:rPr>
                <w:rFonts w:ascii="Sylfaen" w:hAnsi="Sylfaen"/>
                <w:b/>
                <w:lang w:val="en-US"/>
              </w:rPr>
              <w:t xml:space="preserve"> _</w:t>
            </w:r>
            <w:r w:rsidRPr="006D6067">
              <w:rPr>
                <w:rFonts w:ascii="Sylfaen" w:hAnsi="Sylfaen"/>
                <w:b/>
                <w:lang w:val="ka-GE"/>
              </w:rPr>
              <w:t xml:space="preserve"> „</w:t>
            </w:r>
            <w:r w:rsidR="00D00133">
              <w:rPr>
                <w:rFonts w:ascii="Sylfaen" w:hAnsi="Sylfaen"/>
                <w:b/>
                <w:lang w:val="ka-GE"/>
              </w:rPr>
              <w:t>მთისძირის</w:t>
            </w:r>
            <w:r w:rsidRPr="006D6067">
              <w:rPr>
                <w:rFonts w:ascii="Sylfaen" w:hAnsi="Sylfaen"/>
                <w:b/>
                <w:lang w:val="ka-GE"/>
              </w:rPr>
              <w:t>“-ს მიმართულება:</w:t>
            </w:r>
          </w:p>
          <w:p w:rsidR="00A601C0" w:rsidRPr="006D6067" w:rsidRDefault="00A601C0" w:rsidP="00834CDE">
            <w:pPr>
              <w:pStyle w:val="a9"/>
              <w:widowControl w:val="0"/>
              <w:rPr>
                <w:rFonts w:ascii="Sylfaen" w:hAnsi="Sylfaen"/>
                <w:b/>
                <w:lang w:val="ka-GE"/>
              </w:rPr>
            </w:pPr>
          </w:p>
          <w:p w:rsidR="00BF4DC1" w:rsidRDefault="00BF4DC1" w:rsidP="00A601C0">
            <w:pPr>
              <w:pStyle w:val="a9"/>
              <w:widowControl w:val="0"/>
              <w:numPr>
                <w:ilvl w:val="0"/>
                <w:numId w:val="29"/>
              </w:numPr>
              <w:rPr>
                <w:rFonts w:ascii="Sylfaen" w:hAnsi="Sylfaen"/>
                <w:lang w:val="ka-GE"/>
              </w:rPr>
            </w:pPr>
            <w:r>
              <w:rPr>
                <w:rFonts w:ascii="Sylfaen" w:hAnsi="Sylfaen"/>
                <w:lang w:val="ka-GE"/>
              </w:rPr>
              <w:t>დამოტაჟდეს, დისტანციური მართვისა და მონიტორინგისთვის განკუთვნილ</w:t>
            </w:r>
            <w:bookmarkStart w:id="0" w:name="_GoBack"/>
            <w:bookmarkEnd w:id="0"/>
            <w:r>
              <w:rPr>
                <w:rFonts w:ascii="Sylfaen" w:hAnsi="Sylfaen"/>
                <w:lang w:val="ka-GE"/>
              </w:rPr>
              <w:t xml:space="preserve">ი მართვის ფარი, ინტეგრირებული </w:t>
            </w:r>
            <w:r w:rsidR="001C274F">
              <w:rPr>
                <w:rFonts w:ascii="Sylfaen" w:hAnsi="Sylfaen"/>
                <w:lang w:val="en-US"/>
              </w:rPr>
              <w:t>“</w:t>
            </w:r>
            <w:r>
              <w:rPr>
                <w:rFonts w:ascii="Sylfaen" w:hAnsi="Sylfaen"/>
                <w:lang w:val="en-US"/>
              </w:rPr>
              <w:t>PLC</w:t>
            </w:r>
            <w:r w:rsidR="001C274F">
              <w:rPr>
                <w:rFonts w:ascii="Sylfaen" w:hAnsi="Sylfaen"/>
                <w:lang w:val="en-US"/>
              </w:rPr>
              <w:t>”</w:t>
            </w:r>
            <w:r w:rsidR="001C274F">
              <w:rPr>
                <w:rFonts w:ascii="Sylfaen" w:hAnsi="Sylfaen"/>
                <w:lang w:val="ka-GE"/>
              </w:rPr>
              <w:t>/</w:t>
            </w:r>
            <w:r w:rsidR="001C274F">
              <w:rPr>
                <w:rFonts w:ascii="Sylfaen" w:hAnsi="Sylfaen"/>
                <w:lang w:val="en-US"/>
              </w:rPr>
              <w:t>“</w:t>
            </w:r>
            <w:r>
              <w:rPr>
                <w:rFonts w:ascii="Sylfaen" w:hAnsi="Sylfaen"/>
                <w:lang w:val="en-US"/>
              </w:rPr>
              <w:t>RTU</w:t>
            </w:r>
            <w:r w:rsidR="001C274F">
              <w:rPr>
                <w:rFonts w:ascii="Sylfaen" w:hAnsi="Sylfaen"/>
                <w:lang w:val="en-US"/>
              </w:rPr>
              <w:t>”</w:t>
            </w:r>
            <w:r>
              <w:rPr>
                <w:rFonts w:ascii="Sylfaen" w:hAnsi="Sylfaen"/>
                <w:lang w:val="ka-GE"/>
              </w:rPr>
              <w:t xml:space="preserve"> </w:t>
            </w:r>
            <w:r w:rsidR="001C274F">
              <w:rPr>
                <w:rFonts w:ascii="Sylfaen" w:hAnsi="Sylfaen"/>
                <w:lang w:val="ka-GE"/>
              </w:rPr>
              <w:t xml:space="preserve">და </w:t>
            </w:r>
            <w:r w:rsidR="001C274F">
              <w:rPr>
                <w:rFonts w:ascii="Sylfaen" w:hAnsi="Sylfaen"/>
                <w:lang w:val="en-US"/>
              </w:rPr>
              <w:t xml:space="preserve">HMI </w:t>
            </w:r>
            <w:r>
              <w:rPr>
                <w:rFonts w:ascii="Sylfaen" w:hAnsi="Sylfaen"/>
                <w:lang w:val="ka-GE"/>
              </w:rPr>
              <w:t>მოწყობილობით.</w:t>
            </w:r>
          </w:p>
          <w:p w:rsidR="00BF4DC1" w:rsidRDefault="00F7328D" w:rsidP="00A601C0">
            <w:pPr>
              <w:pStyle w:val="a9"/>
              <w:widowControl w:val="0"/>
              <w:numPr>
                <w:ilvl w:val="0"/>
                <w:numId w:val="29"/>
              </w:numPr>
              <w:rPr>
                <w:rFonts w:ascii="Sylfaen" w:hAnsi="Sylfaen"/>
                <w:lang w:val="ka-GE"/>
              </w:rPr>
            </w:pPr>
            <w:r>
              <w:rPr>
                <w:rFonts w:ascii="Sylfaen" w:hAnsi="Sylfaen"/>
                <w:lang w:val="ka-GE"/>
              </w:rPr>
              <w:lastRenderedPageBreak/>
              <w:t>დანადგარები დაუკავშირდეს და იმართოს</w:t>
            </w:r>
            <w:r w:rsidR="00BF4DC1">
              <w:rPr>
                <w:rFonts w:ascii="Sylfaen" w:hAnsi="Sylfaen"/>
                <w:lang w:val="ka-GE"/>
              </w:rPr>
              <w:t xml:space="preserve"> მართვისა და მონიტორინგის ცენტრალურ</w:t>
            </w:r>
            <w:r>
              <w:rPr>
                <w:rFonts w:ascii="Sylfaen" w:hAnsi="Sylfaen"/>
                <w:lang w:val="ka-GE"/>
              </w:rPr>
              <w:t>ი</w:t>
            </w:r>
            <w:r w:rsidR="00BF4DC1">
              <w:rPr>
                <w:rFonts w:ascii="Sylfaen" w:hAnsi="Sylfaen"/>
                <w:lang w:val="ka-GE"/>
              </w:rPr>
              <w:t xml:space="preserve"> </w:t>
            </w:r>
            <w:r>
              <w:rPr>
                <w:rFonts w:ascii="Sylfaen" w:hAnsi="Sylfaen"/>
                <w:lang w:val="ka-GE"/>
              </w:rPr>
              <w:t>სისტემის მეშვეობით</w:t>
            </w:r>
            <w:r w:rsidR="00BF4DC1">
              <w:rPr>
                <w:rFonts w:ascii="Sylfaen" w:hAnsi="Sylfaen"/>
                <w:lang w:val="ka-GE"/>
              </w:rPr>
              <w:t xml:space="preserve">. </w:t>
            </w:r>
          </w:p>
          <w:p w:rsidR="00BF4DC1" w:rsidRDefault="00BF4DC1" w:rsidP="00A601C0">
            <w:pPr>
              <w:pStyle w:val="a9"/>
              <w:widowControl w:val="0"/>
              <w:numPr>
                <w:ilvl w:val="0"/>
                <w:numId w:val="29"/>
              </w:numPr>
              <w:rPr>
                <w:rFonts w:ascii="Sylfaen" w:hAnsi="Sylfaen"/>
                <w:lang w:val="ka-GE"/>
              </w:rPr>
            </w:pPr>
            <w:r>
              <w:rPr>
                <w:rFonts w:ascii="Sylfaen" w:hAnsi="Sylfaen"/>
                <w:lang w:val="ka-GE"/>
              </w:rPr>
              <w:t>დამონტაჟდეს ძრავის ელ. პარამეტრების მზომი მოწყობილობა.</w:t>
            </w:r>
          </w:p>
          <w:p w:rsidR="00C22F5C" w:rsidRPr="00C22F5C" w:rsidRDefault="00C22F5C" w:rsidP="00C22F5C">
            <w:pPr>
              <w:pStyle w:val="a9"/>
              <w:widowControl w:val="0"/>
              <w:numPr>
                <w:ilvl w:val="0"/>
                <w:numId w:val="29"/>
              </w:numPr>
              <w:rPr>
                <w:rFonts w:ascii="Sylfaen" w:hAnsi="Sylfaen"/>
                <w:lang w:val="ka-GE"/>
              </w:rPr>
            </w:pPr>
            <w:r w:rsidRPr="00C22F5C">
              <w:rPr>
                <w:rFonts w:ascii="Sylfaen" w:hAnsi="Sylfaen"/>
                <w:lang w:val="ka-GE"/>
              </w:rPr>
              <w:t xml:space="preserve">მოეწყოს ძრავის თბური დაცვის სისტემა  PT100/1000  სენსორის შესასვლელით( ყველა ძრავისთვის).   </w:t>
            </w:r>
          </w:p>
          <w:p w:rsidR="00C22F5C" w:rsidRPr="00C22F5C" w:rsidRDefault="00C22F5C" w:rsidP="00C22F5C">
            <w:pPr>
              <w:pStyle w:val="a9"/>
              <w:widowControl w:val="0"/>
              <w:numPr>
                <w:ilvl w:val="0"/>
                <w:numId w:val="29"/>
              </w:numPr>
              <w:rPr>
                <w:rFonts w:ascii="Sylfaen" w:hAnsi="Sylfaen"/>
                <w:lang w:val="ka-GE"/>
              </w:rPr>
            </w:pPr>
            <w:r w:rsidRPr="00C22F5C">
              <w:rPr>
                <w:rFonts w:ascii="Sylfaen" w:hAnsi="Sylfaen"/>
                <w:lang w:val="ka-GE"/>
              </w:rPr>
              <w:t xml:space="preserve">მოეწყოს ტუმბოს თბური დაცვის სისტემა  PT100/1000  სენსორის შესასვლელით( ყველა ტუმბოსთვის).   </w:t>
            </w:r>
          </w:p>
          <w:p w:rsidR="00BF4DC1" w:rsidRPr="004E5746" w:rsidRDefault="004E5746" w:rsidP="00A601C0">
            <w:pPr>
              <w:pStyle w:val="ListParagraph"/>
              <w:numPr>
                <w:ilvl w:val="0"/>
                <w:numId w:val="29"/>
              </w:numPr>
              <w:rPr>
                <w:lang w:val="ka-GE"/>
              </w:rPr>
            </w:pPr>
            <w:r w:rsidRPr="004E5746">
              <w:rPr>
                <w:rFonts w:ascii="Sylfaen" w:hAnsi="Sylfaen"/>
                <w:lang w:val="ka-GE"/>
              </w:rPr>
              <w:t>დამონტაჟდეს</w:t>
            </w:r>
            <w:r w:rsidRPr="004E5746">
              <w:rPr>
                <w:lang w:val="ka-GE"/>
              </w:rPr>
              <w:t xml:space="preserve"> </w:t>
            </w:r>
            <w:r w:rsidRPr="004E5746">
              <w:rPr>
                <w:rFonts w:ascii="Sylfaen" w:hAnsi="Sylfaen"/>
                <w:lang w:val="ka-GE"/>
              </w:rPr>
              <w:t>შემწოვ</w:t>
            </w:r>
            <w:r w:rsidRPr="004E5746">
              <w:rPr>
                <w:lang w:val="ka-GE"/>
              </w:rPr>
              <w:t xml:space="preserve"> </w:t>
            </w:r>
            <w:r w:rsidRPr="004E5746">
              <w:rPr>
                <w:rFonts w:ascii="Sylfaen" w:hAnsi="Sylfaen"/>
                <w:lang w:val="ka-GE"/>
              </w:rPr>
              <w:t>და</w:t>
            </w:r>
            <w:r w:rsidRPr="004E5746">
              <w:rPr>
                <w:lang w:val="ka-GE"/>
              </w:rPr>
              <w:t xml:space="preserve"> </w:t>
            </w:r>
            <w:r w:rsidRPr="004E5746">
              <w:rPr>
                <w:rFonts w:ascii="Sylfaen" w:hAnsi="Sylfaen"/>
                <w:lang w:val="ka-GE"/>
              </w:rPr>
              <w:t>დამწნეხ</w:t>
            </w:r>
            <w:r w:rsidRPr="004E5746">
              <w:rPr>
                <w:lang w:val="ka-GE"/>
              </w:rPr>
              <w:t xml:space="preserve"> </w:t>
            </w:r>
            <w:r w:rsidRPr="004E5746">
              <w:rPr>
                <w:rFonts w:ascii="Sylfaen" w:hAnsi="Sylfaen"/>
                <w:lang w:val="ka-GE"/>
              </w:rPr>
              <w:t>კოლექტორზე</w:t>
            </w:r>
            <w:r w:rsidRPr="004E5746">
              <w:rPr>
                <w:lang w:val="ka-GE"/>
              </w:rPr>
              <w:t xml:space="preserve"> </w:t>
            </w:r>
            <w:r w:rsidRPr="004E5746">
              <w:rPr>
                <w:rFonts w:ascii="Sylfaen" w:hAnsi="Sylfaen"/>
                <w:lang w:val="ka-GE"/>
              </w:rPr>
              <w:t>ელექტრო</w:t>
            </w:r>
            <w:r w:rsidRPr="004E5746">
              <w:rPr>
                <w:lang w:val="ka-GE"/>
              </w:rPr>
              <w:t xml:space="preserve"> </w:t>
            </w:r>
            <w:r w:rsidRPr="004E5746">
              <w:rPr>
                <w:rFonts w:ascii="Sylfaen" w:hAnsi="Sylfaen"/>
                <w:lang w:val="ka-GE"/>
              </w:rPr>
              <w:t>მართვადი</w:t>
            </w:r>
            <w:r w:rsidRPr="004E5746">
              <w:rPr>
                <w:lang w:val="ka-GE"/>
              </w:rPr>
              <w:t xml:space="preserve"> </w:t>
            </w:r>
            <w:r w:rsidRPr="004E5746">
              <w:rPr>
                <w:rFonts w:ascii="Sylfaen" w:hAnsi="Sylfaen"/>
                <w:lang w:val="ka-GE"/>
              </w:rPr>
              <w:t>ურდული</w:t>
            </w:r>
            <w:r w:rsidRPr="004E5746">
              <w:rPr>
                <w:lang w:val="ka-GE"/>
              </w:rPr>
              <w:t>.</w:t>
            </w:r>
          </w:p>
          <w:p w:rsidR="00BF4DC1" w:rsidRPr="00EE66CB" w:rsidRDefault="00BF4DC1" w:rsidP="00A601C0">
            <w:pPr>
              <w:pStyle w:val="a9"/>
              <w:widowControl w:val="0"/>
              <w:numPr>
                <w:ilvl w:val="0"/>
                <w:numId w:val="29"/>
              </w:numPr>
              <w:rPr>
                <w:rFonts w:ascii="Sylfaen" w:hAnsi="Sylfaen"/>
                <w:lang w:val="ka-GE"/>
              </w:rPr>
            </w:pPr>
            <w:r>
              <w:rPr>
                <w:rFonts w:ascii="Sylfaen" w:hAnsi="Sylfaen"/>
                <w:lang w:val="ka-GE"/>
              </w:rPr>
              <w:t xml:space="preserve">დამონტაჟდეს ვიბრაციის სენსორი,ყველა დანადგარზე ინდივიდუალურად. </w:t>
            </w:r>
            <w:r w:rsidR="006D6067">
              <w:rPr>
                <w:rStyle w:val="FootnoteReference"/>
                <w:rFonts w:ascii="Sylfaen" w:hAnsi="Sylfaen"/>
                <w:lang w:val="ka-GE"/>
              </w:rPr>
              <w:footnoteReference w:id="1"/>
            </w:r>
            <w:r>
              <w:rPr>
                <w:rFonts w:ascii="Sylfaen" w:hAnsi="Sylfaen"/>
                <w:lang w:val="ka-GE"/>
              </w:rPr>
              <w:t xml:space="preserve"> </w:t>
            </w:r>
          </w:p>
          <w:p w:rsidR="00BF4DC1" w:rsidRDefault="00BF4DC1" w:rsidP="00BF4DC1">
            <w:pPr>
              <w:pStyle w:val="a9"/>
              <w:widowControl w:val="0"/>
              <w:ind w:left="720"/>
              <w:rPr>
                <w:rFonts w:ascii="Sylfaen" w:hAnsi="Sylfaen"/>
                <w:lang w:val="ka-GE"/>
              </w:rPr>
            </w:pPr>
          </w:p>
          <w:p w:rsidR="00BF4DC1" w:rsidRPr="006D6067" w:rsidRDefault="00BF4DC1" w:rsidP="006D6067">
            <w:pPr>
              <w:pStyle w:val="a9"/>
              <w:widowControl w:val="0"/>
              <w:rPr>
                <w:rFonts w:ascii="Sylfaen" w:hAnsi="Sylfaen"/>
                <w:b/>
                <w:lang w:val="ka-GE"/>
              </w:rPr>
            </w:pPr>
            <w:r w:rsidRPr="006D6067">
              <w:rPr>
                <w:rFonts w:ascii="Sylfaen" w:hAnsi="Sylfaen"/>
                <w:b/>
                <w:lang w:val="ka-GE"/>
              </w:rPr>
              <w:t>„</w:t>
            </w:r>
            <w:r w:rsidR="003C2E61">
              <w:rPr>
                <w:rFonts w:ascii="Sylfaen" w:hAnsi="Sylfaen"/>
                <w:b/>
                <w:lang w:val="ka-GE"/>
              </w:rPr>
              <w:t>მთისძირი</w:t>
            </w:r>
            <w:r w:rsidRPr="006D6067">
              <w:rPr>
                <w:rFonts w:ascii="Sylfaen" w:hAnsi="Sylfaen"/>
                <w:b/>
                <w:lang w:val="ka-GE"/>
              </w:rPr>
              <w:t>“</w:t>
            </w:r>
            <w:r w:rsidRPr="006D6067">
              <w:rPr>
                <w:rFonts w:ascii="Sylfaen" w:hAnsi="Sylfaen"/>
                <w:b/>
                <w:lang w:val="en-US"/>
              </w:rPr>
              <w:t xml:space="preserve"> -</w:t>
            </w:r>
            <w:r w:rsidR="001645F9" w:rsidRPr="006D6067">
              <w:rPr>
                <w:rFonts w:ascii="Sylfaen" w:hAnsi="Sylfaen"/>
                <w:b/>
                <w:lang w:val="ka-GE"/>
              </w:rPr>
              <w:t>ს რეზერვუარზე</w:t>
            </w:r>
            <w:r w:rsidRPr="006D6067">
              <w:rPr>
                <w:rFonts w:ascii="Sylfaen" w:hAnsi="Sylfaen"/>
                <w:b/>
                <w:lang w:val="ka-GE"/>
              </w:rPr>
              <w:t>:</w:t>
            </w:r>
          </w:p>
          <w:p w:rsidR="00BF4DC1" w:rsidRDefault="00BF4DC1" w:rsidP="00BF4DC1">
            <w:pPr>
              <w:pStyle w:val="a9"/>
              <w:widowControl w:val="0"/>
              <w:ind w:left="720"/>
              <w:rPr>
                <w:rFonts w:ascii="Sylfaen" w:hAnsi="Sylfaen"/>
                <w:lang w:val="ka-GE"/>
              </w:rPr>
            </w:pPr>
          </w:p>
          <w:p w:rsidR="00BF4DC1" w:rsidRDefault="00BF4DC1" w:rsidP="00A601C0">
            <w:pPr>
              <w:pStyle w:val="a9"/>
              <w:widowControl w:val="0"/>
              <w:numPr>
                <w:ilvl w:val="0"/>
                <w:numId w:val="29"/>
              </w:numPr>
              <w:rPr>
                <w:rFonts w:ascii="Sylfaen" w:hAnsi="Sylfaen"/>
                <w:lang w:val="ka-GE"/>
              </w:rPr>
            </w:pPr>
            <w:r>
              <w:rPr>
                <w:rFonts w:ascii="Sylfaen" w:hAnsi="Sylfaen"/>
                <w:lang w:val="ka-GE"/>
              </w:rPr>
              <w:t>დონმზომის მოწყობა (დონმზომის არსებობის შემთხვევაში მისი ინტეგრაცია ახალ მართვის სისტემასთან).</w:t>
            </w:r>
          </w:p>
          <w:p w:rsidR="00BF4DC1" w:rsidRDefault="00BF4DC1" w:rsidP="00A601C0">
            <w:pPr>
              <w:pStyle w:val="a9"/>
              <w:widowControl w:val="0"/>
              <w:numPr>
                <w:ilvl w:val="0"/>
                <w:numId w:val="29"/>
              </w:numPr>
              <w:rPr>
                <w:rFonts w:ascii="Sylfaen" w:hAnsi="Sylfaen"/>
                <w:lang w:val="ka-GE"/>
              </w:rPr>
            </w:pPr>
            <w:r>
              <w:rPr>
                <w:rFonts w:ascii="Sylfaen" w:hAnsi="Sylfaen"/>
                <w:lang w:val="ka-GE"/>
              </w:rPr>
              <w:t>არსებული წყლის ხარჯმზომის ინტეგრაცია ახალ მართვის სისტემასთან.</w:t>
            </w:r>
            <w:r w:rsidR="00DA7F17">
              <w:rPr>
                <w:rFonts w:ascii="Sylfaen" w:hAnsi="Sylfaen"/>
                <w:lang w:val="ka-GE"/>
              </w:rPr>
              <w:t xml:space="preserve"> </w:t>
            </w:r>
          </w:p>
          <w:p w:rsidR="00215AEB" w:rsidRDefault="00215AEB" w:rsidP="00215AEB">
            <w:pPr>
              <w:pStyle w:val="a9"/>
              <w:widowControl w:val="0"/>
              <w:rPr>
                <w:rFonts w:ascii="Sylfaen" w:hAnsi="Sylfaen"/>
                <w:lang w:val="ka-GE"/>
              </w:rPr>
            </w:pPr>
          </w:p>
          <w:p w:rsidR="00215AEB" w:rsidRPr="00A601C0" w:rsidRDefault="00215AEB" w:rsidP="00A601C0">
            <w:pPr>
              <w:pStyle w:val="a9"/>
              <w:widowControl w:val="0"/>
              <w:rPr>
                <w:rFonts w:ascii="Sylfaen" w:hAnsi="Sylfaen"/>
                <w:b/>
                <w:lang w:val="ka-GE"/>
              </w:rPr>
            </w:pPr>
            <w:r w:rsidRPr="00A601C0">
              <w:rPr>
                <w:rFonts w:ascii="Sylfaen" w:hAnsi="Sylfaen"/>
                <w:b/>
                <w:lang w:val="ka-GE"/>
              </w:rPr>
              <w:t>სადგურში ჩასატარებელი ზოგადი სამუშაოები:</w:t>
            </w:r>
          </w:p>
          <w:p w:rsidR="00215AEB" w:rsidRDefault="00215AEB" w:rsidP="00215AEB">
            <w:pPr>
              <w:pStyle w:val="a9"/>
              <w:widowControl w:val="0"/>
              <w:rPr>
                <w:rFonts w:ascii="Sylfaen" w:hAnsi="Sylfaen"/>
                <w:lang w:val="ka-GE"/>
              </w:rPr>
            </w:pPr>
          </w:p>
          <w:p w:rsidR="00215AEB" w:rsidRDefault="00215AEB" w:rsidP="00A601C0">
            <w:pPr>
              <w:pStyle w:val="a9"/>
              <w:widowControl w:val="0"/>
              <w:numPr>
                <w:ilvl w:val="0"/>
                <w:numId w:val="32"/>
              </w:numPr>
              <w:rPr>
                <w:rFonts w:ascii="Sylfaen" w:hAnsi="Sylfaen"/>
                <w:lang w:val="ka-GE"/>
              </w:rPr>
            </w:pPr>
            <w:r w:rsidRPr="00215AEB">
              <w:rPr>
                <w:rFonts w:ascii="Sylfaen" w:hAnsi="Sylfaen"/>
                <w:lang w:val="ka-GE"/>
              </w:rPr>
              <w:t>შენობის შიგნით და გარეთ ტემპერატურისა და ხმაურის  მონიტორინგის</w:t>
            </w:r>
            <w:r>
              <w:rPr>
                <w:rFonts w:ascii="Sylfaen" w:hAnsi="Sylfaen"/>
                <w:lang w:val="ka-GE"/>
              </w:rPr>
              <w:t xml:space="preserve"> მოწყობა.</w:t>
            </w:r>
            <w:r w:rsidRPr="00215AEB">
              <w:rPr>
                <w:rFonts w:ascii="Sylfaen" w:hAnsi="Sylfaen"/>
                <w:lang w:val="ka-GE"/>
              </w:rPr>
              <w:t xml:space="preserve"> </w:t>
            </w:r>
          </w:p>
          <w:p w:rsidR="00215AEB" w:rsidRDefault="00215AEB" w:rsidP="00A601C0">
            <w:pPr>
              <w:pStyle w:val="a9"/>
              <w:widowControl w:val="0"/>
              <w:numPr>
                <w:ilvl w:val="0"/>
                <w:numId w:val="32"/>
              </w:numPr>
              <w:rPr>
                <w:rFonts w:ascii="Sylfaen" w:hAnsi="Sylfaen"/>
                <w:lang w:val="ka-GE"/>
              </w:rPr>
            </w:pPr>
            <w:r>
              <w:rPr>
                <w:rFonts w:ascii="Sylfaen" w:hAnsi="Sylfaen"/>
                <w:lang w:val="ka-GE"/>
              </w:rPr>
              <w:t>ხანძარსაწინააღმდეგო სისტემის მოწყობა.</w:t>
            </w:r>
          </w:p>
          <w:p w:rsidR="00215AEB" w:rsidRDefault="00215AEB" w:rsidP="00A601C0">
            <w:pPr>
              <w:pStyle w:val="a9"/>
              <w:widowControl w:val="0"/>
              <w:numPr>
                <w:ilvl w:val="0"/>
                <w:numId w:val="32"/>
              </w:numPr>
              <w:rPr>
                <w:rFonts w:ascii="Sylfaen" w:hAnsi="Sylfaen"/>
                <w:lang w:val="ka-GE"/>
              </w:rPr>
            </w:pPr>
            <w:r>
              <w:rPr>
                <w:rFonts w:ascii="Sylfaen" w:hAnsi="Sylfaen"/>
                <w:lang w:val="ka-GE"/>
              </w:rPr>
              <w:t>დატბორვის საწინააღმდეგო სისტემის მოწყობა.</w:t>
            </w:r>
          </w:p>
          <w:p w:rsidR="00215AEB" w:rsidRDefault="00215AEB" w:rsidP="00A601C0">
            <w:pPr>
              <w:pStyle w:val="a9"/>
              <w:widowControl w:val="0"/>
              <w:numPr>
                <w:ilvl w:val="0"/>
                <w:numId w:val="32"/>
              </w:numPr>
              <w:rPr>
                <w:rFonts w:ascii="Sylfaen" w:hAnsi="Sylfaen"/>
                <w:lang w:val="ka-GE"/>
              </w:rPr>
            </w:pPr>
            <w:r>
              <w:rPr>
                <w:rFonts w:ascii="Sylfaen" w:hAnsi="Sylfaen"/>
                <w:lang w:val="ka-GE"/>
              </w:rPr>
              <w:t>შენობის უსაფრთხოების სისტემის მოწყობა.</w:t>
            </w:r>
          </w:p>
          <w:p w:rsidR="002A6650" w:rsidRDefault="002A6650" w:rsidP="00496FE4">
            <w:pPr>
              <w:pStyle w:val="a9"/>
              <w:widowControl w:val="0"/>
              <w:rPr>
                <w:rFonts w:ascii="Sylfaen" w:hAnsi="Sylfaen"/>
                <w:lang w:val="ka-GE"/>
              </w:rPr>
            </w:pPr>
          </w:p>
          <w:p w:rsidR="00916C78" w:rsidRDefault="004E5746" w:rsidP="004E5746">
            <w:pPr>
              <w:pStyle w:val="a9"/>
              <w:widowControl w:val="0"/>
              <w:rPr>
                <w:rFonts w:ascii="Sylfaen" w:hAnsi="Sylfaen"/>
              </w:rPr>
            </w:pPr>
            <w:r w:rsidRPr="004E5746">
              <w:rPr>
                <w:rFonts w:ascii="Sylfaen" w:hAnsi="Sylfaen"/>
                <w:lang w:val="ka-GE"/>
              </w:rPr>
              <w:t>შენიშვნა: ინფორმაციის ვიზუალიზაცია უნდა მოხდეს როგორც ადგილზე არსებულ მართვის პანელზე, ასევე კომპანიის ცენტრალურ SCADA სადგურში.</w:t>
            </w:r>
          </w:p>
        </w:tc>
      </w:tr>
      <w:tr w:rsidR="00916C78" w:rsidTr="00DA7F17">
        <w:tc>
          <w:tcPr>
            <w:tcW w:w="450" w:type="dxa"/>
            <w:tcBorders>
              <w:left w:val="single" w:sz="4" w:space="0" w:color="000000"/>
              <w:bottom w:val="single" w:sz="4" w:space="0" w:color="000000"/>
            </w:tcBorders>
          </w:tcPr>
          <w:p w:rsidR="00916C78" w:rsidRPr="00481769" w:rsidRDefault="00481769">
            <w:pPr>
              <w:pStyle w:val="ac"/>
              <w:widowControl w:val="0"/>
              <w:rPr>
                <w:rFonts w:ascii="Sylfaen" w:hAnsi="Sylfaen"/>
                <w:lang w:val="en-US"/>
              </w:rPr>
            </w:pPr>
            <w:r>
              <w:rPr>
                <w:rFonts w:ascii="Sylfaen" w:hAnsi="Sylfaen"/>
                <w:lang w:val="en-US"/>
              </w:rPr>
              <w:lastRenderedPageBreak/>
              <w:t>8</w:t>
            </w:r>
          </w:p>
        </w:tc>
        <w:tc>
          <w:tcPr>
            <w:tcW w:w="1620" w:type="dxa"/>
            <w:tcBorders>
              <w:left w:val="single" w:sz="4" w:space="0" w:color="000000"/>
              <w:bottom w:val="single" w:sz="4" w:space="0" w:color="000000"/>
            </w:tcBorders>
          </w:tcPr>
          <w:p w:rsidR="00903298" w:rsidRDefault="00903298" w:rsidP="00903298">
            <w:pPr>
              <w:pStyle w:val="a9"/>
              <w:widowControl w:val="0"/>
              <w:rPr>
                <w:rFonts w:ascii="Sylfaen" w:hAnsi="Sylfaen"/>
              </w:rPr>
            </w:pPr>
            <w:r>
              <w:rPr>
                <w:rFonts w:ascii="Sylfaen" w:hAnsi="Sylfaen"/>
              </w:rPr>
              <w:t>სპეციალური მოთხოვნები</w:t>
            </w:r>
          </w:p>
          <w:p w:rsidR="00916C78" w:rsidRDefault="00916C78" w:rsidP="0045466C">
            <w:pPr>
              <w:pStyle w:val="a9"/>
              <w:widowControl w:val="0"/>
              <w:rPr>
                <w:rFonts w:ascii="Sylfaen" w:hAnsi="Sylfaen"/>
              </w:rPr>
            </w:pPr>
          </w:p>
        </w:tc>
        <w:tc>
          <w:tcPr>
            <w:tcW w:w="8115" w:type="dxa"/>
            <w:tcBorders>
              <w:left w:val="single" w:sz="4" w:space="0" w:color="000000"/>
              <w:bottom w:val="single" w:sz="4" w:space="0" w:color="000000"/>
              <w:right w:val="single" w:sz="4" w:space="0" w:color="000000"/>
            </w:tcBorders>
          </w:tcPr>
          <w:p w:rsidR="00496FE4" w:rsidRPr="00122BCC" w:rsidRDefault="00496FE4" w:rsidP="00122BCC">
            <w:pPr>
              <w:pStyle w:val="ListParagraph"/>
              <w:widowControl w:val="0"/>
              <w:numPr>
                <w:ilvl w:val="0"/>
                <w:numId w:val="39"/>
              </w:numPr>
              <w:suppressLineNumbers/>
              <w:spacing w:before="0" w:after="28"/>
              <w:jc w:val="left"/>
              <w:rPr>
                <w:rFonts w:ascii="Sylfaen" w:hAnsi="Sylfaen"/>
                <w:szCs w:val="28"/>
                <w:lang w:val="ka-GE"/>
              </w:rPr>
            </w:pPr>
            <w:r w:rsidRPr="00122BCC">
              <w:rPr>
                <w:rFonts w:ascii="Sylfaen" w:hAnsi="Sylfaen"/>
                <w:szCs w:val="28"/>
                <w:lang w:val="ka-GE"/>
              </w:rPr>
              <w:t xml:space="preserve">ინფორმაციის მიმოცვლა, უნდა მოხდეს ოპტკურ ბოჭკოვანი კავშირის მეშვეობით, ნაცვლად ფიჭვური კავშირისა. </w:t>
            </w:r>
            <w:r w:rsidRPr="00122BCC">
              <w:rPr>
                <w:rFonts w:ascii="Sylfaen" w:hAnsi="Sylfaen"/>
                <w:szCs w:val="28"/>
                <w:lang w:val="en-US"/>
              </w:rPr>
              <w:t xml:space="preserve"> </w:t>
            </w:r>
          </w:p>
          <w:p w:rsidR="00D02137" w:rsidRPr="005D3970" w:rsidRDefault="00D02137" w:rsidP="00122BCC">
            <w:pPr>
              <w:pStyle w:val="a9"/>
              <w:widowControl w:val="0"/>
              <w:numPr>
                <w:ilvl w:val="0"/>
                <w:numId w:val="39"/>
              </w:numPr>
              <w:rPr>
                <w:rFonts w:ascii="Sylfaen" w:hAnsi="Sylfaen"/>
              </w:rPr>
            </w:pPr>
            <w:r>
              <w:rPr>
                <w:rFonts w:ascii="Sylfaen" w:hAnsi="Sylfaen"/>
                <w:szCs w:val="28"/>
                <w:lang w:val="ka-GE"/>
              </w:rPr>
              <w:t>მართვის სისტემა უნდა აეწყოს</w:t>
            </w:r>
            <w:r>
              <w:rPr>
                <w:rFonts w:ascii="Sylfaen" w:hAnsi="Sylfaen"/>
                <w:szCs w:val="28"/>
                <w:lang w:val="en-US"/>
              </w:rPr>
              <w:t xml:space="preserve"> </w:t>
            </w:r>
            <w:r>
              <w:rPr>
                <w:rFonts w:ascii="Sylfaen" w:hAnsi="Sylfaen"/>
                <w:szCs w:val="28"/>
                <w:lang w:val="ka-GE"/>
              </w:rPr>
              <w:t>ქვემოთ ჩამოთვლილი კომპანიების მიერ წარმოებული მოწყობილობებით:</w:t>
            </w:r>
          </w:p>
          <w:p w:rsidR="00D02137" w:rsidRPr="005A0FF0" w:rsidRDefault="00D02137" w:rsidP="00D02137">
            <w:pPr>
              <w:pStyle w:val="a9"/>
              <w:widowControl w:val="0"/>
              <w:ind w:left="720"/>
              <w:rPr>
                <w:rFonts w:ascii="Sylfaen" w:hAnsi="Sylfaen"/>
              </w:rPr>
            </w:pPr>
            <w:r>
              <w:rPr>
                <w:rStyle w:val="Emphasis"/>
                <w:rFonts w:asciiTheme="minorHAnsi" w:hAnsiTheme="minorHAnsi" w:cs="Arial"/>
                <w:b/>
                <w:bCs/>
                <w:i w:val="0"/>
                <w:iCs w:val="0"/>
                <w:noProof/>
                <w:color w:val="5F6368"/>
                <w:sz w:val="21"/>
                <w:szCs w:val="21"/>
                <w:shd w:val="clear" w:color="auto" w:fill="FFFFFF"/>
                <w:lang w:val="en-US"/>
              </w:rPr>
              <w:drawing>
                <wp:anchor distT="0" distB="0" distL="114300" distR="114300" simplePos="0" relativeHeight="251664384" behindDoc="1" locked="0" layoutInCell="1" allowOverlap="1" wp14:anchorId="74C1DF00" wp14:editId="4C94EB3A">
                  <wp:simplePos x="0" y="0"/>
                  <wp:positionH relativeFrom="column">
                    <wp:posOffset>1895861</wp:posOffset>
                  </wp:positionH>
                  <wp:positionV relativeFrom="paragraph">
                    <wp:posOffset>128905</wp:posOffset>
                  </wp:positionV>
                  <wp:extent cx="1033145" cy="429260"/>
                  <wp:effectExtent l="0" t="0" r="0" b="8890"/>
                  <wp:wrapTight wrapText="bothSides">
                    <wp:wrapPolygon edited="0">
                      <wp:start x="0" y="0"/>
                      <wp:lineTo x="0" y="21089"/>
                      <wp:lineTo x="21109" y="2108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pic:spPr>
                      </pic:pic>
                    </a:graphicData>
                  </a:graphic>
                  <wp14:sizeRelH relativeFrom="margin">
                    <wp14:pctWidth>0</wp14:pctWidth>
                  </wp14:sizeRelH>
                  <wp14:sizeRelV relativeFrom="margin">
                    <wp14:pctHeight>0</wp14:pctHeight>
                  </wp14:sizeRelV>
                </wp:anchor>
              </w:drawing>
            </w:r>
            <w:r w:rsidRPr="005A0FF0">
              <w:rPr>
                <w:rFonts w:ascii="Sylfaen" w:hAnsi="Sylfaen"/>
                <w:szCs w:val="28"/>
                <w:lang w:val="ka-GE"/>
              </w:rPr>
              <w:t xml:space="preserve"> </w:t>
            </w:r>
          </w:p>
          <w:p w:rsidR="00D02137" w:rsidRPr="005D3970" w:rsidRDefault="00D02137" w:rsidP="00D02137">
            <w:pPr>
              <w:pStyle w:val="a9"/>
              <w:widowControl w:val="0"/>
              <w:numPr>
                <w:ilvl w:val="0"/>
                <w:numId w:val="9"/>
              </w:numPr>
              <w:rPr>
                <w:rStyle w:val="Emphasis"/>
                <w:rFonts w:ascii="Arial" w:hAnsi="Arial" w:cs="Arial"/>
                <w:b/>
                <w:bCs/>
                <w:i w:val="0"/>
                <w:iCs w:val="0"/>
                <w:color w:val="5F6368"/>
                <w:sz w:val="21"/>
                <w:szCs w:val="21"/>
                <w:shd w:val="clear" w:color="auto" w:fill="FFFFFF"/>
              </w:rPr>
            </w:pPr>
            <w:r>
              <w:rPr>
                <w:rStyle w:val="Emphasis"/>
                <w:rFonts w:ascii="Arial" w:hAnsi="Arial" w:cs="Arial"/>
                <w:b/>
                <w:bCs/>
                <w:i w:val="0"/>
                <w:iCs w:val="0"/>
                <w:color w:val="5F6368"/>
                <w:sz w:val="21"/>
                <w:szCs w:val="21"/>
                <w:shd w:val="clear" w:color="auto" w:fill="FFFFFF"/>
              </w:rPr>
              <w:t>SOFREL</w:t>
            </w:r>
            <w:r>
              <w:rPr>
                <w:rStyle w:val="Emphasis"/>
                <w:rFonts w:asciiTheme="minorHAnsi" w:hAnsiTheme="minorHAnsi" w:cs="Arial"/>
                <w:b/>
                <w:bCs/>
                <w:i w:val="0"/>
                <w:iCs w:val="0"/>
                <w:color w:val="5F6368"/>
                <w:sz w:val="21"/>
                <w:szCs w:val="21"/>
                <w:shd w:val="clear" w:color="auto" w:fill="FFFFFF"/>
                <w:lang w:val="ka-GE"/>
              </w:rPr>
              <w:t xml:space="preserve"> </w:t>
            </w:r>
          </w:p>
          <w:p w:rsidR="00D02137" w:rsidRDefault="00D02137" w:rsidP="00D02137">
            <w:pPr>
              <w:pStyle w:val="a9"/>
              <w:widowControl w:val="0"/>
              <w:rPr>
                <w:rStyle w:val="Emphasis"/>
                <w:rFonts w:asciiTheme="minorHAnsi" w:hAnsiTheme="minorHAnsi" w:cs="Arial"/>
                <w:b/>
                <w:bCs/>
                <w:i w:val="0"/>
                <w:iCs w:val="0"/>
                <w:color w:val="5F6368"/>
                <w:sz w:val="21"/>
                <w:szCs w:val="21"/>
                <w:shd w:val="clear" w:color="auto" w:fill="FFFFFF"/>
                <w:lang w:val="ka-GE"/>
              </w:rPr>
            </w:pPr>
          </w:p>
          <w:p w:rsidR="00D02137" w:rsidRDefault="00D02137" w:rsidP="00D02137">
            <w:pPr>
              <w:pStyle w:val="a9"/>
              <w:widowControl w:val="0"/>
              <w:rPr>
                <w:rStyle w:val="Emphasis"/>
                <w:rFonts w:asciiTheme="minorHAnsi" w:hAnsiTheme="minorHAnsi" w:cs="Arial"/>
                <w:b/>
                <w:bCs/>
                <w:i w:val="0"/>
                <w:iCs w:val="0"/>
                <w:color w:val="5F6368"/>
                <w:sz w:val="21"/>
                <w:szCs w:val="21"/>
                <w:shd w:val="clear" w:color="auto" w:fill="FFFFFF"/>
                <w:lang w:val="ka-GE"/>
              </w:rPr>
            </w:pPr>
            <w:r>
              <w:rPr>
                <w:rStyle w:val="Emphasis"/>
                <w:rFonts w:ascii="Arial" w:hAnsi="Arial" w:cs="Arial"/>
                <w:b/>
                <w:bCs/>
                <w:i w:val="0"/>
                <w:iCs w:val="0"/>
                <w:noProof/>
                <w:color w:val="5F6368"/>
                <w:sz w:val="21"/>
                <w:szCs w:val="21"/>
                <w:shd w:val="clear" w:color="auto" w:fill="FFFFFF"/>
                <w:lang w:val="en-US"/>
              </w:rPr>
              <w:lastRenderedPageBreak/>
              <w:drawing>
                <wp:anchor distT="0" distB="0" distL="114300" distR="114300" simplePos="0" relativeHeight="251665408" behindDoc="0" locked="0" layoutInCell="1" allowOverlap="1" wp14:anchorId="0810DD07" wp14:editId="09FBF790">
                  <wp:simplePos x="0" y="0"/>
                  <wp:positionH relativeFrom="column">
                    <wp:posOffset>1955027</wp:posOffset>
                  </wp:positionH>
                  <wp:positionV relativeFrom="paragraph">
                    <wp:posOffset>170180</wp:posOffset>
                  </wp:positionV>
                  <wp:extent cx="866140" cy="649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649605"/>
                          </a:xfrm>
                          <a:prstGeom prst="rect">
                            <a:avLst/>
                          </a:prstGeom>
                          <a:noFill/>
                        </pic:spPr>
                      </pic:pic>
                    </a:graphicData>
                  </a:graphic>
                  <wp14:sizeRelH relativeFrom="margin">
                    <wp14:pctWidth>0</wp14:pctWidth>
                  </wp14:sizeRelH>
                  <wp14:sizeRelV relativeFrom="margin">
                    <wp14:pctHeight>0</wp14:pctHeight>
                  </wp14:sizeRelV>
                </wp:anchor>
              </w:drawing>
            </w:r>
          </w:p>
          <w:p w:rsidR="00D02137" w:rsidRDefault="00D02137" w:rsidP="00D02137">
            <w:pPr>
              <w:pStyle w:val="a9"/>
              <w:widowControl w:val="0"/>
              <w:rPr>
                <w:rStyle w:val="Emphasis"/>
                <w:rFonts w:ascii="Arial" w:hAnsi="Arial" w:cs="Arial"/>
                <w:b/>
                <w:bCs/>
                <w:i w:val="0"/>
                <w:iCs w:val="0"/>
                <w:color w:val="5F6368"/>
                <w:sz w:val="21"/>
                <w:szCs w:val="21"/>
                <w:shd w:val="clear" w:color="auto" w:fill="FFFFFF"/>
              </w:rPr>
            </w:pPr>
          </w:p>
          <w:p w:rsidR="00D02137" w:rsidRDefault="00D02137" w:rsidP="00D02137">
            <w:pPr>
              <w:pStyle w:val="a9"/>
              <w:widowControl w:val="0"/>
              <w:numPr>
                <w:ilvl w:val="0"/>
                <w:numId w:val="9"/>
              </w:numPr>
              <w:rPr>
                <w:rStyle w:val="Emphasis"/>
                <w:rFonts w:ascii="Arial" w:hAnsi="Arial" w:cs="Arial"/>
                <w:b/>
                <w:bCs/>
                <w:i w:val="0"/>
                <w:iCs w:val="0"/>
                <w:color w:val="5F6368"/>
                <w:sz w:val="21"/>
                <w:szCs w:val="21"/>
                <w:shd w:val="clear" w:color="auto" w:fill="FFFFFF"/>
              </w:rPr>
            </w:pPr>
            <w:r w:rsidRPr="005A0FF0">
              <w:rPr>
                <w:rStyle w:val="Emphasis"/>
                <w:rFonts w:ascii="Arial" w:hAnsi="Arial" w:cs="Arial"/>
                <w:b/>
                <w:bCs/>
                <w:i w:val="0"/>
                <w:iCs w:val="0"/>
                <w:color w:val="5F6368"/>
                <w:sz w:val="21"/>
                <w:szCs w:val="21"/>
                <w:shd w:val="clear" w:color="auto" w:fill="FFFFFF"/>
              </w:rPr>
              <w:t>MICROCOM</w:t>
            </w:r>
          </w:p>
          <w:p w:rsidR="00087E9D" w:rsidRPr="00087E9D" w:rsidRDefault="00087E9D" w:rsidP="00496FE4">
            <w:pPr>
              <w:pStyle w:val="a9"/>
              <w:widowControl w:val="0"/>
              <w:rPr>
                <w:rFonts w:ascii="Sylfaen" w:hAnsi="Sylfaen"/>
                <w:lang w:val="en-US"/>
              </w:rPr>
            </w:pPr>
          </w:p>
        </w:tc>
      </w:tr>
    </w:tbl>
    <w:p w:rsidR="00CD0935" w:rsidRDefault="00CD0935" w:rsidP="00CD0935">
      <w:pPr>
        <w:rPr>
          <w:rFonts w:ascii="Sylfaen" w:hAnsi="Sylfaen"/>
        </w:rPr>
      </w:pPr>
    </w:p>
    <w:p w:rsidR="009643F1" w:rsidRDefault="009643F1"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C10EED" w:rsidRDefault="00C10EED"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3C2E61" w:rsidRDefault="003C2E61" w:rsidP="00CD0935">
      <w:pPr>
        <w:rPr>
          <w:rFonts w:ascii="Sylfaen" w:hAnsi="Sylfaen"/>
          <w:lang w:val="ka-GE"/>
        </w:rPr>
      </w:pPr>
    </w:p>
    <w:p w:rsidR="00CD0935" w:rsidRPr="00273F59" w:rsidRDefault="00A4655B" w:rsidP="00A4655B">
      <w:pPr>
        <w:pStyle w:val="Heading2"/>
        <w:rPr>
          <w:sz w:val="28"/>
          <w:lang w:val="ka-GE"/>
        </w:rPr>
      </w:pPr>
      <w:r w:rsidRPr="00273F59">
        <w:rPr>
          <w:rFonts w:ascii="Sylfaen" w:hAnsi="Sylfaen" w:cs="Sylfaen"/>
          <w:sz w:val="28"/>
          <w:lang w:val="ka-GE"/>
        </w:rPr>
        <w:lastRenderedPageBreak/>
        <w:t>შესავალი</w:t>
      </w:r>
    </w:p>
    <w:p w:rsidR="009B027A" w:rsidRDefault="009B027A" w:rsidP="00CD0935">
      <w:pPr>
        <w:rPr>
          <w:rFonts w:ascii="Sylfaen" w:hAnsi="Sylfaen"/>
          <w:lang w:val="ka-GE"/>
        </w:rPr>
      </w:pPr>
    </w:p>
    <w:p w:rsidR="00E7591B" w:rsidRDefault="005A32F1" w:rsidP="00CD0935">
      <w:pPr>
        <w:rPr>
          <w:rFonts w:ascii="Sylfaen" w:hAnsi="Sylfaen"/>
          <w:lang w:val="ka-GE"/>
        </w:rPr>
      </w:pPr>
      <w:r>
        <w:rPr>
          <w:rFonts w:ascii="Sylfaen" w:hAnsi="Sylfaen"/>
          <w:lang w:val="ka-GE"/>
        </w:rPr>
        <w:t xml:space="preserve">მუშაობის სპეციფიკისა გათვალისწინებით, </w:t>
      </w:r>
      <w:r w:rsidR="009B027A">
        <w:rPr>
          <w:rFonts w:ascii="Sylfaen" w:hAnsi="Sylfaen"/>
          <w:lang w:val="ka-GE"/>
        </w:rPr>
        <w:t xml:space="preserve">სატუმბო სადგურები, იყოფა ორ </w:t>
      </w:r>
      <w:r w:rsidR="000B0C2A">
        <w:rPr>
          <w:rFonts w:ascii="Sylfaen" w:hAnsi="Sylfaen"/>
          <w:lang w:val="ka-GE"/>
        </w:rPr>
        <w:t>მიმართულებად</w:t>
      </w:r>
      <w:r w:rsidR="00E7591B">
        <w:rPr>
          <w:rFonts w:ascii="Sylfaen" w:hAnsi="Sylfaen"/>
          <w:lang w:val="ka-GE"/>
        </w:rPr>
        <w:t>:</w:t>
      </w:r>
    </w:p>
    <w:p w:rsidR="005D21B6" w:rsidRPr="000B0C2A" w:rsidRDefault="00873476" w:rsidP="005D21B6">
      <w:pPr>
        <w:pStyle w:val="ListParagraph"/>
        <w:numPr>
          <w:ilvl w:val="0"/>
          <w:numId w:val="23"/>
        </w:numPr>
        <w:rPr>
          <w:rFonts w:ascii="Sylfaen" w:hAnsi="Sylfaen"/>
          <w:b/>
          <w:lang w:val="ka-GE"/>
        </w:rPr>
      </w:pPr>
      <w:r w:rsidRPr="000B0C2A">
        <w:rPr>
          <w:rFonts w:ascii="Sylfaen" w:hAnsi="Sylfaen" w:cs="Sylfaen"/>
          <w:b/>
          <w:lang w:val="ka-GE"/>
        </w:rPr>
        <w:t>ამარაგებს</w:t>
      </w:r>
      <w:r w:rsidR="00E7591B" w:rsidRPr="000B0C2A">
        <w:rPr>
          <w:rFonts w:ascii="Sylfaen" w:hAnsi="Sylfaen" w:cs="Sylfaen"/>
          <w:b/>
          <w:lang w:val="ka-GE"/>
        </w:rPr>
        <w:t xml:space="preserve"> </w:t>
      </w:r>
      <w:r w:rsidR="00E7591B" w:rsidRPr="000B0C2A">
        <w:rPr>
          <w:rFonts w:ascii="Sylfaen" w:hAnsi="Sylfaen"/>
          <w:b/>
          <w:lang w:val="ka-GE"/>
        </w:rPr>
        <w:t>ქსელს</w:t>
      </w:r>
      <w:r w:rsidR="005A32F1" w:rsidRPr="000B0C2A">
        <w:rPr>
          <w:rFonts w:ascii="Sylfaen" w:hAnsi="Sylfaen"/>
          <w:b/>
          <w:lang w:val="ka-GE"/>
        </w:rPr>
        <w:t xml:space="preserve"> </w:t>
      </w:r>
      <w:r w:rsidR="00CA7252" w:rsidRPr="000B0C2A">
        <w:rPr>
          <w:rFonts w:ascii="Sylfaen" w:hAnsi="Sylfaen"/>
          <w:b/>
          <w:lang w:val="ka-GE"/>
        </w:rPr>
        <w:t>(„ბუსტერული სადგური“</w:t>
      </w:r>
      <w:r w:rsidRPr="000B0C2A">
        <w:rPr>
          <w:rFonts w:ascii="Sylfaen" w:hAnsi="Sylfaen"/>
          <w:b/>
          <w:lang w:val="ka-GE"/>
        </w:rPr>
        <w:t>_</w:t>
      </w:r>
      <w:r w:rsidRPr="000B0C2A">
        <w:rPr>
          <w:rFonts w:ascii="Sylfaen" w:hAnsi="Sylfaen"/>
          <w:b/>
          <w:lang w:val="en-US"/>
        </w:rPr>
        <w:t>B.P.S</w:t>
      </w:r>
      <w:r w:rsidR="00CA7252" w:rsidRPr="000B0C2A">
        <w:rPr>
          <w:rFonts w:ascii="Sylfaen" w:hAnsi="Sylfaen"/>
          <w:b/>
          <w:lang w:val="ka-GE"/>
        </w:rPr>
        <w:t>)</w:t>
      </w:r>
      <w:r w:rsidR="00E7591B" w:rsidRPr="000B0C2A">
        <w:rPr>
          <w:rFonts w:ascii="Sylfaen" w:hAnsi="Sylfaen"/>
          <w:b/>
          <w:lang w:val="ka-GE"/>
        </w:rPr>
        <w:t>.</w:t>
      </w:r>
    </w:p>
    <w:p w:rsidR="009B027A" w:rsidRPr="000B0C2A" w:rsidRDefault="00E7591B" w:rsidP="00E7591B">
      <w:pPr>
        <w:pStyle w:val="ListParagraph"/>
        <w:numPr>
          <w:ilvl w:val="0"/>
          <w:numId w:val="23"/>
        </w:numPr>
        <w:rPr>
          <w:rFonts w:ascii="Sylfaen" w:hAnsi="Sylfaen"/>
          <w:b/>
          <w:lang w:val="ka-GE"/>
        </w:rPr>
      </w:pPr>
      <w:r w:rsidRPr="000B0C2A">
        <w:rPr>
          <w:rFonts w:ascii="Sylfaen" w:hAnsi="Sylfaen"/>
          <w:b/>
          <w:lang w:val="ka-GE"/>
        </w:rPr>
        <w:t>ამარაგებს რეზერვუარს</w:t>
      </w:r>
      <w:r w:rsidR="00873476" w:rsidRPr="000B0C2A">
        <w:rPr>
          <w:rFonts w:ascii="Sylfaen" w:hAnsi="Sylfaen"/>
          <w:b/>
          <w:lang w:val="en-US"/>
        </w:rPr>
        <w:t xml:space="preserve"> </w:t>
      </w:r>
      <w:r w:rsidR="00873476" w:rsidRPr="000B0C2A">
        <w:rPr>
          <w:rFonts w:ascii="Sylfaen" w:hAnsi="Sylfaen"/>
          <w:b/>
          <w:lang w:val="ka-GE"/>
        </w:rPr>
        <w:t>(„სატუმბო სადგური“</w:t>
      </w:r>
      <w:r w:rsidR="00873476" w:rsidRPr="000B0C2A">
        <w:rPr>
          <w:rFonts w:ascii="Sylfaen" w:hAnsi="Sylfaen"/>
          <w:b/>
          <w:lang w:val="en-US"/>
        </w:rPr>
        <w:t>_P.S</w:t>
      </w:r>
      <w:r w:rsidR="00873476" w:rsidRPr="000B0C2A">
        <w:rPr>
          <w:rFonts w:ascii="Sylfaen" w:hAnsi="Sylfaen"/>
          <w:b/>
          <w:lang w:val="ka-GE"/>
        </w:rPr>
        <w:t>)</w:t>
      </w:r>
      <w:r w:rsidRPr="000B0C2A">
        <w:rPr>
          <w:rFonts w:ascii="Sylfaen" w:hAnsi="Sylfaen"/>
          <w:b/>
          <w:lang w:val="ka-GE"/>
        </w:rPr>
        <w:t>.</w:t>
      </w:r>
      <w:r w:rsidR="005A32F1" w:rsidRPr="000B0C2A">
        <w:rPr>
          <w:rFonts w:ascii="Sylfaen" w:hAnsi="Sylfaen"/>
          <w:b/>
          <w:lang w:val="ka-GE"/>
        </w:rPr>
        <w:t xml:space="preserve"> </w:t>
      </w:r>
      <w:r w:rsidRPr="000B0C2A">
        <w:rPr>
          <w:rFonts w:ascii="Sylfaen" w:hAnsi="Sylfaen"/>
          <w:b/>
          <w:lang w:val="ka-GE"/>
        </w:rPr>
        <w:t xml:space="preserve"> </w:t>
      </w:r>
    </w:p>
    <w:p w:rsidR="00E7591B" w:rsidRPr="00E7591B" w:rsidRDefault="00E7591B" w:rsidP="00E7591B">
      <w:pPr>
        <w:rPr>
          <w:rFonts w:ascii="Sylfaen" w:hAnsi="Sylfaen"/>
          <w:lang w:val="ka-GE"/>
        </w:rPr>
      </w:pPr>
      <w:r>
        <w:rPr>
          <w:rFonts w:ascii="Sylfaen" w:hAnsi="Sylfaen"/>
          <w:lang w:val="ka-GE"/>
        </w:rPr>
        <w:t xml:space="preserve">ქსელში მომუშავე დანადგარების მუშაობის სპეციფიკა, განსხვავდება რეზერვუარზე მომუშავე დანადგარისგან. ქსელში </w:t>
      </w:r>
      <w:r w:rsidR="005D21B6">
        <w:rPr>
          <w:rFonts w:ascii="Sylfaen" w:hAnsi="Sylfaen"/>
          <w:lang w:val="ka-GE"/>
        </w:rPr>
        <w:t>მუშ</w:t>
      </w:r>
      <w:r>
        <w:rPr>
          <w:rFonts w:ascii="Sylfaen" w:hAnsi="Sylfaen"/>
          <w:lang w:val="ka-GE"/>
        </w:rPr>
        <w:t xml:space="preserve">აობის შემთხვევაში, კონტროლდება დამწნეხ ქსელის წნევა, ხოლო რეზერვუარისთვის წყლის დონის დიაპაზონი. </w:t>
      </w:r>
    </w:p>
    <w:p w:rsidR="00E7591B" w:rsidRDefault="00E7591B" w:rsidP="00CD0935">
      <w:pPr>
        <w:rPr>
          <w:rFonts w:ascii="Sylfaen" w:hAnsi="Sylfaen"/>
          <w:lang w:val="ka-GE"/>
        </w:rPr>
      </w:pPr>
    </w:p>
    <w:p w:rsidR="009B027A" w:rsidRPr="00C75FB2" w:rsidRDefault="009B027A" w:rsidP="00C75FB2">
      <w:pPr>
        <w:jc w:val="left"/>
        <w:rPr>
          <w:rFonts w:ascii="Sylfaen" w:hAnsi="Sylfaen"/>
          <w:b/>
          <w:lang w:val="ka-GE"/>
        </w:rPr>
      </w:pPr>
      <w:r w:rsidRPr="00C75FB2">
        <w:rPr>
          <w:rFonts w:ascii="Sylfaen" w:hAnsi="Sylfaen" w:cs="Sylfaen"/>
          <w:b/>
          <w:lang w:val="ka-GE"/>
        </w:rPr>
        <w:t>ქსელში</w:t>
      </w:r>
      <w:r w:rsidRPr="00C75FB2">
        <w:rPr>
          <w:rFonts w:ascii="Sylfaen" w:hAnsi="Sylfaen"/>
          <w:b/>
          <w:lang w:val="ka-GE"/>
        </w:rPr>
        <w:t>, სასურველი წნევის შენარჩუნება</w:t>
      </w:r>
      <w:r w:rsidR="00C75FB2" w:rsidRPr="00C75FB2">
        <w:rPr>
          <w:rFonts w:ascii="Sylfaen" w:hAnsi="Sylfaen"/>
          <w:b/>
          <w:lang w:val="ka-GE"/>
        </w:rPr>
        <w:t xml:space="preserve"> („ბუსტერული სადგური“</w:t>
      </w:r>
      <w:r w:rsidR="00873476">
        <w:rPr>
          <w:rFonts w:ascii="Sylfaen" w:hAnsi="Sylfaen"/>
          <w:b/>
          <w:lang w:val="en-US"/>
        </w:rPr>
        <w:t>-</w:t>
      </w:r>
      <w:r w:rsidR="00873476" w:rsidRPr="00873476">
        <w:rPr>
          <w:rFonts w:ascii="Sylfaen" w:hAnsi="Sylfaen"/>
          <w:lang w:val="en-US"/>
        </w:rPr>
        <w:t xml:space="preserve"> </w:t>
      </w:r>
      <w:r w:rsidR="00873476" w:rsidRPr="00873476">
        <w:rPr>
          <w:rFonts w:ascii="Sylfaen" w:hAnsi="Sylfaen"/>
          <w:b/>
          <w:lang w:val="en-US"/>
        </w:rPr>
        <w:t>B.P.S</w:t>
      </w:r>
      <w:r w:rsidR="00C75FB2" w:rsidRPr="00C75FB2">
        <w:rPr>
          <w:rFonts w:ascii="Sylfaen" w:hAnsi="Sylfaen"/>
          <w:b/>
          <w:lang w:val="ka-GE"/>
        </w:rPr>
        <w:t>)</w:t>
      </w:r>
      <w:r w:rsidRPr="00C75FB2">
        <w:rPr>
          <w:rFonts w:ascii="Sylfaen" w:hAnsi="Sylfaen"/>
          <w:b/>
          <w:lang w:val="ka-GE"/>
        </w:rPr>
        <w:t>.</w:t>
      </w:r>
    </w:p>
    <w:p w:rsidR="009B027A" w:rsidRDefault="009B027A" w:rsidP="009B027A">
      <w:pPr>
        <w:jc w:val="left"/>
        <w:rPr>
          <w:rFonts w:ascii="Sylfaen" w:hAnsi="Sylfaen"/>
          <w:lang w:val="en-US"/>
        </w:rPr>
      </w:pPr>
      <w:r w:rsidRPr="009B027A">
        <w:rPr>
          <w:rFonts w:ascii="Sylfaen" w:hAnsi="Sylfaen" w:cs="Sylfaen"/>
          <w:lang w:val="ka-GE"/>
        </w:rPr>
        <w:t>დამწნეხი ქსელში</w:t>
      </w:r>
      <w:r w:rsidRPr="009B027A">
        <w:rPr>
          <w:rFonts w:ascii="Sylfaen" w:hAnsi="Sylfaen"/>
          <w:lang w:val="ka-GE"/>
        </w:rPr>
        <w:t xml:space="preserve">, სასურველი წნევის შენარჩუნება ხორციელდება ერთი ან რამდენიმე, ერთმანეთთან დაკავშირებული ტუმბო აგრეგატის მიერ. მართვის სქემა არის კასკადური და </w:t>
      </w:r>
      <w:r w:rsidR="00C75FB2">
        <w:rPr>
          <w:rFonts w:ascii="Sylfaen" w:hAnsi="Sylfaen"/>
          <w:lang w:val="ka-GE"/>
        </w:rPr>
        <w:t xml:space="preserve"> წნევის </w:t>
      </w:r>
      <w:r w:rsidRPr="009B027A">
        <w:rPr>
          <w:rFonts w:ascii="Sylfaen" w:hAnsi="Sylfaen"/>
          <w:lang w:val="ka-GE"/>
        </w:rPr>
        <w:t>რეგულირება ხდება ერთი ან რამდენიმე სიხშირული გარდამქმნელის მეშვეობით.</w:t>
      </w:r>
      <w:r w:rsidR="00C75FB2">
        <w:rPr>
          <w:rFonts w:ascii="Sylfaen" w:hAnsi="Sylfaen"/>
          <w:lang w:val="ka-GE"/>
        </w:rPr>
        <w:t xml:space="preserve"> სიხშირული გარდამგმნელი(ები) შესაძლოა იმართებოდეს როგორც დამოუკიდებლად, ინტეგრირებული „</w:t>
      </w:r>
      <w:r w:rsidR="00C75FB2">
        <w:rPr>
          <w:rFonts w:ascii="Sylfaen" w:hAnsi="Sylfaen"/>
          <w:lang w:val="en-US"/>
        </w:rPr>
        <w:t>PID</w:t>
      </w:r>
      <w:r w:rsidR="00C75FB2">
        <w:rPr>
          <w:rFonts w:ascii="Sylfaen" w:hAnsi="Sylfaen"/>
          <w:lang w:val="ka-GE"/>
        </w:rPr>
        <w:t>“</w:t>
      </w:r>
      <w:r w:rsidR="00C75FB2">
        <w:rPr>
          <w:rFonts w:ascii="Sylfaen" w:hAnsi="Sylfaen"/>
          <w:lang w:val="en-US"/>
        </w:rPr>
        <w:t xml:space="preserve"> </w:t>
      </w:r>
      <w:r w:rsidR="00C75FB2">
        <w:rPr>
          <w:rFonts w:ascii="Sylfaen" w:hAnsi="Sylfaen"/>
          <w:lang w:val="ka-GE"/>
        </w:rPr>
        <w:t>კონროლერით, ასევე დამატებითი მართვის ფარის მეშვეობით რომელშიც შედგება „</w:t>
      </w:r>
      <w:r w:rsidR="00C75FB2">
        <w:rPr>
          <w:rFonts w:ascii="Sylfaen" w:hAnsi="Sylfaen"/>
          <w:lang w:val="en-US"/>
        </w:rPr>
        <w:t>PLC</w:t>
      </w:r>
      <w:r w:rsidR="00C75FB2">
        <w:rPr>
          <w:rFonts w:ascii="Sylfaen" w:hAnsi="Sylfaen"/>
          <w:lang w:val="ka-GE"/>
        </w:rPr>
        <w:t>“</w:t>
      </w:r>
      <w:r w:rsidR="00C75FB2">
        <w:rPr>
          <w:rFonts w:ascii="Sylfaen" w:hAnsi="Sylfaen"/>
          <w:lang w:val="en-US"/>
        </w:rPr>
        <w:t xml:space="preserve"> </w:t>
      </w:r>
      <w:r w:rsidR="00C75FB2">
        <w:rPr>
          <w:rFonts w:ascii="Sylfaen" w:hAnsi="Sylfaen"/>
          <w:lang w:val="ka-GE"/>
        </w:rPr>
        <w:t>და „</w:t>
      </w:r>
      <w:r w:rsidR="00C75FB2">
        <w:rPr>
          <w:rFonts w:ascii="Sylfaen" w:hAnsi="Sylfaen"/>
          <w:lang w:val="en-US"/>
        </w:rPr>
        <w:t>HMI</w:t>
      </w:r>
      <w:r w:rsidR="00C75FB2">
        <w:rPr>
          <w:rFonts w:ascii="Sylfaen" w:hAnsi="Sylfaen"/>
          <w:lang w:val="ka-GE"/>
        </w:rPr>
        <w:t>“-სგან</w:t>
      </w:r>
      <w:r w:rsidR="00C75FB2">
        <w:rPr>
          <w:rFonts w:ascii="Sylfaen" w:hAnsi="Sylfaen"/>
          <w:lang w:val="en-US"/>
        </w:rPr>
        <w:t>.</w:t>
      </w:r>
    </w:p>
    <w:p w:rsidR="00C75FB2" w:rsidRPr="00C75FB2" w:rsidRDefault="00C75FB2" w:rsidP="009B027A">
      <w:pPr>
        <w:jc w:val="left"/>
        <w:rPr>
          <w:rFonts w:ascii="Sylfaen" w:hAnsi="Sylfaen"/>
          <w:lang w:val="en-US"/>
        </w:rPr>
      </w:pPr>
    </w:p>
    <w:p w:rsidR="009B027A" w:rsidRDefault="009B027A" w:rsidP="00C75FB2">
      <w:pPr>
        <w:jc w:val="left"/>
        <w:rPr>
          <w:rFonts w:ascii="Sylfaen" w:hAnsi="Sylfaen"/>
          <w:b/>
          <w:lang w:val="ka-GE"/>
        </w:rPr>
      </w:pPr>
      <w:r w:rsidRPr="00C75FB2">
        <w:rPr>
          <w:rFonts w:ascii="Sylfaen" w:hAnsi="Sylfaen" w:cs="Sylfaen"/>
          <w:b/>
          <w:lang w:val="ka-GE"/>
        </w:rPr>
        <w:t>სამარაგო</w:t>
      </w:r>
      <w:r w:rsidRPr="00C75FB2">
        <w:rPr>
          <w:rFonts w:ascii="Sylfaen" w:hAnsi="Sylfaen"/>
          <w:b/>
          <w:lang w:val="ka-GE"/>
        </w:rPr>
        <w:t xml:space="preserve"> რეზერვუარის შევსება</w:t>
      </w:r>
      <w:r w:rsidR="00873476">
        <w:rPr>
          <w:rFonts w:ascii="Sylfaen" w:hAnsi="Sylfaen"/>
          <w:b/>
          <w:lang w:val="en-US"/>
        </w:rPr>
        <w:t xml:space="preserve"> </w:t>
      </w:r>
      <w:r w:rsidR="00873476" w:rsidRPr="00873476">
        <w:rPr>
          <w:rFonts w:ascii="Sylfaen" w:hAnsi="Sylfaen"/>
          <w:b/>
          <w:lang w:val="ka-GE"/>
        </w:rPr>
        <w:t>(„სატუმბო სადგური“</w:t>
      </w:r>
      <w:r w:rsidR="00873476" w:rsidRPr="00873476">
        <w:rPr>
          <w:rFonts w:ascii="Sylfaen" w:hAnsi="Sylfaen"/>
          <w:b/>
          <w:lang w:val="en-US"/>
        </w:rPr>
        <w:t>_P.S</w:t>
      </w:r>
      <w:r w:rsidR="00873476" w:rsidRPr="00873476">
        <w:rPr>
          <w:rFonts w:ascii="Sylfaen" w:hAnsi="Sylfaen"/>
          <w:b/>
          <w:lang w:val="ka-GE"/>
        </w:rPr>
        <w:t>)</w:t>
      </w:r>
      <w:r w:rsidR="00873476" w:rsidRPr="00E7591B">
        <w:rPr>
          <w:rFonts w:ascii="Sylfaen" w:hAnsi="Sylfaen"/>
          <w:lang w:val="ka-GE"/>
        </w:rPr>
        <w:t xml:space="preserve">. </w:t>
      </w:r>
    </w:p>
    <w:p w:rsidR="00C75FB2" w:rsidRDefault="00C75FB2" w:rsidP="00C75FB2">
      <w:pPr>
        <w:jc w:val="left"/>
        <w:rPr>
          <w:rFonts w:ascii="Sylfaen" w:hAnsi="Sylfaen"/>
          <w:lang w:val="ka-GE"/>
        </w:rPr>
      </w:pPr>
      <w:r w:rsidRPr="005A32F1">
        <w:rPr>
          <w:rFonts w:ascii="Sylfaen" w:hAnsi="Sylfaen"/>
          <w:lang w:val="ka-GE"/>
        </w:rPr>
        <w:t>რეზერვუარის შევსება ხორციელდება, ერთი ან რამდენიმე ტუმბო აგრეგატის მიერ</w:t>
      </w:r>
      <w:r w:rsidR="005A32F1">
        <w:rPr>
          <w:rFonts w:ascii="Sylfaen" w:hAnsi="Sylfaen"/>
          <w:lang w:val="ka-GE"/>
        </w:rPr>
        <w:t xml:space="preserve">. მომუშავე ტუმბოთა რაოდენობა დამოკიდებულია როგორც </w:t>
      </w:r>
      <w:r w:rsidR="00E7591B">
        <w:rPr>
          <w:rFonts w:ascii="Sylfaen" w:hAnsi="Sylfaen"/>
          <w:lang w:val="ka-GE"/>
        </w:rPr>
        <w:t>დღ</w:t>
      </w:r>
      <w:r w:rsidR="005A32F1">
        <w:rPr>
          <w:rFonts w:ascii="Sylfaen" w:hAnsi="Sylfaen"/>
          <w:lang w:val="ka-GE"/>
        </w:rPr>
        <w:t>ე-ღამის პერიდზე, ასევე წელიწადის დროზეც. ხშირ</w:t>
      </w:r>
      <w:r w:rsidRPr="005A32F1">
        <w:rPr>
          <w:rFonts w:ascii="Sylfaen" w:hAnsi="Sylfaen"/>
          <w:lang w:val="ka-GE"/>
        </w:rPr>
        <w:t xml:space="preserve"> შემთხვევაში</w:t>
      </w:r>
      <w:r w:rsidR="005A32F1" w:rsidRPr="005A32F1">
        <w:rPr>
          <w:rFonts w:ascii="Sylfaen" w:hAnsi="Sylfaen"/>
          <w:lang w:val="ka-GE"/>
        </w:rPr>
        <w:t>, ხდება წყლის დონის მინიმალურ და მაქსიმალურ ზღვრებს შორის</w:t>
      </w:r>
      <w:r w:rsidR="005A32F1">
        <w:rPr>
          <w:rFonts w:ascii="Sylfaen" w:hAnsi="Sylfaen"/>
          <w:lang w:val="ka-GE"/>
        </w:rPr>
        <w:t xml:space="preserve"> კონტროლი</w:t>
      </w:r>
      <w:r w:rsidR="005A32F1" w:rsidRPr="005A32F1">
        <w:rPr>
          <w:rFonts w:ascii="Sylfaen" w:hAnsi="Sylfaen"/>
          <w:lang w:val="ka-GE"/>
        </w:rPr>
        <w:t xml:space="preserve">. თუ რეზერვუარში დონე ჩამოსცდება წინასწარ განსაზღვრულ დონის ნიშნულს, უნდა ჩაირთოს ტუმბო-აგრეგატი, ხოლო თუ ასცდება </w:t>
      </w:r>
      <w:r w:rsidR="00A4655B">
        <w:rPr>
          <w:rFonts w:ascii="Sylfaen" w:hAnsi="Sylfaen"/>
          <w:lang w:val="ka-GE"/>
        </w:rPr>
        <w:t>ზღ</w:t>
      </w:r>
      <w:r w:rsidR="005A32F1" w:rsidRPr="005A32F1">
        <w:rPr>
          <w:rFonts w:ascii="Sylfaen" w:hAnsi="Sylfaen"/>
          <w:lang w:val="ka-GE"/>
        </w:rPr>
        <w:t>ვარს, მაშინ გამოირთოს.</w:t>
      </w:r>
      <w:r w:rsidR="005A32F1">
        <w:rPr>
          <w:rFonts w:ascii="Sylfaen" w:hAnsi="Sylfaen"/>
          <w:lang w:val="ka-GE"/>
        </w:rPr>
        <w:t xml:space="preserve"> </w:t>
      </w:r>
    </w:p>
    <w:p w:rsidR="005A32F1" w:rsidRDefault="005A32F1" w:rsidP="00C75FB2">
      <w:pPr>
        <w:jc w:val="left"/>
        <w:rPr>
          <w:rFonts w:ascii="Sylfaen" w:hAnsi="Sylfaen"/>
          <w:lang w:val="ka-GE"/>
        </w:rPr>
      </w:pPr>
    </w:p>
    <w:p w:rsidR="004C2147" w:rsidRDefault="004C2147" w:rsidP="005D21B6">
      <w:pPr>
        <w:pStyle w:val="Heading2"/>
        <w:numPr>
          <w:ilvl w:val="0"/>
          <w:numId w:val="0"/>
        </w:numPr>
        <w:rPr>
          <w:rFonts w:ascii="Sylfaen" w:hAnsi="Sylfaen" w:cs="Sylfaen"/>
          <w:lang w:val="ka-GE"/>
        </w:rPr>
      </w:pPr>
    </w:p>
    <w:p w:rsidR="00C10EED" w:rsidRDefault="00C10EED" w:rsidP="00C10EED">
      <w:pPr>
        <w:pStyle w:val="BodyText"/>
        <w:rPr>
          <w:rFonts w:asciiTheme="minorHAnsi" w:hAnsiTheme="minorHAnsi"/>
          <w:lang w:val="ka-GE"/>
        </w:rPr>
      </w:pPr>
    </w:p>
    <w:p w:rsidR="00C10EED" w:rsidRDefault="00C10EED" w:rsidP="00C10EED">
      <w:pPr>
        <w:pStyle w:val="BodyText"/>
        <w:rPr>
          <w:rFonts w:asciiTheme="minorHAnsi" w:hAnsiTheme="minorHAnsi"/>
          <w:lang w:val="ka-GE"/>
        </w:rPr>
      </w:pPr>
    </w:p>
    <w:p w:rsidR="00C10EED" w:rsidRDefault="00C10EED" w:rsidP="00C10EED">
      <w:pPr>
        <w:pStyle w:val="BodyText"/>
        <w:rPr>
          <w:rFonts w:asciiTheme="minorHAnsi" w:hAnsiTheme="minorHAnsi"/>
          <w:lang w:val="ka-GE"/>
        </w:rPr>
      </w:pPr>
    </w:p>
    <w:p w:rsidR="00C10EED" w:rsidRDefault="00C10EED" w:rsidP="00C10EED">
      <w:pPr>
        <w:pStyle w:val="BodyText"/>
        <w:rPr>
          <w:rFonts w:asciiTheme="minorHAnsi" w:hAnsiTheme="minorHAnsi"/>
          <w:lang w:val="ka-GE"/>
        </w:rPr>
      </w:pPr>
    </w:p>
    <w:p w:rsidR="003C2E61" w:rsidRDefault="003C2E61" w:rsidP="00C10EED">
      <w:pPr>
        <w:pStyle w:val="BodyText"/>
        <w:rPr>
          <w:rFonts w:asciiTheme="minorHAnsi" w:hAnsiTheme="minorHAnsi"/>
          <w:lang w:val="ka-GE"/>
        </w:rPr>
      </w:pPr>
    </w:p>
    <w:p w:rsidR="003C2E61" w:rsidRDefault="003C2E61" w:rsidP="00C10EED">
      <w:pPr>
        <w:pStyle w:val="BodyText"/>
        <w:rPr>
          <w:rFonts w:asciiTheme="minorHAnsi" w:hAnsiTheme="minorHAnsi"/>
          <w:lang w:val="ka-GE"/>
        </w:rPr>
      </w:pPr>
    </w:p>
    <w:p w:rsidR="003C2E61" w:rsidRDefault="003C2E61" w:rsidP="00C10EED">
      <w:pPr>
        <w:pStyle w:val="BodyText"/>
        <w:rPr>
          <w:rFonts w:asciiTheme="minorHAnsi" w:hAnsiTheme="minorHAnsi"/>
          <w:lang w:val="ka-GE"/>
        </w:rPr>
      </w:pPr>
    </w:p>
    <w:p w:rsidR="00C10EED" w:rsidRDefault="00C10EED" w:rsidP="00C10EED">
      <w:pPr>
        <w:pStyle w:val="BodyText"/>
        <w:rPr>
          <w:rFonts w:asciiTheme="minorHAnsi" w:hAnsiTheme="minorHAnsi"/>
          <w:lang w:val="ka-GE"/>
        </w:rPr>
      </w:pPr>
    </w:p>
    <w:p w:rsidR="00C10EED" w:rsidRDefault="00C10EED" w:rsidP="00C10EED">
      <w:pPr>
        <w:pStyle w:val="BodyText"/>
        <w:rPr>
          <w:rFonts w:asciiTheme="minorHAnsi" w:hAnsiTheme="minorHAnsi"/>
          <w:lang w:val="ka-GE"/>
        </w:rPr>
      </w:pPr>
    </w:p>
    <w:p w:rsidR="00C10EED" w:rsidRPr="00C10EED" w:rsidRDefault="00C10EED" w:rsidP="003900B2">
      <w:pPr>
        <w:pStyle w:val="BodyText"/>
        <w:ind w:firstLine="0"/>
        <w:rPr>
          <w:rFonts w:asciiTheme="minorHAnsi" w:hAnsiTheme="minorHAnsi"/>
          <w:lang w:val="ka-GE"/>
        </w:rPr>
      </w:pPr>
    </w:p>
    <w:p w:rsidR="009B027A" w:rsidRPr="00273F59" w:rsidRDefault="00A4655B" w:rsidP="004C2147">
      <w:pPr>
        <w:pStyle w:val="Heading2"/>
        <w:numPr>
          <w:ilvl w:val="0"/>
          <w:numId w:val="0"/>
        </w:numPr>
        <w:ind w:left="576" w:hanging="576"/>
        <w:rPr>
          <w:sz w:val="28"/>
          <w:lang w:val="ka-GE"/>
        </w:rPr>
      </w:pPr>
      <w:r w:rsidRPr="00273F59">
        <w:rPr>
          <w:rFonts w:ascii="Sylfaen" w:hAnsi="Sylfaen" w:cs="Sylfaen"/>
          <w:sz w:val="28"/>
          <w:lang w:val="ka-GE"/>
        </w:rPr>
        <w:lastRenderedPageBreak/>
        <w:t>მართვის</w:t>
      </w:r>
      <w:r w:rsidRPr="00273F59">
        <w:rPr>
          <w:sz w:val="28"/>
          <w:lang w:val="ka-GE"/>
        </w:rPr>
        <w:t xml:space="preserve"> </w:t>
      </w:r>
      <w:r w:rsidRPr="00273F59">
        <w:rPr>
          <w:rFonts w:ascii="Sylfaen" w:hAnsi="Sylfaen" w:cs="Sylfaen"/>
          <w:sz w:val="28"/>
          <w:lang w:val="ka-GE"/>
        </w:rPr>
        <w:t>პრინციპის</w:t>
      </w:r>
      <w:r w:rsidRPr="00273F59">
        <w:rPr>
          <w:sz w:val="28"/>
          <w:lang w:val="ka-GE"/>
        </w:rPr>
        <w:t xml:space="preserve"> </w:t>
      </w:r>
      <w:r w:rsidRPr="00273F59">
        <w:rPr>
          <w:rFonts w:ascii="Sylfaen" w:hAnsi="Sylfaen" w:cs="Sylfaen"/>
          <w:sz w:val="28"/>
          <w:lang w:val="ka-GE"/>
        </w:rPr>
        <w:t>არწერა</w:t>
      </w:r>
    </w:p>
    <w:p w:rsidR="00A4655B" w:rsidRDefault="00A4655B" w:rsidP="00A4655B">
      <w:pPr>
        <w:pStyle w:val="a9"/>
        <w:widowControl w:val="0"/>
        <w:rPr>
          <w:rFonts w:ascii="Sylfaen" w:hAnsi="Sylfaen"/>
          <w:lang w:val="ka-GE"/>
        </w:rPr>
      </w:pPr>
    </w:p>
    <w:p w:rsidR="00A4655B" w:rsidRPr="00F70157" w:rsidRDefault="00A4655B" w:rsidP="007629CE">
      <w:pPr>
        <w:pStyle w:val="Heading2"/>
        <w:rPr>
          <w:sz w:val="24"/>
          <w:lang w:val="ka-GE"/>
        </w:rPr>
      </w:pPr>
      <w:r w:rsidRPr="00F70157">
        <w:rPr>
          <w:rFonts w:ascii="Sylfaen" w:hAnsi="Sylfaen" w:cs="Sylfaen"/>
          <w:sz w:val="24"/>
          <w:lang w:val="ka-GE"/>
        </w:rPr>
        <w:t>ს</w:t>
      </w:r>
      <w:r w:rsidRPr="00F70157">
        <w:rPr>
          <w:sz w:val="24"/>
          <w:lang w:val="ka-GE"/>
        </w:rPr>
        <w:t>/</w:t>
      </w:r>
      <w:r w:rsidRPr="00F70157">
        <w:rPr>
          <w:rFonts w:ascii="Sylfaen" w:hAnsi="Sylfaen" w:cs="Sylfaen"/>
          <w:sz w:val="24"/>
          <w:lang w:val="ka-GE"/>
        </w:rPr>
        <w:t>ს</w:t>
      </w:r>
      <w:r w:rsidRPr="00F70157">
        <w:rPr>
          <w:sz w:val="24"/>
          <w:lang w:val="ka-GE"/>
        </w:rPr>
        <w:t xml:space="preserve"> „</w:t>
      </w:r>
      <w:r w:rsidR="00714B74">
        <w:rPr>
          <w:rFonts w:ascii="Sylfaen" w:hAnsi="Sylfaen" w:cs="Sylfaen"/>
          <w:sz w:val="24"/>
          <w:lang w:val="ka-GE"/>
        </w:rPr>
        <w:t>იაღლუჯა</w:t>
      </w:r>
      <w:r w:rsidRPr="00F70157">
        <w:rPr>
          <w:sz w:val="24"/>
          <w:lang w:val="ka-GE"/>
        </w:rPr>
        <w:t>„</w:t>
      </w:r>
      <w:r w:rsidRPr="00F70157">
        <w:rPr>
          <w:sz w:val="24"/>
          <w:lang w:val="en-US"/>
        </w:rPr>
        <w:t>_</w:t>
      </w:r>
      <w:r w:rsidRPr="00F70157">
        <w:rPr>
          <w:sz w:val="24"/>
          <w:lang w:val="ka-GE"/>
        </w:rPr>
        <w:t xml:space="preserve"> „</w:t>
      </w:r>
      <w:r w:rsidR="00714B74">
        <w:rPr>
          <w:rFonts w:ascii="Sylfaen" w:hAnsi="Sylfaen" w:cs="Sylfaen"/>
          <w:sz w:val="24"/>
          <w:lang w:val="ka-GE"/>
        </w:rPr>
        <w:t>მთისძირი</w:t>
      </w:r>
      <w:r w:rsidRPr="00F70157">
        <w:rPr>
          <w:sz w:val="24"/>
          <w:lang w:val="ka-GE"/>
        </w:rPr>
        <w:t>“</w:t>
      </w:r>
      <w:r w:rsidRPr="00F70157">
        <w:rPr>
          <w:sz w:val="24"/>
          <w:lang w:val="en-US"/>
        </w:rPr>
        <w:t>-</w:t>
      </w:r>
      <w:r w:rsidRPr="00F70157">
        <w:rPr>
          <w:rFonts w:ascii="Sylfaen" w:hAnsi="Sylfaen" w:cs="Sylfaen"/>
          <w:sz w:val="24"/>
          <w:lang w:val="ka-GE"/>
        </w:rPr>
        <w:t>ს</w:t>
      </w:r>
      <w:r w:rsidRPr="00F70157">
        <w:rPr>
          <w:sz w:val="24"/>
          <w:lang w:val="ka-GE"/>
        </w:rPr>
        <w:t xml:space="preserve"> </w:t>
      </w:r>
      <w:r w:rsidRPr="00F70157">
        <w:rPr>
          <w:rFonts w:ascii="Sylfaen" w:hAnsi="Sylfaen" w:cs="Sylfaen"/>
          <w:sz w:val="24"/>
          <w:lang w:val="ka-GE"/>
        </w:rPr>
        <w:t>მიმართულება</w:t>
      </w:r>
      <w:r w:rsidRPr="00F70157">
        <w:rPr>
          <w:sz w:val="24"/>
          <w:lang w:val="ka-GE"/>
        </w:rPr>
        <w:t>:</w:t>
      </w:r>
    </w:p>
    <w:p w:rsidR="009B027A" w:rsidRPr="009B027A" w:rsidRDefault="009B027A" w:rsidP="009B027A">
      <w:pPr>
        <w:jc w:val="left"/>
        <w:rPr>
          <w:rFonts w:ascii="Sylfaen" w:hAnsi="Sylfaen"/>
          <w:lang w:val="ka-GE"/>
        </w:rPr>
      </w:pPr>
    </w:p>
    <w:p w:rsidR="001A7929" w:rsidRDefault="001A7929" w:rsidP="00CD0935">
      <w:pPr>
        <w:rPr>
          <w:rFonts w:ascii="Sylfaen" w:hAnsi="Sylfaen"/>
          <w:lang w:val="ka-GE"/>
        </w:rPr>
      </w:pPr>
      <w:r>
        <w:rPr>
          <w:rFonts w:ascii="Sylfaen" w:hAnsi="Sylfaen"/>
          <w:lang w:val="ka-GE"/>
        </w:rPr>
        <w:t>მართვის ფარზე არსებული გადამრთველის მეშვეობით</w:t>
      </w:r>
      <w:r w:rsidR="00A4655B">
        <w:rPr>
          <w:rFonts w:ascii="Sylfaen" w:hAnsi="Sylfaen"/>
          <w:lang w:val="ka-GE"/>
        </w:rPr>
        <w:t>,</w:t>
      </w:r>
      <w:r>
        <w:rPr>
          <w:rFonts w:ascii="Sylfaen" w:hAnsi="Sylfaen"/>
          <w:lang w:val="ka-GE"/>
        </w:rPr>
        <w:t xml:space="preserve"> ვირჩევთ მართვა ადგილიდან ხორციელდება თუ დისტანციურად. თუ მართვა ადგილობრივია, მაშინ მეორე გადამრთველის მეშეობით ვირჩევთ, რეჟიმს:</w:t>
      </w:r>
    </w:p>
    <w:p w:rsidR="001A7929" w:rsidRPr="001A7929" w:rsidRDefault="001A7929" w:rsidP="001A7929">
      <w:pPr>
        <w:pStyle w:val="ListParagraph"/>
        <w:numPr>
          <w:ilvl w:val="0"/>
          <w:numId w:val="9"/>
        </w:numPr>
        <w:rPr>
          <w:rFonts w:ascii="Sylfaen" w:hAnsi="Sylfaen"/>
          <w:lang w:val="ka-GE"/>
        </w:rPr>
      </w:pPr>
      <w:r w:rsidRPr="001A7929">
        <w:rPr>
          <w:rFonts w:ascii="Sylfaen" w:hAnsi="Sylfaen"/>
          <w:lang w:val="ka-GE"/>
        </w:rPr>
        <w:t>ავტომატური.</w:t>
      </w:r>
    </w:p>
    <w:p w:rsidR="001A7929" w:rsidRPr="001A7929" w:rsidRDefault="001A7929" w:rsidP="001A7929">
      <w:pPr>
        <w:pStyle w:val="ListParagraph"/>
        <w:numPr>
          <w:ilvl w:val="0"/>
          <w:numId w:val="9"/>
        </w:numPr>
        <w:rPr>
          <w:rFonts w:ascii="Sylfaen" w:hAnsi="Sylfaen"/>
          <w:lang w:val="ka-GE"/>
        </w:rPr>
      </w:pPr>
      <w:r w:rsidRPr="001A7929">
        <w:rPr>
          <w:rFonts w:ascii="Sylfaen" w:hAnsi="Sylfaen"/>
          <w:lang w:val="ka-GE"/>
        </w:rPr>
        <w:t>ხელით მართვა.</w:t>
      </w:r>
    </w:p>
    <w:p w:rsidR="001A7929" w:rsidRDefault="001A7929" w:rsidP="00CD0935">
      <w:pPr>
        <w:rPr>
          <w:rFonts w:ascii="Sylfaen" w:hAnsi="Sylfaen"/>
          <w:lang w:val="ka-GE"/>
        </w:rPr>
      </w:pPr>
      <w:r>
        <w:rPr>
          <w:rFonts w:ascii="Sylfaen" w:hAnsi="Sylfaen"/>
          <w:lang w:val="ka-GE"/>
        </w:rPr>
        <w:t>თუ მართვა დისტანციურია, მაშინ მართვის ტიპის შესახებ გადაწყვეტილება,  დისტანციურად წყდება.</w:t>
      </w:r>
    </w:p>
    <w:p w:rsidR="001A7929" w:rsidRPr="001A7929" w:rsidRDefault="001A7929" w:rsidP="001A7929">
      <w:pPr>
        <w:pStyle w:val="ListParagraph"/>
        <w:numPr>
          <w:ilvl w:val="0"/>
          <w:numId w:val="9"/>
        </w:numPr>
        <w:rPr>
          <w:rFonts w:ascii="Sylfaen" w:hAnsi="Sylfaen"/>
          <w:lang w:val="ka-GE"/>
        </w:rPr>
      </w:pPr>
      <w:r w:rsidRPr="001A7929">
        <w:rPr>
          <w:rFonts w:ascii="Sylfaen" w:hAnsi="Sylfaen"/>
          <w:lang w:val="ka-GE"/>
        </w:rPr>
        <w:t>ავტომატური.</w:t>
      </w:r>
    </w:p>
    <w:p w:rsidR="001A7929" w:rsidRPr="001A7929" w:rsidRDefault="001A7929" w:rsidP="00CD0935">
      <w:pPr>
        <w:pStyle w:val="ListParagraph"/>
        <w:numPr>
          <w:ilvl w:val="0"/>
          <w:numId w:val="9"/>
        </w:numPr>
        <w:rPr>
          <w:rFonts w:ascii="Sylfaen" w:hAnsi="Sylfaen"/>
          <w:lang w:val="ka-GE"/>
        </w:rPr>
      </w:pPr>
      <w:r w:rsidRPr="001A7929">
        <w:rPr>
          <w:rFonts w:ascii="Sylfaen" w:hAnsi="Sylfaen"/>
          <w:lang w:val="ka-GE"/>
        </w:rPr>
        <w:t>ხელით მართვა.</w:t>
      </w:r>
    </w:p>
    <w:p w:rsidR="001A7929" w:rsidRDefault="001A7929" w:rsidP="00CD0935">
      <w:pPr>
        <w:rPr>
          <w:rFonts w:ascii="Sylfaen" w:hAnsi="Sylfaen"/>
          <w:lang w:val="ka-GE"/>
        </w:rPr>
      </w:pPr>
    </w:p>
    <w:p w:rsidR="009329BC" w:rsidRDefault="009329BC" w:rsidP="00CD0935">
      <w:pPr>
        <w:rPr>
          <w:rFonts w:ascii="Sylfaen" w:hAnsi="Sylfaen"/>
          <w:lang w:val="ka-GE"/>
        </w:rPr>
      </w:pPr>
      <w:r>
        <w:rPr>
          <w:rFonts w:ascii="Sylfaen" w:hAnsi="Sylfaen"/>
          <w:lang w:val="ka-GE"/>
        </w:rPr>
        <w:t xml:space="preserve">ავტომატური მართვის </w:t>
      </w:r>
      <w:r w:rsidR="00127586">
        <w:rPr>
          <w:rFonts w:ascii="Sylfaen" w:hAnsi="Sylfaen"/>
          <w:lang w:val="ka-GE"/>
        </w:rPr>
        <w:t>ორივე შემთხვევაში</w:t>
      </w:r>
      <w:r w:rsidR="00B007CA">
        <w:rPr>
          <w:rFonts w:ascii="Sylfaen" w:hAnsi="Sylfaen"/>
          <w:lang w:val="ka-GE"/>
        </w:rPr>
        <w:t>,</w:t>
      </w:r>
      <w:r w:rsidR="00127586">
        <w:rPr>
          <w:rFonts w:ascii="Sylfaen" w:hAnsi="Sylfaen"/>
          <w:lang w:val="ka-GE"/>
        </w:rPr>
        <w:t xml:space="preserve"> ეს იქნება დისტანციური ავტომატური მართვა თუ ლოკალური</w:t>
      </w:r>
      <w:r>
        <w:rPr>
          <w:rFonts w:ascii="Sylfaen" w:hAnsi="Sylfaen"/>
          <w:lang w:val="ka-GE"/>
        </w:rPr>
        <w:t xml:space="preserve">, </w:t>
      </w:r>
      <w:r w:rsidR="00CD0935">
        <w:rPr>
          <w:rFonts w:ascii="Sylfaen" w:hAnsi="Sylfaen"/>
          <w:lang w:val="ka-GE"/>
        </w:rPr>
        <w:t xml:space="preserve">სატუმბო </w:t>
      </w:r>
      <w:r>
        <w:rPr>
          <w:rFonts w:ascii="Sylfaen" w:hAnsi="Sylfaen"/>
          <w:lang w:val="ka-GE"/>
        </w:rPr>
        <w:t>სადგურის მართვის სისტემამ</w:t>
      </w:r>
      <w:r w:rsidR="00CD0935">
        <w:rPr>
          <w:rFonts w:ascii="Sylfaen" w:hAnsi="Sylfaen"/>
          <w:lang w:val="ka-GE"/>
        </w:rPr>
        <w:t xml:space="preserve">, უნდა შეინარჩუნოს </w:t>
      </w:r>
      <w:r w:rsidR="00A4655B">
        <w:rPr>
          <w:rFonts w:ascii="Sylfaen" w:hAnsi="Sylfaen"/>
          <w:lang w:val="ka-GE"/>
        </w:rPr>
        <w:t xml:space="preserve">რეზერვუარის დონე, წინასწარ განსაზღვრულ დონის ნიშნულების </w:t>
      </w:r>
      <w:r w:rsidR="00CD0935">
        <w:rPr>
          <w:rFonts w:ascii="Sylfaen" w:hAnsi="Sylfaen"/>
          <w:lang w:val="ka-GE"/>
        </w:rPr>
        <w:t>შესაბამისად.</w:t>
      </w:r>
      <w:r w:rsidR="00CD6D4B">
        <w:rPr>
          <w:rFonts w:ascii="Sylfaen" w:hAnsi="Sylfaen"/>
          <w:lang w:val="ka-GE"/>
        </w:rPr>
        <w:t xml:space="preserve"> </w:t>
      </w:r>
      <w:r w:rsidR="00CD0935">
        <w:rPr>
          <w:rFonts w:ascii="Sylfaen" w:hAnsi="Sylfaen"/>
          <w:lang w:val="ka-GE"/>
        </w:rPr>
        <w:t xml:space="preserve">მართვის პროცესში გათვალისწინებული უნდა იქნას არსებული ტუმბო-აგრეგატების მდგომარეობა და მუშა საათების რაოდენობა. </w:t>
      </w:r>
      <w:r>
        <w:rPr>
          <w:rFonts w:ascii="Sylfaen" w:hAnsi="Sylfaen"/>
          <w:lang w:val="ka-GE"/>
        </w:rPr>
        <w:t xml:space="preserve">მართვის სიტემამ უნდა განსაზღვროს როგორც მუშაობისთვის შესაფერისი ტუმბოს შერჩევა, ასევე უნდა დაითვალოს თითოეული ტუმბოს ნამუშევარი საათები და შეინარჩუნოს არსებული პარამეტრი თანაბარი </w:t>
      </w:r>
      <w:r w:rsidR="00A4655B">
        <w:rPr>
          <w:rFonts w:ascii="Sylfaen" w:hAnsi="Sylfaen"/>
          <w:lang w:val="ka-GE"/>
        </w:rPr>
        <w:t>ყველა მომუშავე</w:t>
      </w:r>
      <w:r>
        <w:rPr>
          <w:rFonts w:ascii="Sylfaen" w:hAnsi="Sylfaen"/>
          <w:lang w:val="ka-GE"/>
        </w:rPr>
        <w:t xml:space="preserve"> ტუმბოსთვის. </w:t>
      </w:r>
    </w:p>
    <w:p w:rsidR="005B25FB" w:rsidRDefault="005B25FB" w:rsidP="00CD0935">
      <w:pPr>
        <w:rPr>
          <w:rFonts w:ascii="Sylfaen" w:hAnsi="Sylfaen"/>
          <w:lang w:val="ka-GE"/>
        </w:rPr>
      </w:pPr>
    </w:p>
    <w:p w:rsidR="0016394A" w:rsidRPr="005B25FB" w:rsidRDefault="005B25FB" w:rsidP="00CD0935">
      <w:pPr>
        <w:rPr>
          <w:rFonts w:ascii="Sylfaen" w:hAnsi="Sylfaen"/>
          <w:b/>
          <w:lang w:val="ka-GE"/>
        </w:rPr>
      </w:pPr>
      <w:r w:rsidRPr="00DB4AA8">
        <w:rPr>
          <w:rFonts w:ascii="Sylfaen" w:hAnsi="Sylfaen"/>
          <w:b/>
          <w:lang w:val="ka-GE"/>
        </w:rPr>
        <w:t>ავტომატური მართვა</w:t>
      </w:r>
    </w:p>
    <w:p w:rsidR="007629CE" w:rsidRDefault="0016394A" w:rsidP="002A48A8">
      <w:pPr>
        <w:rPr>
          <w:rFonts w:ascii="Sylfaen" w:hAnsi="Sylfaen"/>
          <w:lang w:val="ka-GE"/>
        </w:rPr>
      </w:pPr>
      <w:r>
        <w:rPr>
          <w:rFonts w:ascii="Sylfaen" w:hAnsi="Sylfaen"/>
          <w:lang w:val="ka-GE"/>
        </w:rPr>
        <w:t>მას შემდეგ, რაც მივცემთ ავრტომარური მართვის ბრძანებას ადგილიდან ან დისტანციურად</w:t>
      </w:r>
      <w:r w:rsidR="005B25FB">
        <w:rPr>
          <w:rFonts w:ascii="Sylfaen" w:hAnsi="Sylfaen"/>
          <w:lang w:val="ka-GE"/>
        </w:rPr>
        <w:t>,</w:t>
      </w:r>
      <w:r>
        <w:rPr>
          <w:rFonts w:ascii="Sylfaen" w:hAnsi="Sylfaen"/>
          <w:lang w:val="ka-GE"/>
        </w:rPr>
        <w:t xml:space="preserve"> მართვის სისტემამ უნდა განსაზღვროს: ძაბვა, ფაზათა რაოდენობა და თანმიმდევრობა, ძრავის მუშა მდგომარეობა, ასევე შემწოვ ქსელში არსებული წნევა</w:t>
      </w:r>
      <w:r w:rsidR="00273F59">
        <w:rPr>
          <w:rFonts w:ascii="Sylfaen" w:hAnsi="Sylfaen"/>
          <w:lang w:val="ka-GE"/>
        </w:rPr>
        <w:t>,</w:t>
      </w:r>
      <w:r>
        <w:rPr>
          <w:rFonts w:ascii="Sylfaen" w:hAnsi="Sylfaen"/>
          <w:lang w:val="ka-GE"/>
        </w:rPr>
        <w:t xml:space="preserve"> </w:t>
      </w:r>
      <w:r w:rsidR="00273F59">
        <w:rPr>
          <w:rFonts w:ascii="Sylfaen" w:hAnsi="Sylfaen"/>
          <w:lang w:val="ka-GE"/>
        </w:rPr>
        <w:t xml:space="preserve">შემწოვი და </w:t>
      </w:r>
      <w:r w:rsidR="00DF797B">
        <w:rPr>
          <w:rFonts w:ascii="Sylfaen" w:hAnsi="Sylfaen"/>
          <w:lang w:val="ka-GE"/>
        </w:rPr>
        <w:t xml:space="preserve">დამწნეხი </w:t>
      </w:r>
      <w:r>
        <w:rPr>
          <w:rFonts w:ascii="Sylfaen" w:hAnsi="Sylfaen"/>
          <w:lang w:val="ka-GE"/>
        </w:rPr>
        <w:t xml:space="preserve">ურდულების მდგომარეობა. </w:t>
      </w:r>
      <w:r w:rsidR="00CD6D4B">
        <w:rPr>
          <w:rFonts w:ascii="Sylfaen" w:hAnsi="Sylfaen"/>
          <w:lang w:val="ka-GE"/>
        </w:rPr>
        <w:t>თუ შემწოვ ქსელზე არსებული წნევა ნორლაურია (ჩვენს მიერ წინასწარ გნსაზღვრულ დიაპაზონშია), ამასთან ტუმბო</w:t>
      </w:r>
      <w:r w:rsidR="002A48A8">
        <w:rPr>
          <w:rFonts w:ascii="Sylfaen" w:hAnsi="Sylfaen"/>
          <w:lang w:val="ka-GE"/>
        </w:rPr>
        <w:t>-</w:t>
      </w:r>
      <w:r w:rsidR="00CD6D4B">
        <w:rPr>
          <w:rFonts w:ascii="Sylfaen" w:hAnsi="Sylfaen"/>
          <w:lang w:val="ka-GE"/>
        </w:rPr>
        <w:t xml:space="preserve">აგრეგატების მზადყოფნაშია სამუშაოდ, მართვის სისტემამ უნდა შეამოწმოს </w:t>
      </w:r>
      <w:r w:rsidR="002A48A8">
        <w:rPr>
          <w:rFonts w:ascii="Sylfaen" w:hAnsi="Sylfaen"/>
          <w:lang w:val="ka-GE"/>
        </w:rPr>
        <w:t>წყლის დონე „</w:t>
      </w:r>
      <w:r w:rsidR="00714B74">
        <w:rPr>
          <w:rFonts w:ascii="Sylfaen" w:hAnsi="Sylfaen"/>
          <w:lang w:val="ka-GE"/>
        </w:rPr>
        <w:t>მთისძირი</w:t>
      </w:r>
      <w:r w:rsidR="002A48A8">
        <w:rPr>
          <w:rFonts w:ascii="Sylfaen" w:hAnsi="Sylfaen"/>
          <w:lang w:val="ka-GE"/>
        </w:rPr>
        <w:t>“</w:t>
      </w:r>
      <w:r w:rsidR="002A48A8">
        <w:rPr>
          <w:rFonts w:ascii="Sylfaen" w:hAnsi="Sylfaen"/>
          <w:lang w:val="en-US"/>
        </w:rPr>
        <w:t>-</w:t>
      </w:r>
      <w:r w:rsidR="002A48A8">
        <w:rPr>
          <w:rFonts w:ascii="Sylfaen" w:hAnsi="Sylfaen"/>
          <w:lang w:val="ka-GE"/>
        </w:rPr>
        <w:t>ს რეზერვუარში. თუ არსეებული დონე ნაკლებია ქვედა დონის ნიშნულისა, მაშინ უნდა მოხდეს ტუმბო-აგრეგატის ჩართვა, ხოლო თუ აჭარბებს როგორც ზედა დონის ნიშნულს ასევე ქვდა დონეს, მაშინ დაელოდოს მანამ, სანამ არ ჩამოსცდება ქვედა დონის ზღვარს</w:t>
      </w:r>
      <w:r w:rsidR="007629CE">
        <w:rPr>
          <w:rFonts w:ascii="Sylfaen" w:hAnsi="Sylfaen"/>
          <w:lang w:val="ka-GE"/>
        </w:rPr>
        <w:t>. მომუშავე ტუმბო-აგრეგატების რაოდენობის განსაზრვრა, უნდა მოხდეს ჩვენს მიერ, მუშა და სარეზერვო ტუმბოების რაოდენობის შერჩევის გზით.</w:t>
      </w:r>
    </w:p>
    <w:p w:rsidR="005B25FB" w:rsidRDefault="005B25FB" w:rsidP="002A48A8">
      <w:pPr>
        <w:rPr>
          <w:rFonts w:ascii="Sylfaen" w:hAnsi="Sylfaen"/>
          <w:lang w:val="ka-GE"/>
        </w:rPr>
      </w:pPr>
    </w:p>
    <w:p w:rsidR="005B25FB" w:rsidRPr="00DB4AA8" w:rsidRDefault="005B25FB" w:rsidP="005B25FB">
      <w:pPr>
        <w:rPr>
          <w:rFonts w:ascii="Sylfaen" w:hAnsi="Sylfaen"/>
          <w:b/>
          <w:lang w:val="ka-GE"/>
        </w:rPr>
      </w:pPr>
      <w:r w:rsidRPr="00DB4AA8">
        <w:rPr>
          <w:rFonts w:ascii="Sylfaen" w:hAnsi="Sylfaen"/>
          <w:b/>
          <w:lang w:val="ka-GE"/>
        </w:rPr>
        <w:t>მექანიკური მართვა</w:t>
      </w:r>
    </w:p>
    <w:p w:rsidR="005B25FB" w:rsidRDefault="005B25FB" w:rsidP="002A48A8">
      <w:pPr>
        <w:rPr>
          <w:rFonts w:ascii="Sylfaen" w:hAnsi="Sylfaen"/>
          <w:lang w:val="ka-GE"/>
        </w:rPr>
      </w:pPr>
    </w:p>
    <w:p w:rsidR="007629CE" w:rsidRPr="00127586" w:rsidRDefault="007629CE" w:rsidP="007629CE">
      <w:pPr>
        <w:rPr>
          <w:rFonts w:ascii="Sylfaen" w:hAnsi="Sylfaen"/>
          <w:lang w:val="ka-GE"/>
        </w:rPr>
      </w:pPr>
      <w:r>
        <w:rPr>
          <w:rFonts w:ascii="Sylfaen" w:hAnsi="Sylfaen"/>
          <w:lang w:val="ka-GE"/>
        </w:rPr>
        <w:lastRenderedPageBreak/>
        <w:t xml:space="preserve">მექანიკური მართვის შემთხვევაში, მართვის პრიცესის კონტროლზე პასუხისმგებელია მომსახურე პერსონალი ან </w:t>
      </w:r>
      <w:r>
        <w:rPr>
          <w:rFonts w:ascii="Sylfaen" w:hAnsi="Sylfaen"/>
          <w:lang w:val="en-US"/>
        </w:rPr>
        <w:t xml:space="preserve">SCADA </w:t>
      </w:r>
      <w:r>
        <w:rPr>
          <w:rFonts w:ascii="Sylfaen" w:hAnsi="Sylfaen"/>
          <w:lang w:val="ka-GE"/>
        </w:rPr>
        <w:t>ოპერატორი. ამ შემთხვეაში პერსონალი იღებს პასუხისმგებლობას, ჩართოს ან გამორთოს, მისთვის სასურველი ტუმბო აგრეგატი.</w:t>
      </w:r>
    </w:p>
    <w:p w:rsidR="006D7255" w:rsidRDefault="006D7255" w:rsidP="006D7255">
      <w:pPr>
        <w:rPr>
          <w:rFonts w:ascii="Sylfaen" w:hAnsi="Sylfaen"/>
          <w:lang w:val="ka-GE"/>
        </w:rPr>
      </w:pPr>
    </w:p>
    <w:p w:rsidR="00B14127" w:rsidRPr="00CA7252" w:rsidRDefault="00B14127" w:rsidP="006D7255">
      <w:pPr>
        <w:rPr>
          <w:rFonts w:ascii="Sylfaen" w:hAnsi="Sylfaen"/>
          <w:b/>
          <w:lang w:val="ka-GE"/>
        </w:rPr>
      </w:pPr>
      <w:r w:rsidRPr="00CA7252">
        <w:rPr>
          <w:rFonts w:ascii="Sylfaen" w:hAnsi="Sylfaen"/>
          <w:b/>
          <w:lang w:val="ka-GE"/>
        </w:rPr>
        <w:t xml:space="preserve">სადგურის გამორთვის პირობა: </w:t>
      </w:r>
    </w:p>
    <w:p w:rsidR="00B14127" w:rsidRDefault="00B14127" w:rsidP="00B14127">
      <w:pPr>
        <w:pStyle w:val="ListParagraph"/>
        <w:numPr>
          <w:ilvl w:val="0"/>
          <w:numId w:val="10"/>
        </w:numPr>
        <w:rPr>
          <w:rFonts w:ascii="Sylfaen" w:hAnsi="Sylfaen"/>
          <w:lang w:val="ka-GE"/>
        </w:rPr>
      </w:pPr>
      <w:r>
        <w:rPr>
          <w:rFonts w:ascii="Sylfaen" w:hAnsi="Sylfaen"/>
          <w:lang w:val="ka-GE"/>
        </w:rPr>
        <w:t xml:space="preserve">ავარიული გამორთვა ხელით. </w:t>
      </w:r>
    </w:p>
    <w:p w:rsidR="00B14127" w:rsidRDefault="00B14127" w:rsidP="00B14127">
      <w:pPr>
        <w:pStyle w:val="ListParagraph"/>
        <w:numPr>
          <w:ilvl w:val="0"/>
          <w:numId w:val="10"/>
        </w:numPr>
        <w:rPr>
          <w:rFonts w:ascii="Sylfaen" w:hAnsi="Sylfaen"/>
          <w:lang w:val="ka-GE"/>
        </w:rPr>
      </w:pPr>
      <w:r>
        <w:rPr>
          <w:rFonts w:ascii="Sylfaen" w:hAnsi="Sylfaen"/>
          <w:lang w:val="ka-GE"/>
        </w:rPr>
        <w:t>მექანიკურ მართვისას (ადგილიდან ან დისტანციურად).</w:t>
      </w:r>
    </w:p>
    <w:p w:rsidR="00B14127" w:rsidRDefault="00B14127" w:rsidP="00B14127">
      <w:pPr>
        <w:pStyle w:val="ListParagraph"/>
        <w:numPr>
          <w:ilvl w:val="0"/>
          <w:numId w:val="10"/>
        </w:numPr>
        <w:rPr>
          <w:rFonts w:ascii="Sylfaen" w:hAnsi="Sylfaen"/>
          <w:lang w:val="ka-GE"/>
        </w:rPr>
      </w:pPr>
      <w:r>
        <w:rPr>
          <w:rFonts w:ascii="Sylfaen" w:hAnsi="Sylfaen"/>
          <w:lang w:val="ka-GE"/>
        </w:rPr>
        <w:t xml:space="preserve">ავტომატური მართვისას (შემწოვზე უწყლოობის </w:t>
      </w:r>
      <w:r w:rsidR="00704B20">
        <w:rPr>
          <w:rFonts w:ascii="Sylfaen" w:hAnsi="Sylfaen"/>
          <w:lang w:val="ka-GE"/>
        </w:rPr>
        <w:t>შემთხვევაში</w:t>
      </w:r>
      <w:r w:rsidR="007629CE">
        <w:rPr>
          <w:rFonts w:ascii="Sylfaen" w:hAnsi="Sylfaen"/>
          <w:lang w:val="ka-GE"/>
        </w:rPr>
        <w:t>, მკვებავი ქსელში ფაზის დაკარგვის ან ფაზათა გადანაცვლებისას)</w:t>
      </w:r>
      <w:r w:rsidR="00CA7252">
        <w:rPr>
          <w:rFonts w:ascii="Sylfaen" w:hAnsi="Sylfaen"/>
          <w:lang w:val="ka-GE"/>
        </w:rPr>
        <w:t>.</w:t>
      </w:r>
    </w:p>
    <w:p w:rsidR="001A33B6" w:rsidRDefault="001A33B6" w:rsidP="001A33B6">
      <w:pPr>
        <w:pStyle w:val="ListParagraph"/>
        <w:numPr>
          <w:ilvl w:val="0"/>
          <w:numId w:val="10"/>
        </w:numPr>
        <w:rPr>
          <w:rFonts w:ascii="Sylfaen" w:hAnsi="Sylfaen"/>
          <w:lang w:val="ka-GE"/>
        </w:rPr>
      </w:pPr>
      <w:r>
        <w:rPr>
          <w:rFonts w:ascii="Sylfaen" w:hAnsi="Sylfaen"/>
          <w:lang w:val="ka-GE"/>
        </w:rPr>
        <w:t>სახანძრო უსაფრთოების სისტემიდან განგაშის სიგნალის მიღება.</w:t>
      </w:r>
    </w:p>
    <w:p w:rsidR="001A33B6" w:rsidRDefault="001A33B6" w:rsidP="001A33B6">
      <w:pPr>
        <w:pStyle w:val="ListParagraph"/>
        <w:numPr>
          <w:ilvl w:val="0"/>
          <w:numId w:val="10"/>
        </w:numPr>
        <w:rPr>
          <w:rFonts w:ascii="Sylfaen" w:hAnsi="Sylfaen"/>
          <w:lang w:val="ka-GE"/>
        </w:rPr>
      </w:pPr>
      <w:r>
        <w:rPr>
          <w:rFonts w:ascii="Sylfaen" w:hAnsi="Sylfaen"/>
          <w:lang w:val="ka-GE"/>
        </w:rPr>
        <w:t>დატბორვის საწინააღმდეგო სისტემიდან განგაშის სიგნალი მიღება.</w:t>
      </w:r>
    </w:p>
    <w:p w:rsidR="007629CE" w:rsidRDefault="00387E2D" w:rsidP="00714B74">
      <w:pPr>
        <w:rPr>
          <w:rFonts w:ascii="Sylfaen" w:hAnsi="Sylfaen"/>
          <w:lang w:val="ka-GE"/>
        </w:rPr>
      </w:pPr>
      <w:r w:rsidRPr="00387E2D">
        <w:rPr>
          <w:rFonts w:ascii="Sylfaen" w:hAnsi="Sylfaen"/>
          <w:lang w:val="ka-GE"/>
        </w:rPr>
        <w:t xml:space="preserve">სადგური უნდა იმართოს როგორც ადგილიდან, ასევე დისტანციურად, კომპანიის SCADA სისტემის მეშვეობით. როგორც სამართავი მოწყობილობების (ძრავი და სიხშირული გარდამქნელი), არსევე მართვის პროცესის შესახებ ინფორმაცია გამოტანილი უნდა იყოს ადგილობრივი მართვის პანელზე, ასევე დისტანციურად, SCADA სისტემის მონიტორზე. </w:t>
      </w:r>
      <w:r w:rsidR="00790ECA">
        <w:rPr>
          <w:rFonts w:ascii="Sylfaen" w:hAnsi="Sylfaen"/>
          <w:lang w:val="ka-GE"/>
        </w:rPr>
        <w:t xml:space="preserve">რეზერვუარში წყლის დონის დიაპაზონის რეგულირება </w:t>
      </w:r>
      <w:r w:rsidRPr="00387E2D">
        <w:rPr>
          <w:rFonts w:ascii="Sylfaen" w:hAnsi="Sylfaen"/>
          <w:lang w:val="ka-GE"/>
        </w:rPr>
        <w:t>უნდა ხორცილედებოდეს როგორც ადგილიდან, ასევე დიტანციურად.</w:t>
      </w:r>
    </w:p>
    <w:sectPr w:rsidR="007629CE">
      <w:pgSz w:w="11906" w:h="16838"/>
      <w:pgMar w:top="907" w:right="850" w:bottom="907" w:left="141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9D" w:rsidRDefault="00F7269D" w:rsidP="00DA7F17">
      <w:pPr>
        <w:spacing w:before="0" w:after="0" w:line="240" w:lineRule="auto"/>
      </w:pPr>
      <w:r>
        <w:separator/>
      </w:r>
    </w:p>
  </w:endnote>
  <w:endnote w:type="continuationSeparator" w:id="0">
    <w:p w:rsidR="00F7269D" w:rsidRDefault="00F7269D" w:rsidP="00DA7F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9D" w:rsidRDefault="00F7269D" w:rsidP="00DA7F17">
      <w:pPr>
        <w:spacing w:before="0" w:after="0" w:line="240" w:lineRule="auto"/>
      </w:pPr>
      <w:r>
        <w:separator/>
      </w:r>
    </w:p>
  </w:footnote>
  <w:footnote w:type="continuationSeparator" w:id="0">
    <w:p w:rsidR="00F7269D" w:rsidRDefault="00F7269D" w:rsidP="00DA7F17">
      <w:pPr>
        <w:spacing w:before="0" w:after="0" w:line="240" w:lineRule="auto"/>
      </w:pPr>
      <w:r>
        <w:continuationSeparator/>
      </w:r>
    </w:p>
  </w:footnote>
  <w:footnote w:id="1">
    <w:p w:rsidR="006D6067" w:rsidRPr="00DA7F17" w:rsidRDefault="006D6067" w:rsidP="006D6067">
      <w:pPr>
        <w:pStyle w:val="FootnoteText"/>
        <w:rPr>
          <w:rFonts w:ascii="Sylfaen" w:hAnsi="Sylfaen"/>
          <w:lang w:val="ka-GE"/>
        </w:rPr>
      </w:pPr>
      <w:r>
        <w:rPr>
          <w:rStyle w:val="FootnoteReference"/>
        </w:rPr>
        <w:footnoteRef/>
      </w:r>
      <w:r>
        <w:t xml:space="preserve"> </w:t>
      </w:r>
      <w:r>
        <w:rPr>
          <w:rFonts w:ascii="Sylfaen" w:hAnsi="Sylfaen"/>
          <w:lang w:val="ka-GE"/>
        </w:rPr>
        <w:t>დამატებითი ინფორმაციისთვის იხილეთ პარაგრაფი</w:t>
      </w:r>
      <w:r w:rsidR="00714B74">
        <w:rPr>
          <w:rFonts w:ascii="Sylfaen" w:hAnsi="Sylfaen"/>
          <w:lang w:val="ka-GE"/>
        </w:rPr>
        <w:t xml:space="preserve"> 1.2</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A3E"/>
    <w:multiLevelType w:val="hybridMultilevel"/>
    <w:tmpl w:val="69426E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412E"/>
    <w:multiLevelType w:val="hybridMultilevel"/>
    <w:tmpl w:val="7BA27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E0815"/>
    <w:multiLevelType w:val="hybridMultilevel"/>
    <w:tmpl w:val="87565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64B97"/>
    <w:multiLevelType w:val="hybridMultilevel"/>
    <w:tmpl w:val="3A80B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276A2"/>
    <w:multiLevelType w:val="hybridMultilevel"/>
    <w:tmpl w:val="E22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21D1"/>
    <w:multiLevelType w:val="hybridMultilevel"/>
    <w:tmpl w:val="F6608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B8E"/>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A099C"/>
    <w:multiLevelType w:val="hybridMultilevel"/>
    <w:tmpl w:val="BF605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27F87"/>
    <w:multiLevelType w:val="hybridMultilevel"/>
    <w:tmpl w:val="6F4C4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17204"/>
    <w:multiLevelType w:val="hybridMultilevel"/>
    <w:tmpl w:val="CADE6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D474B"/>
    <w:multiLevelType w:val="hybridMultilevel"/>
    <w:tmpl w:val="40D8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85E6E"/>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20416"/>
    <w:multiLevelType w:val="hybridMultilevel"/>
    <w:tmpl w:val="40D8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F1090"/>
    <w:multiLevelType w:val="hybridMultilevel"/>
    <w:tmpl w:val="4F6430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DF64E02"/>
    <w:multiLevelType w:val="hybridMultilevel"/>
    <w:tmpl w:val="40D8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F4DB7"/>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947E2"/>
    <w:multiLevelType w:val="hybridMultilevel"/>
    <w:tmpl w:val="935C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D27AF"/>
    <w:multiLevelType w:val="hybridMultilevel"/>
    <w:tmpl w:val="41C0A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206CF3"/>
    <w:multiLevelType w:val="hybridMultilevel"/>
    <w:tmpl w:val="935C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20D5F"/>
    <w:multiLevelType w:val="hybridMultilevel"/>
    <w:tmpl w:val="5022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3B53"/>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B04A0"/>
    <w:multiLevelType w:val="hybridMultilevel"/>
    <w:tmpl w:val="3AA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8087C"/>
    <w:multiLevelType w:val="hybridMultilevel"/>
    <w:tmpl w:val="5A726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6228F"/>
    <w:multiLevelType w:val="multilevel"/>
    <w:tmpl w:val="E370C7B6"/>
    <w:lvl w:ilvl="0">
      <w:start w:val="1"/>
      <w:numFmt w:val="decimal"/>
      <w:pStyle w:val="Heading1"/>
      <w:suff w:val="nothing"/>
      <w:lvlText w:val="%1. "/>
      <w:lvlJc w:val="left"/>
      <w:pPr>
        <w:tabs>
          <w:tab w:val="num" w:pos="0"/>
        </w:tabs>
        <w:ind w:left="432" w:hanging="432"/>
      </w:pPr>
    </w:lvl>
    <w:lvl w:ilvl="1">
      <w:start w:val="1"/>
      <w:numFmt w:val="decimal"/>
      <w:pStyle w:val="Heading2"/>
      <w:suff w:val="nothing"/>
      <w:lvlText w:val="%1.%2. "/>
      <w:lvlJc w:val="left"/>
      <w:pPr>
        <w:tabs>
          <w:tab w:val="num" w:pos="0"/>
        </w:tabs>
        <w:ind w:left="576" w:hanging="576"/>
      </w:pPr>
    </w:lvl>
    <w:lvl w:ilvl="2">
      <w:start w:val="1"/>
      <w:numFmt w:val="decimal"/>
      <w:pStyle w:val="Heading3"/>
      <w:suff w:val="nothing"/>
      <w:lvlText w:val="%1.%2.%3. "/>
      <w:lvlJc w:val="left"/>
      <w:pPr>
        <w:tabs>
          <w:tab w:val="num" w:pos="0"/>
        </w:tabs>
        <w:ind w:left="720" w:hanging="720"/>
      </w:pPr>
    </w:lvl>
    <w:lvl w:ilvl="3">
      <w:start w:val="1"/>
      <w:numFmt w:val="decimal"/>
      <w:pStyle w:val="Heading4"/>
      <w:suff w:val="nothing"/>
      <w:lvlText w:val="%1.%2.%3.%4. "/>
      <w:lvlJc w:val="left"/>
      <w:pPr>
        <w:tabs>
          <w:tab w:val="num" w:pos="0"/>
        </w:tabs>
        <w:ind w:left="864" w:hanging="864"/>
      </w:pPr>
    </w:lvl>
    <w:lvl w:ilvl="4">
      <w:start w:val="1"/>
      <w:numFmt w:val="decimal"/>
      <w:pStyle w:val="Heading5"/>
      <w:suff w:val="nothing"/>
      <w:lvlText w:val="%1.%2.%3.%4.%5. "/>
      <w:lvlJc w:val="left"/>
      <w:pPr>
        <w:tabs>
          <w:tab w:val="num" w:pos="0"/>
        </w:tabs>
        <w:ind w:left="1008" w:hanging="1008"/>
      </w:pPr>
    </w:lvl>
    <w:lvl w:ilvl="5">
      <w:start w:val="1"/>
      <w:numFmt w:val="decimal"/>
      <w:suff w:val="nothing"/>
      <w:lvlText w:val="%1.%2.%3.%4.%5.%6. "/>
      <w:lvlJc w:val="left"/>
      <w:pPr>
        <w:tabs>
          <w:tab w:val="num" w:pos="0"/>
        </w:tabs>
        <w:ind w:left="1152" w:hanging="1152"/>
      </w:pPr>
    </w:lvl>
    <w:lvl w:ilvl="6">
      <w:start w:val="1"/>
      <w:numFmt w:val="decimal"/>
      <w:suff w:val="nothing"/>
      <w:lvlText w:val="%1.%2.%3.%4.%5.%6.%7. "/>
      <w:lvlJc w:val="left"/>
      <w:pPr>
        <w:tabs>
          <w:tab w:val="num" w:pos="0"/>
        </w:tabs>
        <w:ind w:left="1296" w:hanging="1296"/>
      </w:pPr>
    </w:lvl>
    <w:lvl w:ilvl="7">
      <w:start w:val="1"/>
      <w:numFmt w:val="decimal"/>
      <w:suff w:val="nothing"/>
      <w:lvlText w:val="%1.%2.%3.%4.%5.%6.%7.%8. "/>
      <w:lvlJc w:val="left"/>
      <w:pPr>
        <w:tabs>
          <w:tab w:val="num" w:pos="0"/>
        </w:tabs>
        <w:ind w:left="1440" w:hanging="1440"/>
      </w:pPr>
    </w:lvl>
    <w:lvl w:ilvl="8">
      <w:start w:val="1"/>
      <w:numFmt w:val="decimal"/>
      <w:suff w:val="nothing"/>
      <w:lvlText w:val="%1.%2.%3.%4.%5.%6.%7.%8.%9. "/>
      <w:lvlJc w:val="left"/>
      <w:pPr>
        <w:tabs>
          <w:tab w:val="num" w:pos="0"/>
        </w:tabs>
        <w:ind w:left="1584" w:hanging="1584"/>
      </w:pPr>
    </w:lvl>
  </w:abstractNum>
  <w:abstractNum w:abstractNumId="24" w15:restartNumberingAfterBreak="0">
    <w:nsid w:val="544532C8"/>
    <w:multiLevelType w:val="hybridMultilevel"/>
    <w:tmpl w:val="40D8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33BB1"/>
    <w:multiLevelType w:val="hybridMultilevel"/>
    <w:tmpl w:val="935C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040A1"/>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64C10"/>
    <w:multiLevelType w:val="hybridMultilevel"/>
    <w:tmpl w:val="742C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734C9"/>
    <w:multiLevelType w:val="hybridMultilevel"/>
    <w:tmpl w:val="6F4E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70825"/>
    <w:multiLevelType w:val="hybridMultilevel"/>
    <w:tmpl w:val="2BFC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E74C8"/>
    <w:multiLevelType w:val="hybridMultilevel"/>
    <w:tmpl w:val="62606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8237A"/>
    <w:multiLevelType w:val="hybridMultilevel"/>
    <w:tmpl w:val="40D8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D47EE"/>
    <w:multiLevelType w:val="hybridMultilevel"/>
    <w:tmpl w:val="783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1292E"/>
    <w:multiLevelType w:val="hybridMultilevel"/>
    <w:tmpl w:val="E5D0F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6705"/>
    <w:multiLevelType w:val="hybridMultilevel"/>
    <w:tmpl w:val="B46C0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5910"/>
    <w:multiLevelType w:val="hybridMultilevel"/>
    <w:tmpl w:val="4F6430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3A26382"/>
    <w:multiLevelType w:val="hybridMultilevel"/>
    <w:tmpl w:val="946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7130A"/>
    <w:multiLevelType w:val="hybridMultilevel"/>
    <w:tmpl w:val="57282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31B80"/>
    <w:multiLevelType w:val="hybridMultilevel"/>
    <w:tmpl w:val="666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21"/>
  </w:num>
  <w:num w:numId="5">
    <w:abstractNumId w:val="11"/>
  </w:num>
  <w:num w:numId="6">
    <w:abstractNumId w:val="16"/>
  </w:num>
  <w:num w:numId="7">
    <w:abstractNumId w:val="34"/>
  </w:num>
  <w:num w:numId="8">
    <w:abstractNumId w:val="9"/>
  </w:num>
  <w:num w:numId="9">
    <w:abstractNumId w:val="27"/>
  </w:num>
  <w:num w:numId="10">
    <w:abstractNumId w:val="14"/>
  </w:num>
  <w:num w:numId="11">
    <w:abstractNumId w:val="19"/>
  </w:num>
  <w:num w:numId="12">
    <w:abstractNumId w:val="36"/>
  </w:num>
  <w:num w:numId="13">
    <w:abstractNumId w:val="7"/>
  </w:num>
  <w:num w:numId="14">
    <w:abstractNumId w:val="33"/>
  </w:num>
  <w:num w:numId="15">
    <w:abstractNumId w:val="0"/>
  </w:num>
  <w:num w:numId="16">
    <w:abstractNumId w:val="35"/>
  </w:num>
  <w:num w:numId="17">
    <w:abstractNumId w:val="4"/>
  </w:num>
  <w:num w:numId="18">
    <w:abstractNumId w:val="38"/>
  </w:num>
  <w:num w:numId="19">
    <w:abstractNumId w:val="6"/>
  </w:num>
  <w:num w:numId="20">
    <w:abstractNumId w:val="25"/>
  </w:num>
  <w:num w:numId="21">
    <w:abstractNumId w:val="37"/>
  </w:num>
  <w:num w:numId="22">
    <w:abstractNumId w:val="15"/>
  </w:num>
  <w:num w:numId="23">
    <w:abstractNumId w:val="5"/>
  </w:num>
  <w:num w:numId="24">
    <w:abstractNumId w:val="12"/>
  </w:num>
  <w:num w:numId="25">
    <w:abstractNumId w:val="31"/>
  </w:num>
  <w:num w:numId="26">
    <w:abstractNumId w:val="10"/>
  </w:num>
  <w:num w:numId="27">
    <w:abstractNumId w:val="24"/>
  </w:num>
  <w:num w:numId="28">
    <w:abstractNumId w:val="20"/>
  </w:num>
  <w:num w:numId="29">
    <w:abstractNumId w:val="32"/>
  </w:num>
  <w:num w:numId="30">
    <w:abstractNumId w:val="22"/>
  </w:num>
  <w:num w:numId="31">
    <w:abstractNumId w:val="29"/>
  </w:num>
  <w:num w:numId="32">
    <w:abstractNumId w:val="17"/>
  </w:num>
  <w:num w:numId="33">
    <w:abstractNumId w:val="18"/>
  </w:num>
  <w:num w:numId="34">
    <w:abstractNumId w:val="28"/>
  </w:num>
  <w:num w:numId="35">
    <w:abstractNumId w:val="2"/>
  </w:num>
  <w:num w:numId="36">
    <w:abstractNumId w:val="8"/>
  </w:num>
  <w:num w:numId="37">
    <w:abstractNumId w:val="13"/>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8"/>
    <w:rsid w:val="00050086"/>
    <w:rsid w:val="00070745"/>
    <w:rsid w:val="00075F13"/>
    <w:rsid w:val="00077380"/>
    <w:rsid w:val="00087E9D"/>
    <w:rsid w:val="0009690A"/>
    <w:rsid w:val="000B0C2A"/>
    <w:rsid w:val="00111147"/>
    <w:rsid w:val="001139BC"/>
    <w:rsid w:val="001225BB"/>
    <w:rsid w:val="00122BCC"/>
    <w:rsid w:val="00126EF6"/>
    <w:rsid w:val="00127586"/>
    <w:rsid w:val="00132481"/>
    <w:rsid w:val="0016394A"/>
    <w:rsid w:val="001645F9"/>
    <w:rsid w:val="001661F0"/>
    <w:rsid w:val="00176322"/>
    <w:rsid w:val="00177D12"/>
    <w:rsid w:val="00181065"/>
    <w:rsid w:val="0018729E"/>
    <w:rsid w:val="00194A15"/>
    <w:rsid w:val="001A33B6"/>
    <w:rsid w:val="001A7929"/>
    <w:rsid w:val="001C274F"/>
    <w:rsid w:val="001D633D"/>
    <w:rsid w:val="00215AEB"/>
    <w:rsid w:val="00221654"/>
    <w:rsid w:val="002349E4"/>
    <w:rsid w:val="00273F59"/>
    <w:rsid w:val="002903D0"/>
    <w:rsid w:val="002A48A8"/>
    <w:rsid w:val="002A6650"/>
    <w:rsid w:val="0032660F"/>
    <w:rsid w:val="00332852"/>
    <w:rsid w:val="00346BAE"/>
    <w:rsid w:val="00347BBC"/>
    <w:rsid w:val="00361F14"/>
    <w:rsid w:val="00362186"/>
    <w:rsid w:val="00387E2D"/>
    <w:rsid w:val="003900B2"/>
    <w:rsid w:val="003A401F"/>
    <w:rsid w:val="003C2E61"/>
    <w:rsid w:val="003E15F8"/>
    <w:rsid w:val="003F7CC6"/>
    <w:rsid w:val="004052BF"/>
    <w:rsid w:val="0045466C"/>
    <w:rsid w:val="00461891"/>
    <w:rsid w:val="00470BAD"/>
    <w:rsid w:val="004772A5"/>
    <w:rsid w:val="004773E8"/>
    <w:rsid w:val="00481769"/>
    <w:rsid w:val="00494AA0"/>
    <w:rsid w:val="00496FE4"/>
    <w:rsid w:val="004C2147"/>
    <w:rsid w:val="004D0874"/>
    <w:rsid w:val="004E01E4"/>
    <w:rsid w:val="004E5746"/>
    <w:rsid w:val="005039A0"/>
    <w:rsid w:val="0051677C"/>
    <w:rsid w:val="005923DC"/>
    <w:rsid w:val="005A0FF0"/>
    <w:rsid w:val="005A32F1"/>
    <w:rsid w:val="005A5F2E"/>
    <w:rsid w:val="005B25FB"/>
    <w:rsid w:val="005B795B"/>
    <w:rsid w:val="005D21B6"/>
    <w:rsid w:val="005D3970"/>
    <w:rsid w:val="005F1B79"/>
    <w:rsid w:val="0061489A"/>
    <w:rsid w:val="006A41AC"/>
    <w:rsid w:val="006C4B74"/>
    <w:rsid w:val="006D53EC"/>
    <w:rsid w:val="006D6067"/>
    <w:rsid w:val="006D7255"/>
    <w:rsid w:val="006E06C4"/>
    <w:rsid w:val="00704B20"/>
    <w:rsid w:val="00714B74"/>
    <w:rsid w:val="00743CDE"/>
    <w:rsid w:val="007629CE"/>
    <w:rsid w:val="00790ECA"/>
    <w:rsid w:val="00791D36"/>
    <w:rsid w:val="0079459A"/>
    <w:rsid w:val="007A7BF3"/>
    <w:rsid w:val="008140C4"/>
    <w:rsid w:val="00815AD5"/>
    <w:rsid w:val="00834CDE"/>
    <w:rsid w:val="008643EE"/>
    <w:rsid w:val="00873476"/>
    <w:rsid w:val="008738C9"/>
    <w:rsid w:val="00890DC9"/>
    <w:rsid w:val="00896DAB"/>
    <w:rsid w:val="00903298"/>
    <w:rsid w:val="00912E54"/>
    <w:rsid w:val="00916C78"/>
    <w:rsid w:val="009329BC"/>
    <w:rsid w:val="009332BA"/>
    <w:rsid w:val="009643F1"/>
    <w:rsid w:val="009B027A"/>
    <w:rsid w:val="009C4FD9"/>
    <w:rsid w:val="009D0CE5"/>
    <w:rsid w:val="009D25C6"/>
    <w:rsid w:val="009F12E9"/>
    <w:rsid w:val="009F5B32"/>
    <w:rsid w:val="00A11025"/>
    <w:rsid w:val="00A42AC7"/>
    <w:rsid w:val="00A45A54"/>
    <w:rsid w:val="00A4655B"/>
    <w:rsid w:val="00A601C0"/>
    <w:rsid w:val="00A649EE"/>
    <w:rsid w:val="00A6664A"/>
    <w:rsid w:val="00A71509"/>
    <w:rsid w:val="00A71B55"/>
    <w:rsid w:val="00AD355E"/>
    <w:rsid w:val="00AE1891"/>
    <w:rsid w:val="00AE1B2C"/>
    <w:rsid w:val="00B000BD"/>
    <w:rsid w:val="00B007CA"/>
    <w:rsid w:val="00B14127"/>
    <w:rsid w:val="00B57FFC"/>
    <w:rsid w:val="00B85A01"/>
    <w:rsid w:val="00B85A35"/>
    <w:rsid w:val="00BA0CE9"/>
    <w:rsid w:val="00BA2CFC"/>
    <w:rsid w:val="00BB2319"/>
    <w:rsid w:val="00BC1B7F"/>
    <w:rsid w:val="00BF214F"/>
    <w:rsid w:val="00BF4DC1"/>
    <w:rsid w:val="00C10EED"/>
    <w:rsid w:val="00C22F5C"/>
    <w:rsid w:val="00C46038"/>
    <w:rsid w:val="00C621EB"/>
    <w:rsid w:val="00C75FB2"/>
    <w:rsid w:val="00CA7252"/>
    <w:rsid w:val="00CC3B8E"/>
    <w:rsid w:val="00CC51A1"/>
    <w:rsid w:val="00CC6B4E"/>
    <w:rsid w:val="00CD0935"/>
    <w:rsid w:val="00CD6D4B"/>
    <w:rsid w:val="00CE1D05"/>
    <w:rsid w:val="00CE4A50"/>
    <w:rsid w:val="00CF099C"/>
    <w:rsid w:val="00D00133"/>
    <w:rsid w:val="00D02137"/>
    <w:rsid w:val="00D20127"/>
    <w:rsid w:val="00D7294D"/>
    <w:rsid w:val="00D81719"/>
    <w:rsid w:val="00D90FC9"/>
    <w:rsid w:val="00DA7F17"/>
    <w:rsid w:val="00DB4AA8"/>
    <w:rsid w:val="00DD3C66"/>
    <w:rsid w:val="00DF797B"/>
    <w:rsid w:val="00E55126"/>
    <w:rsid w:val="00E7591B"/>
    <w:rsid w:val="00EB23F6"/>
    <w:rsid w:val="00EE3EB0"/>
    <w:rsid w:val="00EE66CB"/>
    <w:rsid w:val="00F16A27"/>
    <w:rsid w:val="00F33FF8"/>
    <w:rsid w:val="00F70157"/>
    <w:rsid w:val="00F7269D"/>
    <w:rsid w:val="00F7328D"/>
    <w:rsid w:val="00FA59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47FA"/>
  <w15:docId w15:val="{7C6DED50-0299-401E-9452-D525093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Tahoma"/>
        <w:kern w:val="2"/>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47"/>
    <w:pPr>
      <w:overflowPunct w:val="0"/>
      <w:spacing w:before="57" w:after="57" w:line="264" w:lineRule="auto"/>
      <w:jc w:val="both"/>
    </w:pPr>
    <w:rPr>
      <w:rFonts w:ascii="Times New Roman" w:hAnsi="Times New Roman"/>
      <w:sz w:val="24"/>
    </w:rPr>
  </w:style>
  <w:style w:type="paragraph" w:styleId="Heading1">
    <w:name w:val="heading 1"/>
    <w:basedOn w:val="Title"/>
    <w:next w:val="BodyText"/>
    <w:qFormat/>
    <w:pPr>
      <w:numPr>
        <w:numId w:val="1"/>
      </w:numPr>
      <w:spacing w:before="340" w:after="113"/>
      <w:outlineLvl w:val="0"/>
    </w:pPr>
    <w:rPr>
      <w:b/>
      <w:bCs/>
      <w:caps/>
      <w:sz w:val="28"/>
      <w:szCs w:val="32"/>
    </w:rPr>
  </w:style>
  <w:style w:type="paragraph" w:styleId="Heading2">
    <w:name w:val="heading 2"/>
    <w:basedOn w:val="Title"/>
    <w:next w:val="BodyText"/>
    <w:qFormat/>
    <w:pPr>
      <w:numPr>
        <w:ilvl w:val="1"/>
        <w:numId w:val="1"/>
      </w:numPr>
      <w:spacing w:before="227" w:after="113"/>
      <w:outlineLvl w:val="1"/>
    </w:pPr>
    <w:rPr>
      <w:b/>
      <w:bCs/>
      <w:iCs/>
      <w:sz w:val="26"/>
    </w:rPr>
  </w:style>
  <w:style w:type="paragraph" w:styleId="Heading3">
    <w:name w:val="heading 3"/>
    <w:basedOn w:val="Title"/>
    <w:next w:val="BodyText"/>
    <w:qFormat/>
    <w:pPr>
      <w:numPr>
        <w:ilvl w:val="2"/>
        <w:numId w:val="1"/>
      </w:numPr>
      <w:spacing w:before="227" w:after="113"/>
      <w:outlineLvl w:val="2"/>
    </w:pPr>
    <w:rPr>
      <w:b/>
      <w:bCs/>
    </w:rPr>
  </w:style>
  <w:style w:type="paragraph" w:styleId="Heading4">
    <w:name w:val="heading 4"/>
    <w:basedOn w:val="Title"/>
    <w:next w:val="BodyText"/>
    <w:qFormat/>
    <w:pPr>
      <w:numPr>
        <w:ilvl w:val="3"/>
        <w:numId w:val="1"/>
      </w:numPr>
      <w:spacing w:before="170" w:after="113"/>
      <w:outlineLvl w:val="3"/>
    </w:pPr>
    <w:rPr>
      <w:b/>
      <w:bCs/>
      <w:i/>
      <w:iCs/>
      <w:szCs w:val="24"/>
    </w:rPr>
  </w:style>
  <w:style w:type="paragraph" w:styleId="Heading5">
    <w:name w:val="heading 5"/>
    <w:basedOn w:val="Title"/>
    <w:next w:val="BodyText"/>
    <w:qFormat/>
    <w:pPr>
      <w:numPr>
        <w:ilvl w:val="4"/>
        <w:numId w:val="1"/>
      </w:numPr>
      <w:spacing w:before="113" w:after="113"/>
      <w:outlineLvl w:val="4"/>
    </w:pPr>
    <w:rPr>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qFormat/>
    <w:rPr>
      <w:rFonts w:ascii="Liberation Serif" w:hAnsi="Liberation Serif"/>
      <w:sz w:val="16"/>
    </w:rPr>
  </w:style>
  <w:style w:type="character" w:customStyle="1" w:styleId="a0">
    <w:name w:val="Маркеры"/>
    <w:qFormat/>
    <w:rPr>
      <w:rFonts w:ascii="OpenSymbol" w:eastAsia="OpenSymbol" w:hAnsi="OpenSymbol" w:cs="OpenSymbol"/>
    </w:rPr>
  </w:style>
  <w:style w:type="character" w:customStyle="1" w:styleId="a1">
    <w:name w:val="МОНОширинный"/>
    <w:qFormat/>
    <w:rPr>
      <w:rFonts w:ascii="Liberation Mono" w:hAnsi="Liberation Mono"/>
      <w:sz w:val="20"/>
    </w:rPr>
  </w:style>
  <w:style w:type="character" w:customStyle="1" w:styleId="a2">
    <w:name w:val="СМЫСЛовое"/>
    <w:qFormat/>
    <w:rPr>
      <w:b/>
      <w:i/>
    </w:rPr>
  </w:style>
  <w:style w:type="character" w:customStyle="1" w:styleId="a3">
    <w:name w:val="Символ цифровой нумерации"/>
    <w:basedOn w:val="a"/>
    <w:qFormat/>
    <w:rPr>
      <w:rFonts w:ascii="Times New Roman" w:hAnsi="Times New Roman"/>
      <w:sz w:val="24"/>
    </w:rPr>
  </w:style>
  <w:style w:type="paragraph" w:customStyle="1" w:styleId="a4">
    <w:name w:val="Заголовок"/>
    <w:basedOn w:val="Normal"/>
    <w:next w:val="BodyText"/>
    <w:qFormat/>
    <w:pPr>
      <w:keepNext/>
      <w:spacing w:before="240" w:after="120"/>
    </w:pPr>
    <w:rPr>
      <w:rFonts w:ascii="Arial" w:hAnsi="Arial"/>
      <w:sz w:val="28"/>
      <w:szCs w:val="28"/>
    </w:rPr>
  </w:style>
  <w:style w:type="paragraph" w:styleId="BodyText">
    <w:name w:val="Body Text"/>
    <w:basedOn w:val="Normal"/>
    <w:pPr>
      <w:ind w:firstLine="567"/>
    </w:pPr>
  </w:style>
  <w:style w:type="paragraph" w:styleId="List">
    <w:name w:val="List"/>
    <w:basedOn w:val="BodyText"/>
    <w:rPr>
      <w:rFonts w:ascii="Arial" w:hAnsi="Arial"/>
    </w:rPr>
  </w:style>
  <w:style w:type="paragraph" w:styleId="Caption">
    <w:name w:val="caption"/>
    <w:basedOn w:val="Normal"/>
    <w:qFormat/>
    <w:pPr>
      <w:suppressLineNumbers/>
    </w:pPr>
    <w:rPr>
      <w:i/>
      <w:iCs/>
      <w:sz w:val="22"/>
    </w:rPr>
  </w:style>
  <w:style w:type="paragraph" w:customStyle="1" w:styleId="a5">
    <w:name w:val="Указатель"/>
    <w:basedOn w:val="Normal"/>
    <w:qFormat/>
    <w:pPr>
      <w:suppressLineNumbers/>
    </w:pPr>
    <w:rPr>
      <w:rFonts w:ascii="Arial" w:hAnsi="Arial"/>
    </w:rPr>
  </w:style>
  <w:style w:type="paragraph" w:styleId="Title">
    <w:name w:val="Title"/>
    <w:basedOn w:val="Normal"/>
    <w:next w:val="BodyText"/>
    <w:qFormat/>
    <w:pPr>
      <w:keepNext/>
      <w:spacing w:before="240" w:after="120"/>
    </w:pPr>
    <w:rPr>
      <w:szCs w:val="28"/>
    </w:rPr>
  </w:style>
  <w:style w:type="paragraph" w:styleId="Subtitle">
    <w:name w:val="Subtitle"/>
    <w:basedOn w:val="Title"/>
    <w:next w:val="BodyText"/>
    <w:qFormat/>
    <w:pPr>
      <w:jc w:val="center"/>
    </w:pPr>
    <w:rPr>
      <w:i/>
      <w:iCs/>
      <w:sz w:val="28"/>
    </w:rPr>
  </w:style>
  <w:style w:type="paragraph" w:customStyle="1" w:styleId="a6">
    <w:name w:val="Титульный абзац"/>
    <w:basedOn w:val="Normal"/>
    <w:next w:val="BodyText"/>
    <w:qFormat/>
    <w:pPr>
      <w:jc w:val="center"/>
    </w:pPr>
    <w:rPr>
      <w:sz w:val="26"/>
    </w:rPr>
  </w:style>
  <w:style w:type="paragraph" w:customStyle="1" w:styleId="a7">
    <w:name w:val="Титульный заголовок"/>
    <w:basedOn w:val="a6"/>
    <w:next w:val="a6"/>
    <w:qFormat/>
    <w:pPr>
      <w:spacing w:before="227" w:after="0"/>
    </w:pPr>
    <w:rPr>
      <w:b/>
      <w:caps/>
      <w:sz w:val="28"/>
    </w:rPr>
  </w:style>
  <w:style w:type="paragraph" w:customStyle="1" w:styleId="-">
    <w:name w:val="Город-&lt;&gt;дата"/>
    <w:basedOn w:val="Normal"/>
    <w:next w:val="BodyText"/>
    <w:qFormat/>
    <w:pPr>
      <w:tabs>
        <w:tab w:val="right" w:pos="9638"/>
      </w:tabs>
      <w:spacing w:before="113" w:after="113"/>
      <w:jc w:val="left"/>
    </w:pPr>
  </w:style>
  <w:style w:type="paragraph" w:styleId="ListBullet3">
    <w:name w:val="List Bullet 3"/>
    <w:basedOn w:val="List"/>
    <w:pPr>
      <w:spacing w:before="0" w:after="120"/>
      <w:ind w:left="360" w:hanging="360"/>
    </w:pPr>
  </w:style>
  <w:style w:type="paragraph" w:customStyle="1" w:styleId="a8">
    <w:name w:val="МОНОширинный"/>
    <w:basedOn w:val="Normal"/>
    <w:qFormat/>
    <w:pPr>
      <w:spacing w:before="28" w:after="28" w:line="240" w:lineRule="auto"/>
      <w:jc w:val="left"/>
    </w:pPr>
    <w:rPr>
      <w:rFonts w:ascii="Courier New" w:hAnsi="Courier New"/>
      <w:sz w:val="20"/>
    </w:rPr>
  </w:style>
  <w:style w:type="paragraph" w:customStyle="1" w:styleId="a9">
    <w:name w:val="Содержимое таблицы"/>
    <w:basedOn w:val="Normal"/>
    <w:qFormat/>
    <w:pPr>
      <w:suppressLineNumbers/>
      <w:spacing w:before="0" w:after="28"/>
      <w:jc w:val="left"/>
    </w:pPr>
  </w:style>
  <w:style w:type="paragraph" w:customStyle="1" w:styleId="aa">
    <w:name w:val="Заголовок таблицы"/>
    <w:basedOn w:val="a9"/>
    <w:qFormat/>
    <w:pPr>
      <w:jc w:val="center"/>
    </w:pPr>
    <w:rPr>
      <w:b/>
      <w:bCs/>
      <w:i/>
    </w:rPr>
  </w:style>
  <w:style w:type="paragraph" w:customStyle="1" w:styleId="ab">
    <w:name w:val="Таблица"/>
    <w:basedOn w:val="Caption"/>
    <w:qFormat/>
    <w:pPr>
      <w:jc w:val="right"/>
    </w:pPr>
  </w:style>
  <w:style w:type="paragraph" w:styleId="TableofFigures">
    <w:name w:val="table of figures"/>
    <w:basedOn w:val="Caption"/>
    <w:qFormat/>
  </w:style>
  <w:style w:type="paragraph" w:customStyle="1" w:styleId="ac">
    <w:name w:val="Центрированное содержимое"/>
    <w:basedOn w:val="a9"/>
    <w:qFormat/>
    <w:pPr>
      <w:jc w:val="center"/>
    </w:pPr>
  </w:style>
  <w:style w:type="paragraph" w:customStyle="1" w:styleId="ad">
    <w:name w:val="Денежное содержимое"/>
    <w:basedOn w:val="a9"/>
    <w:qFormat/>
    <w:pPr>
      <w:ind w:right="57"/>
      <w:jc w:val="right"/>
    </w:pPr>
  </w:style>
  <w:style w:type="paragraph" w:customStyle="1" w:styleId="ae">
    <w:name w:val="Колонтитул"/>
    <w:basedOn w:val="Normal"/>
    <w:qFormat/>
    <w:pPr>
      <w:suppressLineNumbers/>
      <w:tabs>
        <w:tab w:val="center" w:pos="4819"/>
        <w:tab w:val="right" w:pos="9638"/>
      </w:tabs>
    </w:pPr>
  </w:style>
  <w:style w:type="paragraph" w:styleId="Header">
    <w:name w:val="header"/>
    <w:basedOn w:val="Normal"/>
    <w:pPr>
      <w:suppressLineNumbers/>
      <w:pBdr>
        <w:bottom w:val="single" w:sz="2" w:space="0" w:color="000000"/>
      </w:pBdr>
      <w:tabs>
        <w:tab w:val="right" w:pos="9639"/>
      </w:tabs>
    </w:pPr>
    <w:rPr>
      <w:rFonts w:ascii="Arial" w:hAnsi="Arial"/>
      <w:sz w:val="22"/>
    </w:rPr>
  </w:style>
  <w:style w:type="paragraph" w:styleId="Footer">
    <w:name w:val="footer"/>
    <w:basedOn w:val="Normal"/>
    <w:pPr>
      <w:suppressLineNumbers/>
      <w:tabs>
        <w:tab w:val="center" w:pos="4819"/>
        <w:tab w:val="right" w:pos="9639"/>
      </w:tabs>
      <w:jc w:val="right"/>
    </w:pPr>
    <w:rPr>
      <w:rFonts w:ascii="Arial" w:hAnsi="Arial"/>
      <w:sz w:val="22"/>
    </w:rPr>
  </w:style>
  <w:style w:type="paragraph" w:customStyle="1" w:styleId="af">
    <w:name w:val="Нижний колонтитул слева"/>
    <w:basedOn w:val="Normal"/>
    <w:qFormat/>
    <w:pPr>
      <w:suppressLineNumbers/>
      <w:tabs>
        <w:tab w:val="center" w:pos="4819"/>
        <w:tab w:val="right" w:pos="9639"/>
      </w:tabs>
      <w:jc w:val="left"/>
    </w:pPr>
    <w:rPr>
      <w:rFonts w:ascii="Arial" w:hAnsi="Arial"/>
      <w:sz w:val="22"/>
    </w:rPr>
  </w:style>
  <w:style w:type="paragraph" w:customStyle="1" w:styleId="af0">
    <w:name w:val="Нижний колонтитул справа"/>
    <w:basedOn w:val="Normal"/>
    <w:qFormat/>
    <w:pPr>
      <w:suppressLineNumbers/>
      <w:tabs>
        <w:tab w:val="center" w:pos="4819"/>
        <w:tab w:val="right" w:pos="9639"/>
      </w:tabs>
      <w:jc w:val="right"/>
    </w:pPr>
    <w:rPr>
      <w:rFonts w:ascii="Arial" w:hAnsi="Arial"/>
      <w:sz w:val="22"/>
    </w:rPr>
  </w:style>
  <w:style w:type="paragraph" w:customStyle="1" w:styleId="af1">
    <w:name w:val="Верхний колонтитул слева"/>
    <w:basedOn w:val="Normal"/>
    <w:qFormat/>
    <w:pPr>
      <w:suppressLineNumbers/>
      <w:tabs>
        <w:tab w:val="right" w:pos="9639"/>
      </w:tabs>
    </w:pPr>
    <w:rPr>
      <w:rFonts w:ascii="Arial" w:hAnsi="Arial"/>
      <w:sz w:val="22"/>
    </w:rPr>
  </w:style>
  <w:style w:type="paragraph" w:customStyle="1" w:styleId="af2">
    <w:name w:val="Верхний колонтитул справа"/>
    <w:basedOn w:val="Normal"/>
    <w:qFormat/>
    <w:pPr>
      <w:suppressLineNumbers/>
      <w:tabs>
        <w:tab w:val="right" w:pos="9639"/>
      </w:tabs>
    </w:pPr>
    <w:rPr>
      <w:rFonts w:ascii="Arial" w:hAnsi="Arial"/>
      <w:sz w:val="22"/>
    </w:rPr>
  </w:style>
  <w:style w:type="paragraph" w:customStyle="1" w:styleId="af3">
    <w:name w:val="Верхний колонтитул альбом"/>
    <w:basedOn w:val="Header"/>
    <w:qFormat/>
    <w:pPr>
      <w:tabs>
        <w:tab w:val="clear" w:pos="9639"/>
        <w:tab w:val="right" w:pos="15137"/>
      </w:tabs>
    </w:pPr>
  </w:style>
  <w:style w:type="paragraph" w:customStyle="1" w:styleId="af4">
    <w:name w:val="Горизонтальная линия"/>
    <w:basedOn w:val="Normal"/>
    <w:next w:val="BodyText"/>
    <w:qFormat/>
    <w:pPr>
      <w:suppressLineNumbers/>
      <w:pBdr>
        <w:bottom w:val="double" w:sz="2" w:space="0" w:color="808080"/>
      </w:pBdr>
      <w:spacing w:after="283"/>
    </w:pPr>
    <w:rPr>
      <w:sz w:val="12"/>
      <w:szCs w:val="12"/>
    </w:rPr>
  </w:style>
  <w:style w:type="paragraph" w:customStyle="1" w:styleId="af5">
    <w:name w:val="Заголовок списка"/>
    <w:basedOn w:val="Normal"/>
    <w:next w:val="af6"/>
    <w:qFormat/>
  </w:style>
  <w:style w:type="paragraph" w:customStyle="1" w:styleId="af6">
    <w:name w:val="Содержимое списка"/>
    <w:basedOn w:val="Normal"/>
    <w:qFormat/>
    <w:pPr>
      <w:ind w:left="567"/>
    </w:pPr>
  </w:style>
  <w:style w:type="numbering" w:customStyle="1" w:styleId="123">
    <w:name w:val="Нумерованный 123"/>
    <w:qFormat/>
  </w:style>
  <w:style w:type="numbering" w:customStyle="1" w:styleId="af7">
    <w:name w:val="Маркированный •"/>
    <w:qFormat/>
  </w:style>
  <w:style w:type="paragraph" w:styleId="ListParagraph">
    <w:name w:val="List Paragraph"/>
    <w:basedOn w:val="Normal"/>
    <w:uiPriority w:val="34"/>
    <w:qFormat/>
    <w:rsid w:val="00BC1B7F"/>
    <w:pPr>
      <w:ind w:left="720"/>
      <w:contextualSpacing/>
    </w:pPr>
  </w:style>
  <w:style w:type="character" w:styleId="Emphasis">
    <w:name w:val="Emphasis"/>
    <w:basedOn w:val="DefaultParagraphFont"/>
    <w:uiPriority w:val="20"/>
    <w:qFormat/>
    <w:rsid w:val="005A0FF0"/>
    <w:rPr>
      <w:i/>
      <w:iCs/>
    </w:rPr>
  </w:style>
  <w:style w:type="paragraph" w:styleId="FootnoteText">
    <w:name w:val="footnote text"/>
    <w:basedOn w:val="Normal"/>
    <w:link w:val="FootnoteTextChar"/>
    <w:uiPriority w:val="99"/>
    <w:semiHidden/>
    <w:unhideWhenUsed/>
    <w:rsid w:val="00DA7F1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A7F17"/>
    <w:rPr>
      <w:rFonts w:ascii="Times New Roman" w:hAnsi="Times New Roman"/>
      <w:szCs w:val="20"/>
    </w:rPr>
  </w:style>
  <w:style w:type="character" w:styleId="FootnoteReference">
    <w:name w:val="footnote reference"/>
    <w:basedOn w:val="DefaultParagraphFont"/>
    <w:uiPriority w:val="99"/>
    <w:semiHidden/>
    <w:unhideWhenUsed/>
    <w:rsid w:val="00DA7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1043-795E-4355-BCD6-27952B7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Шаблон нормальный ТоксСофт</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нормальный ТоксСофт</dc:title>
  <dc:subject/>
  <dc:creator>Teimuraz  Khazaradze</dc:creator>
  <dc:description/>
  <cp:lastModifiedBy>Erekle Matiashvili</cp:lastModifiedBy>
  <cp:revision>105</cp:revision>
  <dcterms:created xsi:type="dcterms:W3CDTF">2022-10-20T12:18:00Z</dcterms:created>
  <dcterms:modified xsi:type="dcterms:W3CDTF">2024-06-04T14:45:00Z</dcterms:modified>
  <dc:language>ru-RU</dc:language>
</cp:coreProperties>
</file>