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91F6" w14:textId="78D16273" w:rsidR="001E6BCF" w:rsidRPr="001E6BCF" w:rsidRDefault="001E6BCF" w:rsidP="001E6BCF">
      <w:pPr>
        <w:rPr>
          <w:rFonts w:ascii="Sylfaen" w:hAnsi="Sylfaen" w:cstheme="majorHAnsi"/>
        </w:rPr>
      </w:pPr>
      <w:r w:rsidRPr="001E6BCF">
        <w:rPr>
          <w:rFonts w:ascii="Sylfaen" w:hAnsi="Sylfaen" w:cstheme="majorHAnsi"/>
          <w:lang w:val="ka-GE"/>
        </w:rPr>
        <w:t>აღნიშნული ტენდერი მოიცავს შემდეგ ნაწილებს:</w:t>
      </w:r>
    </w:p>
    <w:p w14:paraId="29C71526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ელექტროობა</w:t>
      </w:r>
      <w:proofErr w:type="spellEnd"/>
    </w:p>
    <w:p w14:paraId="5583217A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სახანძროს</w:t>
      </w:r>
      <w:proofErr w:type="spellEnd"/>
      <w:r w:rsidRPr="001E6BCF">
        <w:rPr>
          <w:rFonts w:ascii="Sylfaen" w:hAnsi="Sylfaen" w:cstheme="majorHAnsi"/>
        </w:rPr>
        <w:t xml:space="preserve"> </w:t>
      </w:r>
      <w:proofErr w:type="spellStart"/>
      <w:r w:rsidRPr="001E6BCF">
        <w:rPr>
          <w:rFonts w:ascii="Sylfaen" w:hAnsi="Sylfaen" w:cstheme="majorHAnsi"/>
        </w:rPr>
        <w:t>სუსტი</w:t>
      </w:r>
      <w:proofErr w:type="spellEnd"/>
      <w:r w:rsidRPr="001E6BCF">
        <w:rPr>
          <w:rFonts w:ascii="Sylfaen" w:hAnsi="Sylfaen" w:cstheme="majorHAnsi"/>
        </w:rPr>
        <w:t xml:space="preserve"> </w:t>
      </w:r>
      <w:proofErr w:type="spellStart"/>
      <w:r w:rsidRPr="001E6BCF">
        <w:rPr>
          <w:rFonts w:ascii="Sylfaen" w:hAnsi="Sylfaen" w:cstheme="majorHAnsi"/>
        </w:rPr>
        <w:t>დენები</w:t>
      </w:r>
      <w:proofErr w:type="spellEnd"/>
    </w:p>
    <w:p w14:paraId="22A83AE3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ინტერნეტი</w:t>
      </w:r>
      <w:proofErr w:type="spellEnd"/>
    </w:p>
    <w:p w14:paraId="2AE7C9B8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კამერბი</w:t>
      </w:r>
      <w:proofErr w:type="spellEnd"/>
    </w:p>
    <w:p w14:paraId="1932549D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ხანძარქრობა</w:t>
      </w:r>
      <w:proofErr w:type="spellEnd"/>
    </w:p>
    <w:p w14:paraId="3AE4CA6D" w14:textId="77777777" w:rsidR="001E6BCF" w:rsidRP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სახანძრო</w:t>
      </w:r>
      <w:proofErr w:type="spellEnd"/>
      <w:r w:rsidRPr="001E6BCF">
        <w:rPr>
          <w:rFonts w:ascii="Sylfaen" w:hAnsi="Sylfaen" w:cstheme="majorHAnsi"/>
        </w:rPr>
        <w:t xml:space="preserve"> </w:t>
      </w:r>
      <w:proofErr w:type="spellStart"/>
      <w:r w:rsidRPr="001E6BCF">
        <w:rPr>
          <w:rFonts w:ascii="Sylfaen" w:hAnsi="Sylfaen" w:cstheme="majorHAnsi"/>
        </w:rPr>
        <w:t>ვენტილაცია</w:t>
      </w:r>
      <w:proofErr w:type="spellEnd"/>
    </w:p>
    <w:p w14:paraId="579B3872" w14:textId="4DCFA89A" w:rsidR="001E6BCF" w:rsidRDefault="001E6BCF" w:rsidP="001E6BCF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გათბობა-გაგრილება-ვენტილაცია</w:t>
      </w:r>
      <w:proofErr w:type="spellEnd"/>
    </w:p>
    <w:p w14:paraId="19F64D34" w14:textId="77777777" w:rsidR="001B0F8D" w:rsidRDefault="001B0F8D" w:rsidP="001B0F8D">
      <w:pPr>
        <w:rPr>
          <w:rFonts w:ascii="Sylfaen" w:hAnsi="Sylfaen" w:cstheme="majorHAnsi"/>
          <w:lang w:val="ka-GE"/>
        </w:rPr>
      </w:pPr>
    </w:p>
    <w:p w14:paraId="3DD09C0F" w14:textId="5DB2E706" w:rsidR="001B0F8D" w:rsidRPr="001B0F8D" w:rsidRDefault="001B0F8D" w:rsidP="001B0F8D">
      <w:pPr>
        <w:rPr>
          <w:rFonts w:ascii="Sylfaen" w:hAnsi="Sylfaen" w:cstheme="majorHAnsi"/>
          <w:b/>
          <w:color w:val="FF0000"/>
        </w:rPr>
      </w:pPr>
      <w:r w:rsidRPr="001B0F8D">
        <w:rPr>
          <w:rFonts w:ascii="Sylfaen" w:hAnsi="Sylfaen" w:cstheme="majorHAnsi"/>
          <w:b/>
          <w:color w:val="FF0000"/>
          <w:lang w:val="ka-GE"/>
        </w:rPr>
        <w:t>შემსრულებელ კომპანიას აქვს საშუალება პროექტს გაუკეთოს ოპტიმიზაცია და ამის გათვალისწინებით შემოგვთავაზოს წინადადება</w:t>
      </w:r>
    </w:p>
    <w:p w14:paraId="0CEEA0E2" w14:textId="560D75E1" w:rsidR="001E6BCF" w:rsidRPr="001E6BCF" w:rsidRDefault="001E6BCF" w:rsidP="001E6BCF">
      <w:pPr>
        <w:rPr>
          <w:rFonts w:ascii="Sylfaen" w:hAnsi="Sylfaen" w:cstheme="majorHAnsi"/>
          <w:b/>
          <w:lang w:val="ka-GE"/>
        </w:rPr>
      </w:pPr>
      <w:r w:rsidRPr="001E6BCF">
        <w:rPr>
          <w:rFonts w:ascii="Sylfaen" w:hAnsi="Sylfaen" w:cstheme="majorHAnsi"/>
          <w:b/>
          <w:lang w:val="ka-GE"/>
        </w:rPr>
        <w:t>მოთხოვნები:</w:t>
      </w:r>
    </w:p>
    <w:p w14:paraId="6B6F4AC8" w14:textId="394E553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კომპანიას უნდა ქონდეს მინიუმ 5 წლიანი გამოცდილება</w:t>
      </w:r>
    </w:p>
    <w:p w14:paraId="0D27E8DD" w14:textId="792000E8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 xml:space="preserve">კომპანიამ უნდა წარმოგვიდგინოს მინიმუმ </w:t>
      </w:r>
      <w:r w:rsidR="00E63C36" w:rsidRPr="0063397E">
        <w:rPr>
          <w:rFonts w:ascii="Sylfaen" w:hAnsi="Sylfaen" w:cstheme="majorHAnsi"/>
          <w:lang w:val="ka-GE"/>
        </w:rPr>
        <w:t>3</w:t>
      </w:r>
      <w:r w:rsidRPr="0063397E">
        <w:rPr>
          <w:rFonts w:ascii="Sylfaen" w:hAnsi="Sylfaen" w:cstheme="majorHAnsi"/>
          <w:lang w:val="ka-GE"/>
        </w:rPr>
        <w:t xml:space="preserve"> სარეკომენდაციო წერილი</w:t>
      </w:r>
    </w:p>
    <w:p w14:paraId="2B01D90C" w14:textId="189CBA11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წარმოგვიდგინო მინიმუმ 3</w:t>
      </w:r>
      <w:r w:rsidR="0027725D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  <w:lang w:val="ka-GE"/>
        </w:rPr>
        <w:t>მათ მიერ</w:t>
      </w:r>
      <w:r w:rsidR="0027725D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  <w:lang w:val="ka-GE"/>
        </w:rPr>
        <w:t>დასრულებული პროექტი</w:t>
      </w:r>
    </w:p>
    <w:p w14:paraId="23BB1F5C" w14:textId="5CAEC029" w:rsidR="00492FA5" w:rsidRPr="0063397E" w:rsidRDefault="00492FA5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წარმოგვიდინოს მინიუმ 3 რეკომენდატორის ტელეფონის ნომერი</w:t>
      </w:r>
    </w:p>
    <w:p w14:paraId="5FF5B94C" w14:textId="5E7FE132" w:rsidR="0027725D" w:rsidRPr="0063397E" w:rsidRDefault="0027725D" w:rsidP="0027725D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წამორგვიდგინოს სამუშაოების შესრულების გეგმა გრაფიკი</w:t>
      </w:r>
    </w:p>
    <w:p w14:paraId="715055AC" w14:textId="5C9EE48C" w:rsidR="0027725D" w:rsidRPr="0063397E" w:rsidRDefault="0027725D" w:rsidP="0027725D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proofErr w:type="gramStart"/>
      <w:r w:rsidRPr="0063397E">
        <w:rPr>
          <w:rFonts w:ascii="Sylfaen" w:hAnsi="Sylfaen" w:cstheme="majorHAnsi"/>
        </w:rPr>
        <w:t>ფასების</w:t>
      </w:r>
      <w:proofErr w:type="spellEnd"/>
      <w:proofErr w:type="gram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წარმოდგენა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დასაშვებია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მხოლოდ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საქართველოს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ეროვნულ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ვალუტაში</w:t>
      </w:r>
      <w:proofErr w:type="spellEnd"/>
      <w:r w:rsidRPr="0063397E">
        <w:rPr>
          <w:rFonts w:ascii="Sylfaen" w:hAnsi="Sylfaen" w:cstheme="majorHAnsi"/>
        </w:rPr>
        <w:t xml:space="preserve"> (</w:t>
      </w:r>
      <w:proofErr w:type="spellStart"/>
      <w:r w:rsidRPr="0063397E">
        <w:rPr>
          <w:rFonts w:ascii="Sylfaen" w:hAnsi="Sylfaen" w:cstheme="majorHAnsi"/>
        </w:rPr>
        <w:t>ლარი</w:t>
      </w:r>
      <w:proofErr w:type="spellEnd"/>
      <w:r w:rsidRPr="0063397E">
        <w:rPr>
          <w:rFonts w:ascii="Sylfaen" w:hAnsi="Sylfaen" w:cstheme="majorHAnsi"/>
        </w:rPr>
        <w:t xml:space="preserve">). </w:t>
      </w:r>
      <w:proofErr w:type="spellStart"/>
      <w:r w:rsidRPr="0063397E">
        <w:rPr>
          <w:rFonts w:ascii="Sylfaen" w:hAnsi="Sylfaen" w:cstheme="majorHAnsi"/>
        </w:rPr>
        <w:t>ფასები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უნდა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მოიცავდეს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ამკონკურსით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გათვალისწინებულ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ყველა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ხარჯსა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კანონით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გათვალისწინებულ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შესაბამის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გადასახადებს</w:t>
      </w:r>
      <w:proofErr w:type="spellEnd"/>
    </w:p>
    <w:p w14:paraId="554822C5" w14:textId="3D07A838" w:rsidR="00AC5043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 xml:space="preserve">ტენდერში მოცემული ფასები უნდა იყოს ფიქსირებული პროექტის მიმდინარეობის პერიოდში, </w:t>
      </w:r>
      <w:r w:rsidR="00AC5043" w:rsidRPr="0063397E">
        <w:rPr>
          <w:rFonts w:ascii="Sylfaen" w:hAnsi="Sylfaen" w:cstheme="majorHAnsi"/>
          <w:lang w:val="ka-GE"/>
        </w:rPr>
        <w:t>წინააღმდეგ შემთხვევაში, ჩაითვლება, რომ ღირებულება არის 0 (ნული) ლარი და კონტრაქტორი თანხმობას აცხადებს უსასყიდლოდ შეასრულოს მოცემული პუნქტი</w:t>
      </w:r>
    </w:p>
    <w:p w14:paraId="4544C71F" w14:textId="1E7A72A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მონაწილეების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მიერ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წარმოდგენილი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არასწორი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ან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არასრულყოფილი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წინადადება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განიხილება</w:t>
      </w:r>
      <w:proofErr w:type="spellEnd"/>
    </w:p>
    <w:p w14:paraId="7A97C501" w14:textId="56B2A540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ხელშეკრულების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შაბლონი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წარდგენილი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იქნება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სს</w:t>
      </w:r>
      <w:proofErr w:type="spellEnd"/>
      <w:r w:rsidRPr="0063397E">
        <w:rPr>
          <w:rFonts w:ascii="Sylfaen" w:hAnsi="Sylfaen" w:cstheme="majorHAnsi"/>
        </w:rPr>
        <w:t xml:space="preserve"> „</w:t>
      </w:r>
      <w:proofErr w:type="spellStart"/>
      <w:r w:rsidRPr="0063397E">
        <w:rPr>
          <w:rFonts w:ascii="Sylfaen" w:hAnsi="Sylfaen" w:cstheme="majorHAnsi"/>
        </w:rPr>
        <w:t>სადაზღვევო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კომპანია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ალდაგი</w:t>
      </w:r>
      <w:proofErr w:type="spellEnd"/>
      <w:r w:rsidRPr="0063397E">
        <w:rPr>
          <w:rFonts w:ascii="Sylfaen" w:hAnsi="Sylfaen" w:cstheme="majorHAnsi"/>
        </w:rPr>
        <w:t xml:space="preserve">“-ს </w:t>
      </w:r>
      <w:proofErr w:type="spellStart"/>
      <w:r w:rsidRPr="0063397E">
        <w:rPr>
          <w:rFonts w:ascii="Sylfaen" w:hAnsi="Sylfaen" w:cstheme="majorHAnsi"/>
        </w:rPr>
        <w:t>მხრიდან</w:t>
      </w:r>
      <w:proofErr w:type="spellEnd"/>
    </w:p>
    <w:p w14:paraId="2B6DA1EA" w14:textId="7777777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gramStart"/>
      <w:r w:rsidRPr="0063397E">
        <w:rPr>
          <w:rFonts w:ascii="Sylfaen" w:hAnsi="Sylfaen" w:cstheme="majorHAnsi"/>
        </w:rPr>
        <w:t>გამარჯვებული</w:t>
      </w:r>
      <w:proofErr w:type="gramEnd"/>
      <w:r w:rsidRPr="0063397E">
        <w:rPr>
          <w:rFonts w:ascii="Sylfaen" w:hAnsi="Sylfaen" w:cstheme="majorHAnsi"/>
        </w:rPr>
        <w:t xml:space="preserve"> კომპანიის მხრიდან სავალდებულოა ხელშეკრულების საავანსო ღირებულების (საჭიროების შემთხვევაში) საბანკო გარანტიის წარდგენა.</w:t>
      </w:r>
    </w:p>
    <w:p w14:paraId="1DF662A3" w14:textId="7777777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</w:rPr>
        <w:t>სამუშაოების დაწყების და დასრულების ვადები:</w:t>
      </w:r>
    </w:p>
    <w:p w14:paraId="1032D512" w14:textId="2A9FE7BE" w:rsidR="00492FA5" w:rsidRPr="001E6BCF" w:rsidRDefault="00492FA5" w:rsidP="00492FA5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r w:rsidRPr="001E6BCF">
        <w:rPr>
          <w:rFonts w:ascii="Sylfaen" w:hAnsi="Sylfaen" w:cstheme="majorHAnsi"/>
        </w:rPr>
        <w:t>დაწყება</w:t>
      </w:r>
      <w:proofErr w:type="spellEnd"/>
      <w:r w:rsidRPr="001E6BCF">
        <w:rPr>
          <w:rFonts w:ascii="Sylfaen" w:hAnsi="Sylfaen" w:cstheme="majorHAnsi"/>
        </w:rPr>
        <w:t xml:space="preserve"> - 2024 </w:t>
      </w:r>
      <w:proofErr w:type="spellStart"/>
      <w:r w:rsidRPr="001E6BCF">
        <w:rPr>
          <w:rFonts w:ascii="Sylfaen" w:hAnsi="Sylfaen" w:cstheme="majorHAnsi"/>
        </w:rPr>
        <w:t>წლის</w:t>
      </w:r>
      <w:proofErr w:type="spellEnd"/>
      <w:r w:rsidRPr="001E6BCF">
        <w:rPr>
          <w:rFonts w:ascii="Sylfaen" w:hAnsi="Sylfaen" w:cstheme="majorHAnsi"/>
        </w:rPr>
        <w:t xml:space="preserve"> </w:t>
      </w:r>
      <w:r w:rsidR="00F33E4A" w:rsidRPr="001E6BCF">
        <w:rPr>
          <w:rFonts w:ascii="Sylfaen" w:hAnsi="Sylfaen" w:cstheme="majorHAnsi"/>
          <w:lang w:val="ka-GE"/>
        </w:rPr>
        <w:t>ივლისი</w:t>
      </w:r>
    </w:p>
    <w:p w14:paraId="0924BC74" w14:textId="79D5D48F" w:rsidR="00492FA5" w:rsidRPr="001E6BCF" w:rsidRDefault="00492FA5" w:rsidP="00492FA5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proofErr w:type="gramStart"/>
      <w:r w:rsidRPr="001E6BCF">
        <w:rPr>
          <w:rFonts w:ascii="Sylfaen" w:hAnsi="Sylfaen" w:cstheme="majorHAnsi"/>
        </w:rPr>
        <w:t>დასრულება</w:t>
      </w:r>
      <w:proofErr w:type="spellEnd"/>
      <w:proofErr w:type="gramEnd"/>
      <w:r w:rsidRPr="001E6BCF">
        <w:rPr>
          <w:rFonts w:ascii="Sylfaen" w:hAnsi="Sylfaen" w:cstheme="majorHAnsi"/>
        </w:rPr>
        <w:t xml:space="preserve"> - </w:t>
      </w:r>
      <w:proofErr w:type="spellStart"/>
      <w:r w:rsidRPr="001E6BCF">
        <w:rPr>
          <w:rFonts w:ascii="Sylfaen" w:hAnsi="Sylfaen" w:cstheme="majorHAnsi"/>
        </w:rPr>
        <w:t>სამუშაოების</w:t>
      </w:r>
      <w:proofErr w:type="spellEnd"/>
      <w:r w:rsidRPr="001E6BCF">
        <w:rPr>
          <w:rFonts w:ascii="Sylfaen" w:hAnsi="Sylfaen" w:cstheme="majorHAnsi"/>
        </w:rPr>
        <w:t xml:space="preserve"> </w:t>
      </w:r>
      <w:proofErr w:type="spellStart"/>
      <w:r w:rsidRPr="001E6BCF">
        <w:rPr>
          <w:rFonts w:ascii="Sylfaen" w:hAnsi="Sylfaen" w:cstheme="majorHAnsi"/>
        </w:rPr>
        <w:t>დაწყებიდან</w:t>
      </w:r>
      <w:proofErr w:type="spellEnd"/>
      <w:r w:rsidRPr="001E6BCF">
        <w:rPr>
          <w:rFonts w:ascii="Sylfaen" w:hAnsi="Sylfaen" w:cstheme="majorHAnsi"/>
        </w:rPr>
        <w:t xml:space="preserve"> </w:t>
      </w:r>
      <w:r w:rsidR="00F33E4A" w:rsidRPr="001E6BCF">
        <w:rPr>
          <w:rFonts w:ascii="Sylfaen" w:hAnsi="Sylfaen" w:cstheme="majorHAnsi"/>
        </w:rPr>
        <w:t>2</w:t>
      </w:r>
      <w:r w:rsidRPr="001E6BCF">
        <w:rPr>
          <w:rFonts w:ascii="Sylfaen" w:hAnsi="Sylfaen" w:cstheme="majorHAnsi"/>
        </w:rPr>
        <w:t xml:space="preserve"> </w:t>
      </w:r>
      <w:proofErr w:type="spellStart"/>
      <w:r w:rsidRPr="001E6BCF">
        <w:rPr>
          <w:rFonts w:ascii="Sylfaen" w:hAnsi="Sylfaen" w:cstheme="majorHAnsi"/>
        </w:rPr>
        <w:t>თვე</w:t>
      </w:r>
      <w:proofErr w:type="spellEnd"/>
      <w:r w:rsidRPr="001E6BCF">
        <w:rPr>
          <w:rFonts w:ascii="Sylfaen" w:hAnsi="Sylfaen" w:cstheme="majorHAnsi"/>
        </w:rPr>
        <w:t>.</w:t>
      </w:r>
    </w:p>
    <w:p w14:paraId="47AB9CC8" w14:textId="13815464" w:rsidR="004C6694" w:rsidRPr="00204956" w:rsidRDefault="004C6694" w:rsidP="004C6694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>გამარჯვებულმა კომპანიამ, გონივრულ ვადაში, უნდა მოგვაწოდოს დეტალური რესურსული გეგმა გრაფიკი</w:t>
      </w:r>
    </w:p>
    <w:p w14:paraId="6F08F250" w14:textId="5A8D2172" w:rsidR="00492FA5" w:rsidRPr="00204956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204956">
        <w:rPr>
          <w:rFonts w:ascii="Sylfaen" w:hAnsi="Sylfaen" w:cstheme="majorHAnsi"/>
        </w:rPr>
        <w:t>შემსრულებელი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ვალდებულია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ყავდეს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მინიმუმ</w:t>
      </w:r>
      <w:proofErr w:type="spellEnd"/>
      <w:r w:rsidRPr="00204956">
        <w:rPr>
          <w:rFonts w:ascii="Sylfaen" w:hAnsi="Sylfaen" w:cstheme="majorHAnsi"/>
        </w:rPr>
        <w:t xml:space="preserve"> 1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სპეციალისტი</w:t>
      </w:r>
      <w:proofErr w:type="spellEnd"/>
      <w:r w:rsidRPr="00204956">
        <w:rPr>
          <w:rFonts w:ascii="Sylfaen" w:hAnsi="Sylfaen" w:cstheme="majorHAnsi"/>
        </w:rPr>
        <w:t xml:space="preserve">, </w:t>
      </w:r>
      <w:proofErr w:type="spellStart"/>
      <w:r w:rsidRPr="00204956">
        <w:rPr>
          <w:rFonts w:ascii="Sylfaen" w:hAnsi="Sylfaen" w:cstheme="majorHAnsi"/>
        </w:rPr>
        <w:t>რომელსაც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შესაბამის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აკრედიტებულ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ორგანიზაციაში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გავლილი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ექნება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პროგრამა</w:t>
      </w:r>
      <w:proofErr w:type="spellEnd"/>
      <w:r w:rsidRPr="00204956">
        <w:rPr>
          <w:rFonts w:ascii="Sylfaen" w:hAnsi="Sylfaen" w:cstheme="majorHAnsi"/>
        </w:rPr>
        <w:t xml:space="preserve">; </w:t>
      </w:r>
      <w:proofErr w:type="spellStart"/>
      <w:r w:rsidRPr="00204956">
        <w:rPr>
          <w:rFonts w:ascii="Sylfaen" w:hAnsi="Sylfaen" w:cstheme="majorHAnsi"/>
        </w:rPr>
        <w:t>შემსრულებელმა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უნდა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lastRenderedPageBreak/>
        <w:t>წარმოადგინოს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აკრედიტებული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ორგანოს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მიერ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გაცემული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</w:t>
      </w:r>
      <w:proofErr w:type="spellEnd"/>
      <w:r w:rsidRPr="00204956">
        <w:rPr>
          <w:rFonts w:ascii="Sylfaen" w:hAnsi="Sylfaen" w:cstheme="majorHAnsi"/>
        </w:rPr>
        <w:t>(</w:t>
      </w:r>
      <w:proofErr w:type="spellStart"/>
      <w:r w:rsidRPr="00204956">
        <w:rPr>
          <w:rFonts w:ascii="Sylfaen" w:hAnsi="Sylfaen" w:cstheme="majorHAnsi"/>
        </w:rPr>
        <w:t>ებ</w:t>
      </w:r>
      <w:proofErr w:type="spellEnd"/>
      <w:r w:rsidRPr="00204956">
        <w:rPr>
          <w:rFonts w:ascii="Sylfaen" w:hAnsi="Sylfaen" w:cstheme="majorHAnsi"/>
        </w:rPr>
        <w:t>)</w:t>
      </w:r>
      <w:proofErr w:type="spellStart"/>
      <w:r w:rsidRPr="00204956">
        <w:rPr>
          <w:rFonts w:ascii="Sylfaen" w:hAnsi="Sylfaen" w:cstheme="majorHAnsi"/>
        </w:rPr>
        <w:t>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სერტიფიკატ</w:t>
      </w:r>
      <w:proofErr w:type="spellEnd"/>
      <w:r w:rsidRPr="00204956">
        <w:rPr>
          <w:rFonts w:ascii="Sylfaen" w:hAnsi="Sylfaen" w:cstheme="majorHAnsi"/>
        </w:rPr>
        <w:t>(</w:t>
      </w:r>
      <w:proofErr w:type="spellStart"/>
      <w:r w:rsidRPr="00204956">
        <w:rPr>
          <w:rFonts w:ascii="Sylfaen" w:hAnsi="Sylfaen" w:cstheme="majorHAnsi"/>
        </w:rPr>
        <w:t>ებ</w:t>
      </w:r>
      <w:proofErr w:type="spellEnd"/>
      <w:r w:rsidRPr="00204956">
        <w:rPr>
          <w:rFonts w:ascii="Sylfaen" w:hAnsi="Sylfaen" w:cstheme="majorHAnsi"/>
        </w:rPr>
        <w:t>)ი</w:t>
      </w:r>
      <w:r w:rsidR="0027725D">
        <w:rPr>
          <w:rFonts w:ascii="Sylfaen" w:hAnsi="Sylfaen" w:cstheme="majorHAnsi"/>
          <w:lang w:val="ka-GE"/>
        </w:rPr>
        <w:t xml:space="preserve"> (გაეცანით დანართ 2-ს)</w:t>
      </w:r>
    </w:p>
    <w:p w14:paraId="7F3EC770" w14:textId="2FCCDD30" w:rsidR="00492FA5" w:rsidRPr="00204956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204956">
        <w:rPr>
          <w:rFonts w:ascii="Sylfaen" w:hAnsi="Sylfaen" w:cstheme="majorHAnsi"/>
        </w:rPr>
        <w:t>ელექტროობასთან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</w:t>
      </w:r>
      <w:r w:rsidRPr="00204956">
        <w:rPr>
          <w:rFonts w:ascii="Sylfaen" w:hAnsi="Sylfaen" w:cstheme="majorHAnsi"/>
          <w:lang w:val="ka-GE"/>
        </w:rPr>
        <w:t xml:space="preserve"> მოთხოვნის შემთხვევაში </w:t>
      </w:r>
      <w:r w:rsidRPr="00204956">
        <w:rPr>
          <w:rFonts w:ascii="Sylfaen" w:hAnsi="Sylfaen" w:cstheme="majorHAnsi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6761251" w14:textId="614E407E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</w:rPr>
        <w:t>სამშენებლო-სარემონტო სამუშაოების ჩამტარებელმა დამსაქმებელმა უნდა წარმოადგინოს</w:t>
      </w:r>
      <w:r w:rsidR="0023207A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</w:rPr>
        <w:t>დასაქმებულთა უბედური შემთხვევებისაგან დაზღვევის დოკუმენტი;</w:t>
      </w:r>
    </w:p>
    <w:p w14:paraId="7348F5C4" w14:textId="4D9AF573" w:rsidR="0027725D" w:rsidRPr="0063397E" w:rsidRDefault="00492FA5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ინფორმაცია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დამფუძნებლ</w:t>
      </w:r>
      <w:proofErr w:type="spellEnd"/>
      <w:r w:rsidRPr="0063397E">
        <w:rPr>
          <w:rFonts w:ascii="Sylfaen" w:hAnsi="Sylfaen" w:cstheme="majorHAnsi"/>
        </w:rPr>
        <w:t>(</w:t>
      </w:r>
      <w:proofErr w:type="spellStart"/>
      <w:r w:rsidRPr="0063397E">
        <w:rPr>
          <w:rFonts w:ascii="Sylfaen" w:hAnsi="Sylfaen" w:cstheme="majorHAnsi"/>
        </w:rPr>
        <w:t>ებ</w:t>
      </w:r>
      <w:proofErr w:type="spellEnd"/>
      <w:r w:rsidRPr="0063397E">
        <w:rPr>
          <w:rFonts w:ascii="Sylfaen" w:hAnsi="Sylfaen" w:cstheme="majorHAnsi"/>
        </w:rPr>
        <w:t>)</w:t>
      </w:r>
      <w:proofErr w:type="spellStart"/>
      <w:r w:rsidRPr="0063397E">
        <w:rPr>
          <w:rFonts w:ascii="Sylfaen" w:hAnsi="Sylfaen" w:cstheme="majorHAnsi"/>
        </w:rPr>
        <w:t>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მფლობელ</w:t>
      </w:r>
      <w:proofErr w:type="spellEnd"/>
      <w:r w:rsidRPr="0063397E">
        <w:rPr>
          <w:rFonts w:ascii="Sylfaen" w:hAnsi="Sylfaen" w:cstheme="majorHAnsi"/>
        </w:rPr>
        <w:t>(</w:t>
      </w:r>
      <w:proofErr w:type="spellStart"/>
      <w:r w:rsidRPr="0063397E">
        <w:rPr>
          <w:rFonts w:ascii="Sylfaen" w:hAnsi="Sylfaen" w:cstheme="majorHAnsi"/>
        </w:rPr>
        <w:t>ებ</w:t>
      </w:r>
      <w:proofErr w:type="spellEnd"/>
      <w:r w:rsidRPr="0063397E">
        <w:rPr>
          <w:rFonts w:ascii="Sylfaen" w:hAnsi="Sylfaen" w:cstheme="majorHAnsi"/>
        </w:rPr>
        <w:t>)</w:t>
      </w:r>
      <w:proofErr w:type="spellStart"/>
      <w:r w:rsidRPr="0063397E">
        <w:rPr>
          <w:rFonts w:ascii="Sylfaen" w:hAnsi="Sylfaen" w:cstheme="majorHAnsi"/>
        </w:rPr>
        <w:t>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შესახებ</w:t>
      </w:r>
      <w:proofErr w:type="spellEnd"/>
      <w:r w:rsidRPr="0063397E">
        <w:rPr>
          <w:rFonts w:ascii="Sylfaen" w:hAnsi="Sylfaen" w:cstheme="majorHAnsi"/>
        </w:rPr>
        <w:t>;</w:t>
      </w:r>
    </w:p>
    <w:p w14:paraId="64F1A53D" w14:textId="5BF3D947" w:rsidR="006E0F20" w:rsidRPr="006E0F20" w:rsidRDefault="006E0F20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E0F20">
        <w:rPr>
          <w:rFonts w:ascii="Sylfaen" w:hAnsi="Sylfaen" w:cstheme="majorHAnsi"/>
          <w:lang w:val="ka-GE"/>
        </w:rPr>
        <w:t xml:space="preserve">შესაძლებელია </w:t>
      </w:r>
      <w:r w:rsidR="0063397E">
        <w:rPr>
          <w:rFonts w:ascii="Sylfaen" w:hAnsi="Sylfaen" w:cstheme="majorHAnsi"/>
          <w:lang w:val="ka-GE"/>
        </w:rPr>
        <w:t>სამუშაო მოცულობა</w:t>
      </w:r>
      <w:r w:rsidRPr="006E0F20">
        <w:rPr>
          <w:rFonts w:ascii="Sylfaen" w:hAnsi="Sylfaen" w:cstheme="majorHAnsi"/>
          <w:lang w:val="ka-GE"/>
        </w:rPr>
        <w:t xml:space="preserve"> მცირედით დაკორექტირდეს, საბოლოო </w:t>
      </w:r>
      <w:r w:rsidR="0063397E">
        <w:rPr>
          <w:rFonts w:ascii="Sylfaen" w:hAnsi="Sylfaen" w:cstheme="majorHAnsi"/>
          <w:lang w:val="ka-GE"/>
        </w:rPr>
        <w:t xml:space="preserve">ვარიანტი </w:t>
      </w:r>
      <w:r w:rsidRPr="006E0F20">
        <w:rPr>
          <w:rFonts w:ascii="Sylfaen" w:hAnsi="Sylfaen" w:cstheme="majorHAnsi"/>
          <w:lang w:val="ka-GE"/>
        </w:rPr>
        <w:t>იქნება ხელშეკრულების გაფორმების მომენტში</w:t>
      </w:r>
    </w:p>
    <w:p w14:paraId="255CFA77" w14:textId="7FDC3C5F" w:rsidR="006E0F20" w:rsidRPr="001E6BCF" w:rsidRDefault="006E0F20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1E6BCF">
        <w:rPr>
          <w:rFonts w:ascii="Sylfaen" w:hAnsi="Sylfaen" w:cstheme="majorHAnsi"/>
          <w:lang w:val="ka-GE"/>
        </w:rPr>
        <w:t>საბოლოო სატენდერო დოკუმენტაციის წარმოდგენამდე აუცილებელია ოფისის ნახვა/დათვალიერება/გადამოწმება</w:t>
      </w:r>
    </w:p>
    <w:p w14:paraId="011A8E7E" w14:textId="72D92C38" w:rsidR="0063397E" w:rsidRPr="004C6694" w:rsidRDefault="0063397E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>აუცილებელია შემსრულებელმა კომპანიამ მოგვცეს გარანტია საბოლოო მიღება ჩაბარების გაფორმებიდან 2 წელი</w:t>
      </w:r>
    </w:p>
    <w:p w14:paraId="066FE81E" w14:textId="77777777" w:rsidR="00AC5043" w:rsidRDefault="00AC5043" w:rsidP="00AC5043">
      <w:pPr>
        <w:rPr>
          <w:rFonts w:ascii="Sylfaen" w:hAnsi="Sylfaen" w:cstheme="majorHAnsi"/>
        </w:rPr>
      </w:pPr>
      <w:proofErr w:type="spellStart"/>
      <w:proofErr w:type="gramStart"/>
      <w:r w:rsidRPr="0027725D">
        <w:rPr>
          <w:rFonts w:ascii="Sylfaen" w:hAnsi="Sylfaen" w:cstheme="majorHAnsi"/>
          <w:b/>
          <w:color w:val="FF0000"/>
        </w:rPr>
        <w:t>შენიშვნა</w:t>
      </w:r>
      <w:proofErr w:type="spellEnd"/>
      <w:proofErr w:type="gramEnd"/>
      <w:r w:rsidRPr="0027725D">
        <w:rPr>
          <w:rFonts w:ascii="Sylfaen" w:hAnsi="Sylfaen" w:cstheme="majorHAnsi"/>
          <w:b/>
          <w:color w:val="FF0000"/>
        </w:rPr>
        <w:t>:</w:t>
      </w:r>
      <w:r w:rsidRPr="0027725D">
        <w:rPr>
          <w:rFonts w:ascii="Sylfaen" w:hAnsi="Sylfaen" w:cstheme="majorHAnsi"/>
          <w:color w:val="FF0000"/>
        </w:rPr>
        <w:t xml:space="preserve"> </w:t>
      </w:r>
      <w:proofErr w:type="spellStart"/>
      <w:r w:rsidRPr="00204956">
        <w:rPr>
          <w:rFonts w:ascii="Sylfaen" w:hAnsi="Sylfaen" w:cstheme="majorHAnsi"/>
        </w:rPr>
        <w:t>წინადადების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წარდგენის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მომენტისთვის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პრეტენდენტი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არ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უნდა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იყოს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გაკოტრების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პროცესში</w:t>
      </w:r>
      <w:proofErr w:type="spellEnd"/>
      <w:r w:rsidRPr="00204956">
        <w:rPr>
          <w:rFonts w:ascii="Sylfaen" w:hAnsi="Sylfaen" w:cstheme="majorHAnsi"/>
        </w:rPr>
        <w:t xml:space="preserve">, </w:t>
      </w:r>
      <w:proofErr w:type="spellStart"/>
      <w:r w:rsidRPr="00204956">
        <w:rPr>
          <w:rFonts w:ascii="Sylfaen" w:hAnsi="Sylfaen" w:cstheme="majorHAnsi"/>
        </w:rPr>
        <w:t>ლიკვიდაციის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პროცესში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და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საქმიანობის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დროებით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შეჩერების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მდგომარეობაში</w:t>
      </w:r>
      <w:proofErr w:type="spellEnd"/>
      <w:r w:rsidRPr="00204956">
        <w:rPr>
          <w:rFonts w:ascii="Sylfaen" w:hAnsi="Sylfaen" w:cstheme="majorHAnsi"/>
        </w:rPr>
        <w:t>.</w:t>
      </w:r>
    </w:p>
    <w:p w14:paraId="7D6FA4B9" w14:textId="77777777" w:rsidR="00021035" w:rsidRPr="00204956" w:rsidRDefault="00021035" w:rsidP="00AC5043">
      <w:pPr>
        <w:rPr>
          <w:rFonts w:ascii="Sylfaen" w:hAnsi="Sylfaen" w:cstheme="majorHAnsi"/>
        </w:rPr>
      </w:pPr>
    </w:p>
    <w:p w14:paraId="3709027C" w14:textId="2464B7E2" w:rsidR="00AC5043" w:rsidRPr="0027725D" w:rsidRDefault="0027725D" w:rsidP="00AC5043">
      <w:pPr>
        <w:rPr>
          <w:rFonts w:ascii="Sylfaen" w:hAnsi="Sylfaen" w:cstheme="majorHAnsi"/>
          <w:i/>
          <w:u w:val="single"/>
        </w:rPr>
      </w:pPr>
      <w:proofErr w:type="spellStart"/>
      <w:proofErr w:type="gramStart"/>
      <w:r>
        <w:rPr>
          <w:rFonts w:ascii="Sylfaen" w:hAnsi="Sylfaen" w:cstheme="majorHAnsi"/>
          <w:i/>
          <w:u w:val="single"/>
        </w:rPr>
        <w:t>სს</w:t>
      </w:r>
      <w:proofErr w:type="spellEnd"/>
      <w:proofErr w:type="gramEnd"/>
      <w:r>
        <w:rPr>
          <w:rFonts w:ascii="Sylfaen" w:hAnsi="Sylfaen" w:cstheme="majorHAnsi"/>
          <w:i/>
          <w:u w:val="single"/>
        </w:rPr>
        <w:t xml:space="preserve"> “</w:t>
      </w:r>
      <w:r>
        <w:rPr>
          <w:rFonts w:ascii="Sylfaen" w:hAnsi="Sylfaen" w:cstheme="majorHAnsi"/>
          <w:i/>
          <w:u w:val="single"/>
          <w:lang w:val="ka-GE"/>
        </w:rPr>
        <w:t>სადაზღვევო კომპანია ალდაგი“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გამარჯვებულ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მიმწოდებელს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გამოავლენს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სატენდერო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კომისიაზე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გადაწყვეტილებას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აცნობებს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ყველა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მონაწილე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კომპანიას</w:t>
      </w:r>
      <w:proofErr w:type="spellEnd"/>
      <w:r>
        <w:rPr>
          <w:rFonts w:ascii="Sylfaen" w:hAnsi="Sylfaen" w:cstheme="majorHAnsi"/>
          <w:i/>
          <w:u w:val="single"/>
        </w:rPr>
        <w:t xml:space="preserve">. </w:t>
      </w:r>
      <w:proofErr w:type="spellStart"/>
      <w:proofErr w:type="gramStart"/>
      <w:r>
        <w:rPr>
          <w:rFonts w:ascii="Sylfaen" w:hAnsi="Sylfaen" w:cstheme="majorHAnsi"/>
          <w:i/>
          <w:u w:val="single"/>
        </w:rPr>
        <w:t>სს</w:t>
      </w:r>
      <w:proofErr w:type="spellEnd"/>
      <w:proofErr w:type="gramEnd"/>
      <w:r>
        <w:rPr>
          <w:rFonts w:ascii="Sylfaen" w:hAnsi="Sylfaen" w:cstheme="majorHAnsi"/>
          <w:i/>
          <w:u w:val="single"/>
        </w:rPr>
        <w:t xml:space="preserve"> “</w:t>
      </w:r>
      <w:r>
        <w:rPr>
          <w:rFonts w:ascii="Sylfaen" w:hAnsi="Sylfaen" w:cstheme="majorHAnsi"/>
          <w:i/>
          <w:u w:val="single"/>
          <w:lang w:val="ka-GE"/>
        </w:rPr>
        <w:t>სადაზღვევო კომპანია ალდაგი“  ა</w:t>
      </w:r>
      <w:r w:rsidR="00AC5043" w:rsidRPr="0027725D">
        <w:rPr>
          <w:rFonts w:ascii="Sylfaen" w:hAnsi="Sylfaen" w:cstheme="majorHAnsi"/>
          <w:i/>
          <w:u w:val="single"/>
        </w:rPr>
        <w:t xml:space="preserve">რ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არის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ვალდებული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მონაწილე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მისცეს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სიტყვიერი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წერილობით</w:t>
      </w:r>
      <w:proofErr w:type="spellEnd"/>
      <w:r>
        <w:rPr>
          <w:rFonts w:ascii="Sylfaen" w:hAnsi="Sylfaen" w:cstheme="majorHAnsi"/>
          <w:i/>
          <w:u w:val="single"/>
          <w:lang w:val="ka-GE"/>
        </w:rPr>
        <w:t>ი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ახსნა-განმარტება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კონსკურსთან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დაკავშირებულ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ნებისმიერ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გადაწყვეტილებაზე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>.</w:t>
      </w:r>
    </w:p>
    <w:p w14:paraId="5AF20A9C" w14:textId="7EE164A1" w:rsidR="00AC5043" w:rsidRDefault="0027725D" w:rsidP="00AC5043">
      <w:pPr>
        <w:rPr>
          <w:rFonts w:ascii="Sylfaen" w:hAnsi="Sylfaen" w:cstheme="majorHAnsi"/>
          <w:i/>
          <w:u w:val="single"/>
        </w:rPr>
      </w:pPr>
      <w:r>
        <w:rPr>
          <w:rFonts w:ascii="Sylfaen" w:hAnsi="Sylfaen" w:cstheme="majorHAnsi"/>
          <w:i/>
          <w:u w:val="single"/>
          <w:lang w:val="ka-GE"/>
        </w:rPr>
        <w:t>სს „სადაზღვევო კომპნია ალდაგი“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იტოვებს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უფლებას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გადაამოწმოს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პრეტენდენტებისგან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მიღებული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ნებისმიერი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სახის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ინფორმაცია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ასევე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მოიძიოს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ინფორმაცია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მისი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საქმიანობის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შესახებ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. </w:t>
      </w:r>
      <w:proofErr w:type="spellStart"/>
      <w:proofErr w:type="gramStart"/>
      <w:r w:rsidR="00AC5043" w:rsidRPr="0027725D">
        <w:rPr>
          <w:rFonts w:ascii="Sylfaen" w:hAnsi="Sylfaen" w:cstheme="majorHAnsi"/>
          <w:i/>
          <w:u w:val="single"/>
        </w:rPr>
        <w:t>იმ</w:t>
      </w:r>
      <w:proofErr w:type="spellEnd"/>
      <w:proofErr w:type="gram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შემთხვევაში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თუ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დადასტურდება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რომ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მხრიდან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მოწოდებული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ინფორმაცია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არ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შეესაბამება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სინამდვილეს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გაყალბებულია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იქნება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დისკვალიფიცირებული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>.</w:t>
      </w:r>
    </w:p>
    <w:p w14:paraId="7391C7C8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3AAA4668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315BDC46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2C1E30C3" w14:textId="4EA940E2" w:rsidR="007D6EF3" w:rsidRDefault="007D6EF3" w:rsidP="00AC5043">
      <w:p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 xml:space="preserve">ნებისმიერი კითხვის არსებობის შემთხვევაში გთხოვთ მოიწეროთ მეილზე: </w:t>
      </w:r>
      <w:hyperlink r:id="rId8" w:history="1">
        <w:r w:rsidRPr="008F7009">
          <w:rPr>
            <w:rStyle w:val="Hyperlink"/>
            <w:rFonts w:ascii="Sylfaen" w:hAnsi="Sylfaen" w:cstheme="majorHAnsi"/>
          </w:rPr>
          <w:t>a.vashadze@aldagi.ge</w:t>
        </w:r>
      </w:hyperlink>
      <w:r>
        <w:rPr>
          <w:rFonts w:ascii="Sylfaen" w:hAnsi="Sylfaen" w:cstheme="majorHAnsi"/>
        </w:rPr>
        <w:t xml:space="preserve"> </w:t>
      </w:r>
      <w:bookmarkStart w:id="0" w:name="_GoBack"/>
      <w:bookmarkEnd w:id="0"/>
    </w:p>
    <w:p w14:paraId="1E31693F" w14:textId="689F6097" w:rsidR="007D6EF3" w:rsidRDefault="007D6EF3" w:rsidP="00AC5043">
      <w:p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ოფისის სანახავად გთხოვთ დარეკოთ ნომერზე 577 322 397 ნიკა</w:t>
      </w:r>
    </w:p>
    <w:p w14:paraId="0B09BB62" w14:textId="77777777" w:rsidR="009B4552" w:rsidRDefault="009B4552" w:rsidP="00AC5043">
      <w:pPr>
        <w:rPr>
          <w:rFonts w:ascii="Sylfaen" w:hAnsi="Sylfaen" w:cstheme="majorHAnsi"/>
          <w:lang w:val="ka-GE"/>
        </w:rPr>
      </w:pPr>
    </w:p>
    <w:p w14:paraId="0F66427F" w14:textId="4DDE450E" w:rsidR="009B4552" w:rsidRPr="009B4552" w:rsidRDefault="009B4552" w:rsidP="00AC5043">
      <w:pPr>
        <w:rPr>
          <w:rFonts w:ascii="Sylfaen" w:hAnsi="Sylfaen" w:cstheme="majorHAnsi"/>
          <w:b/>
          <w:lang w:val="ka-GE"/>
        </w:rPr>
      </w:pPr>
      <w:r w:rsidRPr="009B4552">
        <w:rPr>
          <w:rFonts w:ascii="Sylfaen" w:hAnsi="Sylfaen" w:cstheme="majorHAnsi"/>
          <w:b/>
        </w:rPr>
        <w:t>DWG</w:t>
      </w:r>
      <w:r w:rsidRPr="009B4552">
        <w:rPr>
          <w:rFonts w:ascii="Sylfaen" w:hAnsi="Sylfaen" w:cstheme="majorHAnsi"/>
          <w:b/>
          <w:lang w:val="ka-GE"/>
        </w:rPr>
        <w:t xml:space="preserve"> ფაილებისთვის გთხოვთ მოიწეროთ მეილზე</w:t>
      </w:r>
    </w:p>
    <w:p w14:paraId="1C970E59" w14:textId="77777777" w:rsidR="007D6EF3" w:rsidRPr="007D6EF3" w:rsidRDefault="007D6EF3" w:rsidP="00AC5043">
      <w:pPr>
        <w:rPr>
          <w:rFonts w:ascii="Sylfaen" w:hAnsi="Sylfaen" w:cstheme="majorHAnsi"/>
        </w:rPr>
      </w:pPr>
    </w:p>
    <w:p w14:paraId="4317C17F" w14:textId="77777777" w:rsidR="00AC5043" w:rsidRPr="00204956" w:rsidRDefault="00AC5043" w:rsidP="00AC5043">
      <w:pPr>
        <w:rPr>
          <w:rFonts w:ascii="Sylfaen" w:hAnsi="Sylfaen" w:cstheme="majorHAnsi"/>
          <w:lang w:val="ka-GE"/>
        </w:rPr>
      </w:pPr>
    </w:p>
    <w:sectPr w:rsidR="00AC5043" w:rsidRPr="002049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0AF3" w14:textId="77777777" w:rsidR="007D34B4" w:rsidRDefault="007D34B4" w:rsidP="00AF16E4">
      <w:pPr>
        <w:spacing w:after="0" w:line="240" w:lineRule="auto"/>
      </w:pPr>
      <w:r>
        <w:separator/>
      </w:r>
    </w:p>
  </w:endnote>
  <w:endnote w:type="continuationSeparator" w:id="0">
    <w:p w14:paraId="098707F6" w14:textId="77777777" w:rsidR="007D34B4" w:rsidRDefault="007D34B4" w:rsidP="00A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66B0" w14:textId="77777777" w:rsidR="007D34B4" w:rsidRDefault="007D34B4" w:rsidP="00AF16E4">
      <w:pPr>
        <w:spacing w:after="0" w:line="240" w:lineRule="auto"/>
      </w:pPr>
      <w:r>
        <w:separator/>
      </w:r>
    </w:p>
  </w:footnote>
  <w:footnote w:type="continuationSeparator" w:id="0">
    <w:p w14:paraId="41EE6050" w14:textId="77777777" w:rsidR="007D34B4" w:rsidRDefault="007D34B4" w:rsidP="00AF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2291" w14:textId="0E158A82" w:rsidR="00AF16E4" w:rsidRDefault="00AF16E4">
    <w:pPr>
      <w:pStyle w:val="Header"/>
      <w:rPr>
        <w:rFonts w:ascii="Sylfaen" w:hAnsi="Sylfaen" w:cs="Sylfaen"/>
        <w:b/>
        <w:bCs/>
        <w:sz w:val="20"/>
        <w:lang w:val="ka-GE"/>
      </w:rPr>
    </w:pPr>
    <w:r>
      <w:rPr>
        <w:rFonts w:ascii="Sylfaen" w:hAnsi="Sylfaen" w:cs="Sylfaen"/>
        <w:b/>
        <w:bCs/>
        <w:sz w:val="20"/>
        <w:lang w:val="ka-GE"/>
      </w:rPr>
      <w:t xml:space="preserve">სს „სადაზღვევო კომპანია ალდაგი“-ს ტენდერი ოფისის სარემონტო სამუშაოების </w:t>
    </w:r>
    <w:r w:rsidR="00492FA5">
      <w:rPr>
        <w:rFonts w:ascii="Sylfaen" w:hAnsi="Sylfaen" w:cs="Sylfaen"/>
        <w:b/>
        <w:bCs/>
        <w:sz w:val="20"/>
        <w:lang w:val="ka-GE"/>
      </w:rPr>
      <w:t>შესრულებაზე</w:t>
    </w:r>
  </w:p>
  <w:p w14:paraId="1A2810B4" w14:textId="77777777" w:rsidR="00492FA5" w:rsidRDefault="0049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CE9"/>
    <w:multiLevelType w:val="hybridMultilevel"/>
    <w:tmpl w:val="B1F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1681"/>
    <w:multiLevelType w:val="hybridMultilevel"/>
    <w:tmpl w:val="0BB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E1405"/>
    <w:multiLevelType w:val="hybridMultilevel"/>
    <w:tmpl w:val="8DA2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9610B6"/>
    <w:multiLevelType w:val="hybridMultilevel"/>
    <w:tmpl w:val="186E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0"/>
    <w:rsid w:val="00003952"/>
    <w:rsid w:val="00010033"/>
    <w:rsid w:val="0002096E"/>
    <w:rsid w:val="00021035"/>
    <w:rsid w:val="000A7A46"/>
    <w:rsid w:val="00111D32"/>
    <w:rsid w:val="00140001"/>
    <w:rsid w:val="001776F2"/>
    <w:rsid w:val="001A1B4B"/>
    <w:rsid w:val="001B0F8D"/>
    <w:rsid w:val="001B2995"/>
    <w:rsid w:val="001E1B57"/>
    <w:rsid w:val="001E3B38"/>
    <w:rsid w:val="001E6BCF"/>
    <w:rsid w:val="00204956"/>
    <w:rsid w:val="00205556"/>
    <w:rsid w:val="0023207A"/>
    <w:rsid w:val="00235A67"/>
    <w:rsid w:val="0027668A"/>
    <w:rsid w:val="0027725D"/>
    <w:rsid w:val="002C021F"/>
    <w:rsid w:val="00307576"/>
    <w:rsid w:val="0035509A"/>
    <w:rsid w:val="003B2BDB"/>
    <w:rsid w:val="003C427A"/>
    <w:rsid w:val="00477F7B"/>
    <w:rsid w:val="00492FA5"/>
    <w:rsid w:val="004A5676"/>
    <w:rsid w:val="004C6694"/>
    <w:rsid w:val="004F3ECC"/>
    <w:rsid w:val="0056070E"/>
    <w:rsid w:val="0059176C"/>
    <w:rsid w:val="005C3C5A"/>
    <w:rsid w:val="005D13B1"/>
    <w:rsid w:val="005D5ECB"/>
    <w:rsid w:val="005E15B0"/>
    <w:rsid w:val="005F0EEF"/>
    <w:rsid w:val="00625748"/>
    <w:rsid w:val="0063397E"/>
    <w:rsid w:val="006A0E5E"/>
    <w:rsid w:val="006B72AD"/>
    <w:rsid w:val="006B7A2A"/>
    <w:rsid w:val="006E0F20"/>
    <w:rsid w:val="0072202E"/>
    <w:rsid w:val="0072755B"/>
    <w:rsid w:val="00773534"/>
    <w:rsid w:val="007A4F75"/>
    <w:rsid w:val="007C433B"/>
    <w:rsid w:val="007D34B4"/>
    <w:rsid w:val="007D6EF3"/>
    <w:rsid w:val="007E7408"/>
    <w:rsid w:val="00801A1C"/>
    <w:rsid w:val="00806D44"/>
    <w:rsid w:val="008274DB"/>
    <w:rsid w:val="00841451"/>
    <w:rsid w:val="00880D82"/>
    <w:rsid w:val="00886DF0"/>
    <w:rsid w:val="008F58D4"/>
    <w:rsid w:val="008F5F8C"/>
    <w:rsid w:val="0094584D"/>
    <w:rsid w:val="0097179A"/>
    <w:rsid w:val="009B4552"/>
    <w:rsid w:val="009E6DFA"/>
    <w:rsid w:val="009E72AD"/>
    <w:rsid w:val="00A37925"/>
    <w:rsid w:val="00AC3FEA"/>
    <w:rsid w:val="00AC5043"/>
    <w:rsid w:val="00AD57F9"/>
    <w:rsid w:val="00AE6118"/>
    <w:rsid w:val="00AF16E4"/>
    <w:rsid w:val="00B24C87"/>
    <w:rsid w:val="00B42C79"/>
    <w:rsid w:val="00BA3B97"/>
    <w:rsid w:val="00BC24EF"/>
    <w:rsid w:val="00BC5B34"/>
    <w:rsid w:val="00BE47B5"/>
    <w:rsid w:val="00C31986"/>
    <w:rsid w:val="00C335FC"/>
    <w:rsid w:val="00C7039F"/>
    <w:rsid w:val="00C9438B"/>
    <w:rsid w:val="00CA1FBD"/>
    <w:rsid w:val="00CB0F18"/>
    <w:rsid w:val="00CE4031"/>
    <w:rsid w:val="00CF5209"/>
    <w:rsid w:val="00D93F4F"/>
    <w:rsid w:val="00DA3C94"/>
    <w:rsid w:val="00E35FB0"/>
    <w:rsid w:val="00E63C36"/>
    <w:rsid w:val="00E93399"/>
    <w:rsid w:val="00EE5B80"/>
    <w:rsid w:val="00F149CC"/>
    <w:rsid w:val="00F2571F"/>
    <w:rsid w:val="00F31AC6"/>
    <w:rsid w:val="00F33E4A"/>
    <w:rsid w:val="00F95AC8"/>
    <w:rsid w:val="00FB4F00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8C24"/>
  <w15:chartTrackingRefBased/>
  <w15:docId w15:val="{92E688B4-F9AC-4E2C-99D8-17E4D1C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E4"/>
  </w:style>
  <w:style w:type="paragraph" w:styleId="Footer">
    <w:name w:val="footer"/>
    <w:basedOn w:val="Normal"/>
    <w:link w:val="Foot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E4"/>
  </w:style>
  <w:style w:type="paragraph" w:styleId="ListParagraph">
    <w:name w:val="List Paragraph"/>
    <w:basedOn w:val="Normal"/>
    <w:uiPriority w:val="34"/>
    <w:qFormat/>
    <w:rsid w:val="00AF1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shadze@aldag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F7DD-617F-4202-95F1-0283114D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20</cp:revision>
  <dcterms:created xsi:type="dcterms:W3CDTF">2024-03-13T07:42:00Z</dcterms:created>
  <dcterms:modified xsi:type="dcterms:W3CDTF">2024-07-10T08:36:00Z</dcterms:modified>
</cp:coreProperties>
</file>