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66636" w14:textId="20A99118" w:rsidR="00A92E91" w:rsidRPr="009434C5" w:rsidRDefault="005B7AE4">
      <w:pPr>
        <w:tabs>
          <w:tab w:val="left" w:pos="2610"/>
        </w:tabs>
        <w:rPr>
          <w:rFonts w:ascii="Sylfaen" w:hAnsi="Sylfaen" w:cs="Sylfaen"/>
          <w:sz w:val="32"/>
          <w:szCs w:val="32"/>
          <w:lang w:val="en-US"/>
        </w:rPr>
      </w:pPr>
      <w:r w:rsidRPr="009434C5">
        <w:rPr>
          <w:rFonts w:ascii="Sylfaen" w:hAnsi="Sylfaen" w:cs="Sylfaen"/>
          <w:sz w:val="32"/>
          <w:szCs w:val="32"/>
          <w:lang w:val="en-US"/>
        </w:rPr>
        <w:tab/>
      </w:r>
    </w:p>
    <w:p w14:paraId="3BCD4FFA" w14:textId="28E49B98" w:rsidR="0078001B" w:rsidRDefault="009434C5" w:rsidP="008E79C3">
      <w:pPr>
        <w:pStyle w:val="Header"/>
        <w:rPr>
          <w:rFonts w:ascii="Sylfaen" w:hAnsi="Sylfaen" w:cs="Sylfaen"/>
          <w:sz w:val="20"/>
          <w:lang w:val="en-US"/>
        </w:rPr>
      </w:pPr>
      <w:r w:rsidRPr="009434C5">
        <w:rPr>
          <w:rFonts w:ascii="Sylfaen" w:hAnsi="Sylfaen"/>
          <w:b/>
          <w:sz w:val="30"/>
          <w:szCs w:val="30"/>
          <w:lang w:val="ka-GE"/>
        </w:rPr>
        <w:t>ტენდერი</w:t>
      </w:r>
      <w:r w:rsidRPr="009434C5">
        <w:rPr>
          <w:rFonts w:ascii="Sylfaen" w:hAnsi="Sylfaen"/>
          <w:sz w:val="30"/>
          <w:szCs w:val="30"/>
          <w:lang w:val="ka-GE"/>
        </w:rPr>
        <w:t>:</w:t>
      </w:r>
      <w:r w:rsidR="00815F27">
        <w:rPr>
          <w:rFonts w:ascii="Sylfaen" w:hAnsi="Sylfaen"/>
          <w:sz w:val="30"/>
          <w:szCs w:val="30"/>
          <w:lang w:val="ka-GE"/>
        </w:rPr>
        <w:t xml:space="preserve"> </w:t>
      </w:r>
      <w:r w:rsidR="002D366E" w:rsidRPr="002D366E">
        <w:rPr>
          <w:rFonts w:ascii="Sylfaen" w:hAnsi="Sylfaen"/>
          <w:b/>
          <w:sz w:val="30"/>
          <w:szCs w:val="30"/>
          <w:lang w:val="ka-GE"/>
        </w:rPr>
        <w:t>კარტრიჯების სერვისი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78001B" w:rsidRPr="007C5AE6" w14:paraId="122593E4" w14:textId="77777777" w:rsidTr="001B7EBF">
        <w:tc>
          <w:tcPr>
            <w:tcW w:w="3528" w:type="dxa"/>
          </w:tcPr>
          <w:p w14:paraId="4E820396" w14:textId="77777777" w:rsidR="0078001B" w:rsidRPr="00E55C71" w:rsidRDefault="0078001B" w:rsidP="001B7EBF">
            <w:r>
              <w:rPr>
                <w:rFonts w:ascii="Sylfaen" w:hAnsi="Sylfaen" w:cs="Sylfaen"/>
                <w:lang w:val="ka-GE"/>
              </w:rPr>
              <w:t>ტ</w:t>
            </w:r>
            <w:r>
              <w:rPr>
                <w:lang w:val="ka-GE"/>
              </w:rPr>
              <w:t>ენდერის</w:t>
            </w:r>
            <w:r w:rsidRPr="00E55C71">
              <w:t xml:space="preserve"> #</w:t>
            </w:r>
          </w:p>
        </w:tc>
        <w:tc>
          <w:tcPr>
            <w:tcW w:w="6750" w:type="dxa"/>
            <w:shd w:val="clear" w:color="auto" w:fill="auto"/>
          </w:tcPr>
          <w:p w14:paraId="6CD067A8" w14:textId="77777777" w:rsidR="0078001B" w:rsidRPr="007C5AE6" w:rsidRDefault="0078001B" w:rsidP="001B7EBF"/>
        </w:tc>
      </w:tr>
      <w:tr w:rsidR="0078001B" w:rsidRPr="008662A8" w14:paraId="1A33A359" w14:textId="77777777" w:rsidTr="001B7EBF">
        <w:tc>
          <w:tcPr>
            <w:tcW w:w="3528" w:type="dxa"/>
          </w:tcPr>
          <w:p w14:paraId="46A74F0B" w14:textId="77777777" w:rsidR="0078001B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გამოცხადების თარიღი:</w:t>
            </w:r>
          </w:p>
          <w:p w14:paraId="1B904233" w14:textId="77777777" w:rsidR="0078001B" w:rsidRPr="007C5AE6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14:paraId="14D30DB5" w14:textId="77777777" w:rsidR="0078001B" w:rsidRDefault="00BF3C49" w:rsidP="001B7EBF">
            <w:r>
              <w:t>18/07/2024</w:t>
            </w:r>
          </w:p>
          <w:p w14:paraId="59A1407B" w14:textId="03CDB399" w:rsidR="00BF3C49" w:rsidRPr="008662A8" w:rsidRDefault="00BF3C49" w:rsidP="001B7EBF">
            <w:r>
              <w:t>31/07/2024</w:t>
            </w:r>
          </w:p>
        </w:tc>
      </w:tr>
      <w:tr w:rsidR="0078001B" w:rsidRPr="00C457C5" w14:paraId="07695192" w14:textId="77777777" w:rsidTr="001B7EBF">
        <w:trPr>
          <w:trHeight w:val="80"/>
        </w:trPr>
        <w:tc>
          <w:tcPr>
            <w:tcW w:w="3528" w:type="dxa"/>
          </w:tcPr>
          <w:p w14:paraId="4A0E600D" w14:textId="77777777" w:rsidR="0078001B" w:rsidRPr="00B72ED9" w:rsidRDefault="0078001B" w:rsidP="001B7EBF">
            <w:r>
              <w:rPr>
                <w:lang w:val="ka-GE"/>
              </w:rPr>
              <w:t>საკონტაქტო პირი</w:t>
            </w:r>
            <w:r>
              <w:t>:</w:t>
            </w:r>
          </w:p>
        </w:tc>
        <w:tc>
          <w:tcPr>
            <w:tcW w:w="6750" w:type="dxa"/>
            <w:shd w:val="clear" w:color="auto" w:fill="auto"/>
          </w:tcPr>
          <w:p w14:paraId="008C855F" w14:textId="77777777" w:rsidR="00BF3C49" w:rsidRPr="00BF3C49" w:rsidRDefault="00BF3C49" w:rsidP="00BF3C49">
            <w:pPr>
              <w:rPr>
                <w:lang w:val="en-US"/>
              </w:rPr>
            </w:pPr>
            <w:r w:rsidRPr="00BF3C49">
              <w:rPr>
                <w:rFonts w:ascii="Sylfaen" w:hAnsi="Sylfaen" w:cs="Sylfaen"/>
                <w:lang w:val="en-US"/>
              </w:rPr>
              <w:t>ანა</w:t>
            </w:r>
            <w:r w:rsidRPr="00BF3C49">
              <w:rPr>
                <w:lang w:val="en-US"/>
              </w:rPr>
              <w:t xml:space="preserve"> </w:t>
            </w:r>
            <w:r w:rsidRPr="00BF3C49">
              <w:rPr>
                <w:rFonts w:ascii="Sylfaen" w:hAnsi="Sylfaen" w:cs="Sylfaen"/>
                <w:lang w:val="en-US"/>
              </w:rPr>
              <w:t>ტყემალაძე</w:t>
            </w:r>
          </w:p>
          <w:p w14:paraId="29E5427D" w14:textId="77777777" w:rsidR="00BF3C49" w:rsidRPr="00BF3C49" w:rsidRDefault="00BF3C49" w:rsidP="00BF3C49">
            <w:pPr>
              <w:rPr>
                <w:lang w:val="en-US"/>
              </w:rPr>
            </w:pPr>
            <w:r w:rsidRPr="00BF3C49">
              <w:rPr>
                <w:lang w:val="en-US"/>
              </w:rPr>
              <w:t>atkemaladze@evex.ge</w:t>
            </w:r>
          </w:p>
          <w:p w14:paraId="6901DC32" w14:textId="5B3478FF" w:rsidR="0078001B" w:rsidRPr="00B43835" w:rsidRDefault="00BF3C49" w:rsidP="00BF3C49">
            <w:pPr>
              <w:rPr>
                <w:lang w:val="en-US"/>
              </w:rPr>
            </w:pPr>
            <w:r w:rsidRPr="00BF3C49">
              <w:rPr>
                <w:lang w:val="en-US"/>
              </w:rPr>
              <w:t>+995 591407094</w:t>
            </w:r>
          </w:p>
        </w:tc>
      </w:tr>
    </w:tbl>
    <w:p w14:paraId="24301226" w14:textId="6334F9C5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25EDCBA" w14:textId="0C467D1A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73A0466" w14:textId="57C77F22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B650DE1" w14:textId="0ED22B1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FCC97C1" w14:textId="56E6A4FF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6954BB54" w14:textId="72A3668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1A1EB52" w14:textId="77777777" w:rsidR="0078001B" w:rsidRPr="00AE3ED1" w:rsidRDefault="0078001B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641C7451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sz w:val="20"/>
          <w:lang w:val="ka-GE"/>
        </w:rPr>
        <w:t>საგანი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AE75D94" w14:textId="68FDB375" w:rsidR="00FD5B9D" w:rsidRDefault="00FD5B9D" w:rsidP="009434C5">
      <w:pPr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4FD37A3E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b/>
          <w:sz w:val="20"/>
          <w:lang w:val="ka-GE"/>
        </w:rPr>
        <w:t>საგანი:</w:t>
      </w:r>
    </w:p>
    <w:p w14:paraId="2E5F67A5" w14:textId="10D04480" w:rsidR="00A92E91" w:rsidRPr="00905499" w:rsidRDefault="00A17D48" w:rsidP="00F41D1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</w:t>
      </w:r>
      <w:r w:rsidR="002D366E">
        <w:rPr>
          <w:rFonts w:ascii="Sylfaen" w:hAnsi="Sylfaen" w:cs="Sylfaen"/>
          <w:sz w:val="20"/>
          <w:lang w:val="ka-GE"/>
        </w:rPr>
        <w:t xml:space="preserve"> </w:t>
      </w:r>
      <w:r w:rsidR="00F148B9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815F27">
        <w:rPr>
          <w:rFonts w:ascii="Sylfaen" w:hAnsi="Sylfaen" w:cs="Sylfaen"/>
          <w:sz w:val="20"/>
          <w:lang w:val="ka-GE"/>
        </w:rPr>
        <w:t>აცხადებს ტენდერს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2D366E" w:rsidRPr="002D366E">
        <w:rPr>
          <w:rFonts w:ascii="Sylfaen" w:hAnsi="Sylfaen" w:cs="Sylfaen"/>
          <w:b/>
          <w:sz w:val="20"/>
          <w:lang w:val="ka-GE"/>
        </w:rPr>
        <w:t>კარტრიჯების სერვისი</w:t>
      </w:r>
      <w:r w:rsidR="002D366E">
        <w:rPr>
          <w:rFonts w:ascii="Sylfaen" w:hAnsi="Sylfaen" w:cs="Sylfaen"/>
          <w:b/>
          <w:sz w:val="20"/>
          <w:lang w:val="ka-GE"/>
        </w:rPr>
        <w:t xml:space="preserve">ს შესყიდვაზე </w:t>
      </w:r>
      <w:r w:rsidR="005B7AE4"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="005B7AE4" w:rsidRPr="00905499">
        <w:rPr>
          <w:rFonts w:ascii="Sylfaen" w:hAnsi="Sylfaen" w:cs="Sylfaen"/>
          <w:sz w:val="20"/>
          <w:lang w:val="ka-GE"/>
        </w:rPr>
        <w:t>,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="005B7AE4"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5B7AE4"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7DE4B47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>გაფორმდება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</w:t>
      </w:r>
      <w:r w:rsidR="00987FDF"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1828C7">
        <w:rPr>
          <w:rFonts w:ascii="Sylfaen" w:hAnsi="Sylfaen" w:cs="Sylfaen"/>
          <w:sz w:val="20"/>
          <w:lang w:val="ka-GE"/>
        </w:rPr>
        <w:t>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</w:t>
      </w:r>
      <w:r w:rsidR="002D366E">
        <w:rPr>
          <w:rFonts w:ascii="Sylfaen" w:hAnsi="Sylfaen" w:cs="Sylfaen"/>
          <w:sz w:val="20"/>
          <w:lang w:val="ka-GE"/>
        </w:rPr>
        <w:t xml:space="preserve">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6C7CEEDB" w:rsidR="00A92E91" w:rsidRPr="00430D9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ka-GE"/>
        </w:rPr>
        <w:t>2</w:t>
      </w:r>
      <w:r w:rsidR="002D366E">
        <w:rPr>
          <w:rFonts w:ascii="Sylfaen" w:hAnsi="Sylfaen" w:cs="Sylfaen"/>
          <w:sz w:val="20"/>
          <w:lang w:val="en-US"/>
        </w:rPr>
        <w:t xml:space="preserve">4 </w:t>
      </w:r>
      <w:r w:rsidRPr="00430D9A">
        <w:rPr>
          <w:rFonts w:ascii="Sylfaen" w:hAnsi="Sylfaen" w:cs="Sylfaen"/>
          <w:sz w:val="20"/>
          <w:lang w:val="ka-GE"/>
        </w:rPr>
        <w:t xml:space="preserve">წლის </w:t>
      </w:r>
      <w:r w:rsidR="00303DAB" w:rsidRPr="00430D9A">
        <w:rPr>
          <w:rFonts w:ascii="Sylfaen" w:hAnsi="Sylfaen" w:cs="Sylfaen"/>
          <w:sz w:val="20"/>
          <w:lang w:val="ka-GE"/>
        </w:rPr>
        <w:t xml:space="preserve"> </w:t>
      </w:r>
      <w:r w:rsidR="00255CF2">
        <w:rPr>
          <w:rFonts w:ascii="Sylfaen" w:hAnsi="Sylfaen" w:cs="Sylfaen"/>
          <w:sz w:val="20"/>
          <w:lang w:val="ka-GE"/>
        </w:rPr>
        <w:t xml:space="preserve">31 ივლისი </w:t>
      </w:r>
      <w:r w:rsidRPr="00430D9A">
        <w:rPr>
          <w:rFonts w:ascii="Sylfaen" w:hAnsi="Sylfaen" w:cs="Sylfaen"/>
          <w:sz w:val="20"/>
          <w:lang w:val="ka-GE"/>
        </w:rPr>
        <w:t>1</w:t>
      </w:r>
      <w:r w:rsidR="00855EDC" w:rsidRPr="00430D9A">
        <w:rPr>
          <w:rFonts w:ascii="Sylfaen" w:hAnsi="Sylfaen" w:cs="Sylfaen"/>
          <w:sz w:val="20"/>
          <w:lang w:val="ka-GE"/>
        </w:rPr>
        <w:t>8</w:t>
      </w:r>
      <w:r w:rsidRPr="00430D9A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41FC34DC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815F27">
        <w:rPr>
          <w:rFonts w:ascii="Sylfaen" w:hAnsi="Sylfaen" w:cs="Sylfaen"/>
          <w:sz w:val="20"/>
          <w:lang w:val="ka-GE"/>
        </w:rPr>
        <w:t xml:space="preserve"> წარმოდგენილი პირობების შესაბამისად.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1C673E9D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255CF2">
        <w:rPr>
          <w:rFonts w:ascii="Sylfaen" w:hAnsi="Sylfaen" w:cs="Sylfaen"/>
          <w:sz w:val="20"/>
          <w:lang w:val="en-US"/>
        </w:rPr>
        <w:t>18/07/2024</w:t>
      </w:r>
    </w:p>
    <w:p w14:paraId="5FD14E84" w14:textId="7516CFA2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430D9A">
        <w:rPr>
          <w:rFonts w:ascii="Sylfaen" w:hAnsi="Sylfaen" w:cs="Sylfaen"/>
          <w:sz w:val="20"/>
          <w:lang w:val="ka-GE"/>
        </w:rPr>
        <w:t>სატენდერო წინადადებების მიღებ</w:t>
      </w:r>
      <w:r w:rsidR="0078001B" w:rsidRPr="00430D9A">
        <w:rPr>
          <w:rFonts w:ascii="Sylfaen" w:hAnsi="Sylfaen" w:cs="Sylfaen"/>
          <w:sz w:val="20"/>
          <w:lang w:val="ka-GE"/>
        </w:rPr>
        <w:t>ის დასრულება</w:t>
      </w:r>
      <w:r w:rsidRPr="00430D9A">
        <w:rPr>
          <w:rFonts w:ascii="Sylfaen" w:hAnsi="Sylfaen" w:cs="Sylfaen"/>
          <w:sz w:val="20"/>
          <w:lang w:val="ka-GE"/>
        </w:rPr>
        <w:t xml:space="preserve"> . . . . . . . . . . . . . . . . . . . . . . .</w:t>
      </w:r>
      <w:r w:rsidR="00173EC8" w:rsidRPr="00430D9A">
        <w:rPr>
          <w:rFonts w:ascii="Sylfaen" w:hAnsi="Sylfaen" w:cs="Sylfaen"/>
          <w:sz w:val="20"/>
          <w:lang w:val="ka-GE"/>
        </w:rPr>
        <w:t xml:space="preserve"> . . . .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255CF2">
        <w:rPr>
          <w:rFonts w:ascii="Sylfaen" w:hAnsi="Sylfaen" w:cs="Sylfaen"/>
          <w:sz w:val="20"/>
          <w:lang w:val="ka-GE"/>
        </w:rPr>
        <w:t>31/07/2024</w:t>
      </w:r>
    </w:p>
    <w:p w14:paraId="7BBE0DF8" w14:textId="49B0FC1A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430D9A">
        <w:rPr>
          <w:rFonts w:ascii="Sylfaen" w:hAnsi="Sylfaen" w:cs="Sylfaen"/>
          <w:sz w:val="20"/>
          <w:lang w:val="ka-GE"/>
        </w:rPr>
        <w:t xml:space="preserve">გამოვლენა </w:t>
      </w:r>
      <w:r w:rsidRPr="00430D9A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430D9A">
        <w:rPr>
          <w:rFonts w:ascii="Sylfaen" w:hAnsi="Sylfaen" w:cs="Sylfaen"/>
          <w:sz w:val="20"/>
          <w:lang w:val="ka-GE"/>
        </w:rPr>
        <w:t xml:space="preserve"> 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FF7E39" w:rsidRPr="00430D9A">
        <w:rPr>
          <w:rFonts w:ascii="Sylfaen" w:hAnsi="Sylfaen" w:cs="Sylfaen"/>
          <w:sz w:val="20"/>
          <w:lang w:val="ka-GE"/>
        </w:rPr>
        <w:t xml:space="preserve"> </w:t>
      </w:r>
      <w:r w:rsidR="00855EDC" w:rsidRPr="00430D9A">
        <w:rPr>
          <w:rFonts w:ascii="Sylfaen" w:hAnsi="Sylfaen" w:cs="Sylfaen"/>
          <w:sz w:val="20"/>
          <w:lang w:val="ka-GE"/>
        </w:rPr>
        <w:t xml:space="preserve"> </w:t>
      </w:r>
      <w:r w:rsidR="00255CF2">
        <w:rPr>
          <w:rFonts w:ascii="Sylfaen" w:hAnsi="Sylfaen" w:cs="Sylfaen"/>
          <w:sz w:val="20"/>
          <w:lang w:val="ka-GE"/>
        </w:rPr>
        <w:t>09/08/2024</w:t>
      </w:r>
    </w:p>
    <w:p w14:paraId="452AD223" w14:textId="78212ED3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430D9A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430D9A">
        <w:rPr>
          <w:rFonts w:ascii="Sylfaen" w:hAnsi="Sylfaen" w:cs="Sylfaen"/>
          <w:sz w:val="20"/>
          <w:lang w:val="ka-GE"/>
        </w:rPr>
        <w:t>. .</w:t>
      </w:r>
      <w:r w:rsidR="00ED5596" w:rsidRPr="00430D9A">
        <w:rPr>
          <w:rFonts w:ascii="Sylfaen" w:hAnsi="Sylfaen" w:cs="Sylfaen"/>
          <w:sz w:val="20"/>
          <w:lang w:val="ka-GE"/>
        </w:rPr>
        <w:t xml:space="preserve"> . . . . </w:t>
      </w:r>
      <w:r w:rsidR="001A4ED8" w:rsidRPr="00430D9A">
        <w:rPr>
          <w:rFonts w:ascii="Sylfaen" w:hAnsi="Sylfaen" w:cs="Sylfaen"/>
          <w:sz w:val="20"/>
          <w:lang w:val="en-US"/>
        </w:rPr>
        <w:t>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255CF2">
        <w:rPr>
          <w:rFonts w:ascii="Sylfaen" w:hAnsi="Sylfaen" w:cs="Sylfaen"/>
          <w:sz w:val="20"/>
          <w:lang w:val="ka-GE"/>
        </w:rPr>
        <w:t>16/08/2024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ტენდერის შეჩერება ან/და შეწყვეტა არ გამოიწვევს რაიმე სახის, მათ შორის, ფინანასური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r>
        <w:rPr>
          <w:rFonts w:ascii="Sylfaen" w:hAnsi="Sylfaen" w:cs="Sylfaen"/>
          <w:color w:val="000000"/>
          <w:sz w:val="20"/>
          <w:lang w:val="en-US"/>
        </w:rPr>
        <w:t xml:space="preserve">ასუხისმგებლობის დაკისრებას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3581B052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3D44FB4D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6131B036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64760F9E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B43835">
        <w:rPr>
          <w:rFonts w:ascii="Sylfaen" w:hAnsi="Sylfaen" w:cs="Sylfaen"/>
          <w:b/>
          <w:color w:val="000000" w:themeColor="text1"/>
          <w:sz w:val="20"/>
          <w:lang w:val="ka-GE"/>
        </w:rPr>
        <w:t>მომსახურების/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057D027C" w14:textId="50F40040" w:rsidR="001B4D85" w:rsidRDefault="002D366E" w:rsidP="002D366E">
      <w:pPr>
        <w:tabs>
          <w:tab w:val="left" w:pos="720"/>
        </w:tabs>
        <w:rPr>
          <w:rFonts w:ascii="Sylfaen" w:hAnsi="Sylfaen" w:cs="Sylfaen"/>
          <w:b/>
          <w:sz w:val="20"/>
          <w:lang w:val="ka-GE"/>
        </w:rPr>
      </w:pPr>
      <w:r w:rsidRPr="002D366E">
        <w:rPr>
          <w:rFonts w:ascii="Sylfaen" w:hAnsi="Sylfaen" w:cs="Sylfaen"/>
          <w:b/>
          <w:sz w:val="20"/>
          <w:lang w:val="ka-GE"/>
        </w:rPr>
        <w:t>საბეჭდი მოწყობილობის კარტრიჯების სერვისის მოთხოვნები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6CE91366" w14:textId="77777777" w:rsidR="002D366E" w:rsidRDefault="002D366E" w:rsidP="002D366E">
      <w:pPr>
        <w:tabs>
          <w:tab w:val="left" w:pos="720"/>
        </w:tabs>
        <w:rPr>
          <w:rFonts w:ascii="Sylfaen" w:hAnsi="Sylfaen" w:cs="Sylfaen"/>
          <w:b/>
          <w:sz w:val="20"/>
          <w:lang w:val="ka-GE"/>
        </w:rPr>
      </w:pPr>
    </w:p>
    <w:p w14:paraId="717C4FBD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/>
          <w:sz w:val="20"/>
          <w:lang w:val="ka-GE"/>
        </w:rPr>
        <w:t>1.</w:t>
      </w:r>
      <w:r w:rsidRPr="002D366E">
        <w:rPr>
          <w:rFonts w:ascii="Sylfaen" w:hAnsi="Sylfaen" w:cs="Sylfaen"/>
          <w:b/>
          <w:sz w:val="20"/>
          <w:lang w:val="ka-GE"/>
        </w:rPr>
        <w:tab/>
      </w:r>
      <w:r w:rsidRPr="002D366E">
        <w:rPr>
          <w:rFonts w:ascii="Sylfaen" w:hAnsi="Sylfaen" w:cs="Sylfaen"/>
          <w:bCs/>
          <w:sz w:val="20"/>
          <w:lang w:val="ka-GE"/>
        </w:rPr>
        <w:t xml:space="preserve">1 კარტრიჯის   სერვისი გულისხმობს: </w:t>
      </w:r>
    </w:p>
    <w:p w14:paraId="490C0CC1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1.1.</w:t>
      </w:r>
      <w:r w:rsidRPr="002D366E">
        <w:rPr>
          <w:rFonts w:ascii="Sylfaen" w:hAnsi="Sylfaen" w:cs="Sylfaen"/>
          <w:bCs/>
          <w:sz w:val="20"/>
          <w:lang w:val="ka-GE"/>
        </w:rPr>
        <w:tab/>
        <w:t>ტრანსპორტირებას წინასწარ შევსებული კარტრიჯების მოთხოვნის მისამართზე და დაცლილი კარტრიჯების წაღებას.</w:t>
      </w:r>
    </w:p>
    <w:p w14:paraId="6E523522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1.2.</w:t>
      </w:r>
      <w:r w:rsidRPr="002D366E">
        <w:rPr>
          <w:rFonts w:ascii="Sylfaen" w:hAnsi="Sylfaen" w:cs="Sylfaen"/>
          <w:bCs/>
          <w:sz w:val="20"/>
          <w:lang w:val="ka-GE"/>
        </w:rPr>
        <w:tab/>
        <w:t>კარტრიჯის დამუხტვას ტონერით და ან სხვა სარემონტო სამუშაოებს, მათ შორის საჭიროების შემთხვევაში ბარაბნის გამოცვლას ან სრულად კარტრიჯის გამოცვლას.</w:t>
      </w:r>
    </w:p>
    <w:p w14:paraId="62CD3E34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76D83D9C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2.</w:t>
      </w:r>
      <w:r w:rsidRPr="002D366E">
        <w:rPr>
          <w:rFonts w:ascii="Sylfaen" w:hAnsi="Sylfaen" w:cs="Sylfaen"/>
          <w:bCs/>
          <w:sz w:val="20"/>
          <w:lang w:val="ka-GE"/>
        </w:rPr>
        <w:tab/>
        <w:t>სერვისში მონაწილე ყველა კარტრიჯი უნდა იყოს დანომრილი უნიკალური კოდით.</w:t>
      </w:r>
    </w:p>
    <w:p w14:paraId="60C07903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52EF654B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3.</w:t>
      </w:r>
      <w:r w:rsidRPr="002D366E">
        <w:rPr>
          <w:rFonts w:ascii="Sylfaen" w:hAnsi="Sylfaen" w:cs="Sylfaen"/>
          <w:bCs/>
          <w:sz w:val="20"/>
          <w:lang w:val="ka-GE"/>
        </w:rPr>
        <w:tab/>
        <w:t>სერვისში გატარებულ კარტრიჯს შეფუთვაში თანდართული უნდა იყოს ამავე კარტრიჯით დაბეჭდილი სატესტო ფურცელი, საიდანაც აღქმადი უნდა იყოს  დაბეჭდვის ხარისხი.</w:t>
      </w:r>
    </w:p>
    <w:p w14:paraId="450DDC17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3FC14322" w14:textId="20E0A50A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4.</w:t>
      </w:r>
      <w:r w:rsidRPr="002D366E">
        <w:rPr>
          <w:rFonts w:ascii="Sylfaen" w:hAnsi="Sylfaen" w:cs="Sylfaen"/>
          <w:bCs/>
          <w:sz w:val="20"/>
          <w:lang w:val="ka-GE"/>
        </w:rPr>
        <w:tab/>
        <w:t>სერვისში გატარებული კარტრიჯი მოთავსებული უნდა იყოს ჰერმეტულ შეფუთვაში. შეფუთვაზე უნდა იყოს დატანილი კარტრიჯის მოდელი.</w:t>
      </w:r>
    </w:p>
    <w:p w14:paraId="743954F4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567CFA2B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13962242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5.</w:t>
      </w:r>
      <w:r w:rsidRPr="002D366E">
        <w:rPr>
          <w:rFonts w:ascii="Sylfaen" w:hAnsi="Sylfaen" w:cs="Sylfaen"/>
          <w:bCs/>
          <w:sz w:val="20"/>
          <w:lang w:val="ka-GE"/>
        </w:rPr>
        <w:tab/>
        <w:t>კომპანიამ სერვისი უნდა დაასრულოს დამკვეთს შეკვეთიდან არაუგვიანეს :</w:t>
      </w:r>
    </w:p>
    <w:p w14:paraId="01AD0144" w14:textId="67E5B1EC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•</w:t>
      </w:r>
      <w:r w:rsidRPr="002D366E">
        <w:rPr>
          <w:rFonts w:ascii="Sylfaen" w:hAnsi="Sylfaen" w:cs="Sylfaen"/>
          <w:bCs/>
          <w:sz w:val="20"/>
          <w:lang w:val="ka-GE"/>
        </w:rPr>
        <w:tab/>
        <w:t xml:space="preserve">ქ. თბილისი- </w:t>
      </w:r>
      <w:r w:rsidR="00FF0462">
        <w:rPr>
          <w:rFonts w:ascii="Sylfaen" w:hAnsi="Sylfaen" w:cs="Sylfaen"/>
          <w:bCs/>
          <w:sz w:val="20"/>
          <w:lang w:val="ka-GE"/>
        </w:rPr>
        <w:t>24</w:t>
      </w:r>
      <w:r w:rsidRPr="002D366E">
        <w:rPr>
          <w:rFonts w:ascii="Sylfaen" w:hAnsi="Sylfaen" w:cs="Sylfaen"/>
          <w:bCs/>
          <w:sz w:val="20"/>
          <w:lang w:val="ka-GE"/>
        </w:rPr>
        <w:t xml:space="preserve"> სთ (</w:t>
      </w:r>
      <w:r w:rsidR="00FF0462">
        <w:rPr>
          <w:rFonts w:ascii="Sylfaen" w:hAnsi="Sylfaen" w:cs="Sylfaen"/>
          <w:bCs/>
          <w:sz w:val="20"/>
          <w:lang w:val="ka-GE"/>
        </w:rPr>
        <w:t>1</w:t>
      </w:r>
      <w:r w:rsidRPr="002D366E">
        <w:rPr>
          <w:rFonts w:ascii="Sylfaen" w:hAnsi="Sylfaen" w:cs="Sylfaen"/>
          <w:bCs/>
          <w:sz w:val="20"/>
          <w:lang w:val="ka-GE"/>
        </w:rPr>
        <w:t>დღე)</w:t>
      </w:r>
    </w:p>
    <w:p w14:paraId="65164586" w14:textId="2DAA7E25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•</w:t>
      </w:r>
      <w:r w:rsidRPr="002D366E">
        <w:rPr>
          <w:rFonts w:ascii="Sylfaen" w:hAnsi="Sylfaen" w:cs="Sylfaen"/>
          <w:bCs/>
          <w:sz w:val="20"/>
          <w:lang w:val="ka-GE"/>
        </w:rPr>
        <w:tab/>
        <w:t xml:space="preserve">ქ. ბათუმი და დაბა ჩაქვი </w:t>
      </w:r>
      <w:r w:rsidR="00C218E6" w:rsidRPr="00C218E6">
        <w:rPr>
          <w:rFonts w:ascii="Sylfaen" w:hAnsi="Sylfaen" w:cs="Sylfaen"/>
          <w:bCs/>
          <w:sz w:val="20"/>
          <w:lang w:val="ka-GE"/>
        </w:rPr>
        <w:t>48 სთ (2დღე)</w:t>
      </w:r>
    </w:p>
    <w:p w14:paraId="22760BE3" w14:textId="47837655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•</w:t>
      </w:r>
      <w:r w:rsidRPr="002D366E">
        <w:rPr>
          <w:rFonts w:ascii="Sylfaen" w:hAnsi="Sylfaen" w:cs="Sylfaen"/>
          <w:bCs/>
          <w:sz w:val="20"/>
          <w:lang w:val="ka-GE"/>
        </w:rPr>
        <w:tab/>
        <w:t xml:space="preserve">ქ. ზუგდიდი- </w:t>
      </w:r>
      <w:r w:rsidR="00C218E6" w:rsidRPr="00C218E6">
        <w:rPr>
          <w:rFonts w:ascii="Sylfaen" w:hAnsi="Sylfaen" w:cs="Sylfaen"/>
          <w:bCs/>
          <w:sz w:val="20"/>
          <w:lang w:val="ka-GE"/>
        </w:rPr>
        <w:t>48 სთ (2დღე)</w:t>
      </w:r>
    </w:p>
    <w:p w14:paraId="25B2C4A8" w14:textId="24C28F64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•</w:t>
      </w:r>
      <w:r w:rsidRPr="002D366E">
        <w:rPr>
          <w:rFonts w:ascii="Sylfaen" w:hAnsi="Sylfaen" w:cs="Sylfaen"/>
          <w:bCs/>
          <w:sz w:val="20"/>
          <w:lang w:val="ka-GE"/>
        </w:rPr>
        <w:tab/>
        <w:t xml:space="preserve">ქ. ქუთაისი- </w:t>
      </w:r>
      <w:r w:rsidR="00C218E6" w:rsidRPr="00C218E6">
        <w:rPr>
          <w:rFonts w:ascii="Sylfaen" w:hAnsi="Sylfaen" w:cs="Sylfaen"/>
          <w:bCs/>
          <w:sz w:val="20"/>
          <w:lang w:val="ka-GE"/>
        </w:rPr>
        <w:t>48 სთ (2დღე)</w:t>
      </w:r>
    </w:p>
    <w:p w14:paraId="6862BAEE" w14:textId="77777777" w:rsid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7C403D6E" w14:textId="23A3B02F" w:rsidR="0027111C" w:rsidRDefault="00FF0462" w:rsidP="002D366E">
      <w:pPr>
        <w:tabs>
          <w:tab w:val="left" w:pos="720"/>
        </w:tabs>
        <w:rPr>
          <w:rFonts w:ascii="Sylfaen" w:hAnsi="Sylfaen" w:cs="Sylfaen"/>
          <w:bCs/>
          <w:color w:val="FF0000"/>
          <w:sz w:val="20"/>
          <w:lang w:val="ka-GE"/>
        </w:rPr>
      </w:pPr>
      <w:r w:rsidRPr="00FF0462">
        <w:rPr>
          <w:rFonts w:ascii="Sylfaen" w:hAnsi="Sylfaen" w:cs="Sylfaen"/>
          <w:bCs/>
          <w:color w:val="FF0000"/>
          <w:sz w:val="20"/>
          <w:lang w:val="ka-GE"/>
        </w:rPr>
        <w:t>შემოთავაზებები შესაძლებელია იყოს ყველა ქალაქზე სრულად ან ცალ-ცალკე</w:t>
      </w:r>
      <w:r w:rsidR="009F121D">
        <w:rPr>
          <w:rFonts w:ascii="Sylfaen" w:hAnsi="Sylfaen" w:cs="Sylfaen"/>
          <w:bCs/>
          <w:color w:val="FF0000"/>
          <w:sz w:val="20"/>
          <w:lang w:val="ka-GE"/>
        </w:rPr>
        <w:t xml:space="preserve"> </w:t>
      </w:r>
      <w:r w:rsidR="009F121D" w:rsidRPr="009F121D">
        <w:rPr>
          <w:rFonts w:ascii="Sylfaen" w:hAnsi="Sylfaen" w:cs="Sylfaen"/>
          <w:bCs/>
          <w:color w:val="FF0000"/>
          <w:sz w:val="20"/>
          <w:lang w:val="ka-GE"/>
        </w:rPr>
        <w:t xml:space="preserve">ქალაქებზე: </w:t>
      </w:r>
      <w:r w:rsidRPr="00FF0462">
        <w:rPr>
          <w:rFonts w:ascii="Sylfaen" w:hAnsi="Sylfaen" w:cs="Sylfaen"/>
          <w:bCs/>
          <w:color w:val="FF0000"/>
          <w:sz w:val="20"/>
          <w:lang w:val="ka-GE"/>
        </w:rPr>
        <w:t xml:space="preserve"> თბილისი ,ქუთაისი,ზუგდიდი ,ბათუმი-ჩაქვი.</w:t>
      </w:r>
    </w:p>
    <w:p w14:paraId="37B8E042" w14:textId="77777777" w:rsidR="00FF0462" w:rsidRPr="002D366E" w:rsidRDefault="00FF0462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21C76B6A" w14:textId="5F8E7216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6.</w:t>
      </w:r>
      <w:r w:rsidRPr="002D366E">
        <w:rPr>
          <w:rFonts w:ascii="Sylfaen" w:hAnsi="Sylfaen" w:cs="Sylfaen"/>
          <w:bCs/>
          <w:sz w:val="20"/>
          <w:lang w:val="ka-GE"/>
        </w:rPr>
        <w:tab/>
        <w:t>სერვისის უწყვეტობისთვის, კომპანიას უნდა გააჩნდეს, ან უნდა შექმნას კარტრიჯების მარაგი, დამკვეთის საკუთრებაში არსებულის არანაკლებ 70%-სა  . (ევექსი</w:t>
      </w:r>
      <w:r>
        <w:rPr>
          <w:rFonts w:ascii="Sylfaen" w:hAnsi="Sylfaen" w:cs="Sylfaen"/>
          <w:bCs/>
          <w:sz w:val="20"/>
          <w:lang w:val="ka-GE"/>
        </w:rPr>
        <w:t>ს</w:t>
      </w:r>
      <w:r w:rsidRPr="002D366E">
        <w:rPr>
          <w:rFonts w:ascii="Sylfaen" w:hAnsi="Sylfaen" w:cs="Sylfaen"/>
          <w:bCs/>
          <w:sz w:val="20"/>
          <w:lang w:val="ka-GE"/>
        </w:rPr>
        <w:t xml:space="preserve"> საკუთრებაშია 1300 სტანდარტული კარტრიჯი.) დასამუხტი კარტრიჯის დამუხტული კარტრიჯით ჩასანაცვლებლად და შესაბამისად,  1 ვიზიტად მოახდინოს შეკვეთის დასრულება.</w:t>
      </w:r>
    </w:p>
    <w:p w14:paraId="7A7094FA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4C1021FF" w14:textId="4102C2A0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7.</w:t>
      </w:r>
      <w:r w:rsidRPr="002D366E">
        <w:rPr>
          <w:rFonts w:ascii="Sylfaen" w:hAnsi="Sylfaen" w:cs="Sylfaen"/>
          <w:bCs/>
          <w:sz w:val="20"/>
          <w:lang w:val="ka-GE"/>
        </w:rPr>
        <w:tab/>
        <w:t>კომპანიამ  უნდა შეძლოს კარტრიჯის თითოეული მოდელისთვის არანაკლები მინიმალური ზღვრული რაოდენობის გვერდების დაბეჭდვის შესრულება ,ISO/IEC 19752 სტანდარტის და დანართი</w:t>
      </w:r>
      <w:r w:rsidR="00C218E6">
        <w:rPr>
          <w:rFonts w:ascii="Sylfaen" w:hAnsi="Sylfaen" w:cs="Sylfaen"/>
          <w:bCs/>
          <w:sz w:val="20"/>
          <w:lang w:val="ka-GE"/>
        </w:rPr>
        <w:t>-</w:t>
      </w:r>
      <w:r w:rsidRPr="002D366E">
        <w:rPr>
          <w:rFonts w:ascii="Sylfaen" w:hAnsi="Sylfaen" w:cs="Sylfaen"/>
          <w:bCs/>
          <w:sz w:val="20"/>
          <w:lang w:val="ka-GE"/>
        </w:rPr>
        <w:t>2-ში მითითებული მოთხოვნების შესაბამისად;</w:t>
      </w:r>
    </w:p>
    <w:p w14:paraId="21F51220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51C50AF9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8.</w:t>
      </w:r>
      <w:r w:rsidRPr="002D366E">
        <w:rPr>
          <w:rFonts w:ascii="Sylfaen" w:hAnsi="Sylfaen" w:cs="Sylfaen"/>
          <w:bCs/>
          <w:sz w:val="20"/>
          <w:lang w:val="ka-GE"/>
        </w:rPr>
        <w:tab/>
        <w:t>კომპანიას უნდა ქონდეს სპეციალური მოწყობილობები: კარტრიჯის ტონერისგან გაწმენდის, ტონერის ჩაყრის და ჰერმეტიულად შესაფუთი მანქანა.</w:t>
      </w:r>
    </w:p>
    <w:p w14:paraId="0F42D8E3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12873B8F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lastRenderedPageBreak/>
        <w:t>9.</w:t>
      </w:r>
      <w:r w:rsidRPr="002D366E">
        <w:rPr>
          <w:rFonts w:ascii="Sylfaen" w:hAnsi="Sylfaen" w:cs="Sylfaen"/>
          <w:bCs/>
          <w:sz w:val="20"/>
          <w:lang w:val="ka-GE"/>
        </w:rPr>
        <w:tab/>
        <w:t>უნდა აღმოფხვრას დამკვეთის კუთვნილი კარტრიჯების ფიზიკური დაზიანება დამატებითი გადასახადის გადახდის გარეშე და საჭიროების შემთხვევაში სრულად აღადგინოს კარტრიჯი;</w:t>
      </w:r>
    </w:p>
    <w:p w14:paraId="69048E2D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6ECF3B26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10.</w:t>
      </w:r>
      <w:r w:rsidRPr="002D366E">
        <w:rPr>
          <w:rFonts w:ascii="Sylfaen" w:hAnsi="Sylfaen" w:cs="Sylfaen"/>
          <w:bCs/>
          <w:sz w:val="20"/>
          <w:lang w:val="ka-GE"/>
        </w:rPr>
        <w:tab/>
        <w:t>ავტომატურად ან ონლაინ აპლიკაციით მიაწოდოს დამკვეთს MS EXEL ფორმატში რეპორტი კარტრიჯ(ებ)ის დამუხტვა, რემონტი,  და/ან სხვა სერვისი, კარტრიჯის მოდელის, კუთვნილების (კომპანია/მომწოდებელი) დამკვეთის ობიექტ(ებ)ის , ფასის და  ვადის მიხედვით .</w:t>
      </w:r>
    </w:p>
    <w:p w14:paraId="1F1D02BD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36FECFB9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6873B57C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/>
          <w:sz w:val="20"/>
          <w:lang w:val="ka-GE"/>
        </w:rPr>
        <w:t>11.</w:t>
      </w:r>
      <w:r w:rsidRPr="002D366E">
        <w:rPr>
          <w:rFonts w:ascii="Sylfaen" w:hAnsi="Sylfaen" w:cs="Sylfaen"/>
          <w:b/>
          <w:sz w:val="20"/>
          <w:lang w:val="ka-GE"/>
        </w:rPr>
        <w:tab/>
      </w:r>
      <w:r w:rsidRPr="002D366E">
        <w:rPr>
          <w:rFonts w:ascii="Sylfaen" w:hAnsi="Sylfaen" w:cs="Sylfaen"/>
          <w:bCs/>
          <w:sz w:val="20"/>
          <w:lang w:val="ka-GE"/>
        </w:rPr>
        <w:t>კარტრიჯს უნდა მიენიჭოს უნიკალური კოდი, მომსახურე კომპანიის კუთვნილი კარტრიჯის მარკირება უნდა იყოს განსხვავებული მინიშნებით, დამატებით რეპორტით შესაძლებელი უნდა იყოს ბრუნვაში არსებული მომსახურე კომპანიის კუთვნილი კარტრიჯების რაოდენობის განსაზღვრა მოდელების მიხედვით.</w:t>
      </w:r>
    </w:p>
    <w:p w14:paraId="3A06489D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1E1C7E76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12.</w:t>
      </w:r>
      <w:r w:rsidRPr="002D366E">
        <w:rPr>
          <w:rFonts w:ascii="Sylfaen" w:hAnsi="Sylfaen" w:cs="Sylfaen"/>
          <w:bCs/>
          <w:sz w:val="20"/>
          <w:lang w:val="ka-GE"/>
        </w:rPr>
        <w:tab/>
        <w:t>კომპანიამ უნდა უზრუნველყოს შრომის პირობებისა და უსაფრთხოების დაცვა (მაგ.: წარმოადგინოს ინფორმაცია /დოკუმენტაცია ქიმიურ ნივთიერებებთან მომუშავეთა შრომის პირობების სტანდარტებთან ან ნორმატივებთან შესაბამისობაზე და სხვა საინფორმაციო მასალები), მათ შორის საკუთარი ხარჯებით უზრუნველყოს ევექსის საკუთრებაში არსებული გამოუსადეგარი კარტრიჯების უტილიზაცია საქართველოს კანონმდებლობის დაცვით.</w:t>
      </w:r>
    </w:p>
    <w:p w14:paraId="462C3D06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2A2DE5F3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13.</w:t>
      </w:r>
      <w:r w:rsidRPr="002D366E">
        <w:rPr>
          <w:rFonts w:ascii="Sylfaen" w:hAnsi="Sylfaen" w:cs="Sylfaen"/>
          <w:bCs/>
          <w:sz w:val="20"/>
          <w:lang w:val="ka-GE"/>
        </w:rPr>
        <w:tab/>
        <w:t>უნდა წარმოადგინოს ტონერის მწარმოებლის ხარისხის შესაბამისი ISO სერთიფიკატი (ISO 14001 და ISO 9001:2000);</w:t>
      </w:r>
    </w:p>
    <w:p w14:paraId="3DDB5BCB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235D3D49" w14:textId="7883F6CF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14.</w:t>
      </w:r>
      <w:r w:rsidRPr="002D366E">
        <w:rPr>
          <w:rFonts w:ascii="Sylfaen" w:hAnsi="Sylfaen" w:cs="Sylfaen"/>
          <w:bCs/>
          <w:sz w:val="20"/>
          <w:lang w:val="ka-GE"/>
        </w:rPr>
        <w:tab/>
      </w:r>
      <w:bookmarkStart w:id="0" w:name="_Hlk172114593"/>
      <w:r w:rsidRPr="002D366E">
        <w:rPr>
          <w:rFonts w:ascii="Sylfaen" w:hAnsi="Sylfaen" w:cs="Sylfaen"/>
          <w:bCs/>
          <w:sz w:val="20"/>
          <w:lang w:val="ka-GE"/>
        </w:rPr>
        <w:t xml:space="preserve">დამკვეთის ლოკაციები, იხ. </w:t>
      </w:r>
      <w:bookmarkEnd w:id="0"/>
      <w:r w:rsidR="00BF3C49">
        <w:rPr>
          <w:rFonts w:ascii="Sylfaen" w:hAnsi="Sylfaen" w:cs="Sylfaen"/>
          <w:bCs/>
          <w:sz w:val="20"/>
          <w:lang w:val="ka-GE"/>
        </w:rPr>
        <w:t xml:space="preserve">დანართი </w:t>
      </w:r>
      <w:r w:rsidR="00FF0462" w:rsidRPr="00FF0462">
        <w:rPr>
          <w:rFonts w:ascii="Sylfaen" w:hAnsi="Sylfaen" w:cs="Sylfaen"/>
          <w:bCs/>
          <w:sz w:val="20"/>
          <w:lang w:val="ka-GE"/>
        </w:rPr>
        <w:t>N1</w:t>
      </w:r>
      <w:r w:rsidR="00BF3C49">
        <w:rPr>
          <w:rFonts w:ascii="Sylfaen" w:hAnsi="Sylfaen" w:cs="Sylfaen"/>
          <w:bCs/>
          <w:sz w:val="20"/>
          <w:lang w:val="ka-GE"/>
        </w:rPr>
        <w:t>-</w:t>
      </w:r>
      <w:r w:rsidR="00FF0462" w:rsidRPr="00FF0462">
        <w:rPr>
          <w:rFonts w:ascii="Sylfaen" w:hAnsi="Sylfaen" w:cs="Sylfaen"/>
          <w:bCs/>
          <w:sz w:val="20"/>
          <w:lang w:val="ka-GE"/>
        </w:rPr>
        <w:t>ინფორმაცია კლინიკების შესახებ</w:t>
      </w:r>
    </w:p>
    <w:p w14:paraId="4B04D862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</w:p>
    <w:p w14:paraId="7CB65853" w14:textId="1F58E4B3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15.</w:t>
      </w:r>
      <w:r w:rsidRPr="002D366E">
        <w:rPr>
          <w:rFonts w:ascii="Sylfaen" w:hAnsi="Sylfaen" w:cs="Sylfaen"/>
          <w:bCs/>
          <w:sz w:val="20"/>
          <w:lang w:val="ka-GE"/>
        </w:rPr>
        <w:tab/>
        <w:t>კარტრიჯების მოდელები, რაოდენობა, და მინიმუმ დასაბეჭდი  გვერდების რაოდენობა.  იხ. დანართი</w:t>
      </w:r>
      <w:r w:rsidR="00AB6A2E">
        <w:rPr>
          <w:rFonts w:ascii="Sylfaen" w:hAnsi="Sylfaen" w:cs="Sylfaen"/>
          <w:bCs/>
          <w:sz w:val="20"/>
          <w:lang w:val="ka-GE"/>
        </w:rPr>
        <w:t>-</w:t>
      </w:r>
      <w:r w:rsidRPr="002D366E">
        <w:rPr>
          <w:rFonts w:ascii="Sylfaen" w:hAnsi="Sylfaen" w:cs="Sylfaen"/>
          <w:bCs/>
          <w:sz w:val="20"/>
          <w:lang w:val="ka-GE"/>
        </w:rPr>
        <w:t>2</w:t>
      </w: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7B4A06A5" w:rsidR="002A3FEC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4A4799EF" w14:textId="77777777" w:rsidR="002D366E" w:rsidRDefault="002D366E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CF2385F" w14:textId="77777777" w:rsidR="002D366E" w:rsidRDefault="002D366E" w:rsidP="002D366E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2D366E">
        <w:rPr>
          <w:rFonts w:ascii="Sylfaen" w:hAnsi="Sylfaen" w:cs="Sylfaen"/>
          <w:sz w:val="20"/>
          <w:lang w:val="ka-GE"/>
        </w:rPr>
        <w:t>პრეკვალიფიკაციის საფუძველზე ტენდერში დაიშვებიან ის პრეტენდენტები, რომლებიც დააკმაყოფილებენ შემდეგ საკვალიფიკაციო მოთხოვნებს:</w:t>
      </w:r>
    </w:p>
    <w:p w14:paraId="6C90AD94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43695E77" w14:textId="4D7F327B" w:rsidR="002D366E" w:rsidRPr="002D366E" w:rsidRDefault="002D366E" w:rsidP="002D366E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2D366E">
        <w:rPr>
          <w:rFonts w:ascii="Sylfaen" w:hAnsi="Sylfaen" w:cs="Sylfaen"/>
          <w:sz w:val="20"/>
          <w:lang w:val="ka-GE"/>
        </w:rPr>
        <w:t>მინიმუმ 2 წლიანი სამუშაო გამოცდილება, კარტრიჯების და ასლ გადამღები მოწყობილობის სერვისის სფეროში; (წარმოდგენილი უნდა იყოს საბუთები)</w:t>
      </w:r>
    </w:p>
    <w:p w14:paraId="3C59DFC9" w14:textId="055FFD9B" w:rsidR="002D366E" w:rsidRPr="002D366E" w:rsidRDefault="002D366E" w:rsidP="002D366E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2D366E">
        <w:rPr>
          <w:rFonts w:ascii="Sylfaen" w:hAnsi="Sylfaen" w:cs="Sylfaen"/>
          <w:sz w:val="20"/>
          <w:lang w:val="ka-GE"/>
        </w:rPr>
        <w:t>სერვისი</w:t>
      </w:r>
      <w:r>
        <w:rPr>
          <w:rFonts w:ascii="Sylfaen" w:hAnsi="Sylfaen" w:cs="Sylfaen"/>
          <w:sz w:val="20"/>
          <w:lang w:val="ka-GE"/>
        </w:rPr>
        <w:t>ს</w:t>
      </w:r>
      <w:r w:rsidRPr="002D366E">
        <w:rPr>
          <w:rFonts w:ascii="Sylfaen" w:hAnsi="Sylfaen" w:cs="Sylfaen"/>
          <w:sz w:val="20"/>
          <w:lang w:val="ka-GE"/>
        </w:rPr>
        <w:t xml:space="preserve"> უზრუნველყოფად აუცილებელი ადამიანური რესურსი და მათი კვალიფიკაცია;</w:t>
      </w:r>
    </w:p>
    <w:p w14:paraId="5EEAF2B7" w14:textId="77777777" w:rsidR="002D366E" w:rsidRPr="002D366E" w:rsidRDefault="002D366E" w:rsidP="002D366E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2D366E">
        <w:rPr>
          <w:rFonts w:ascii="Sylfaen" w:hAnsi="Sylfaen" w:cs="Sylfaen"/>
          <w:sz w:val="20"/>
          <w:lang w:val="ka-GE"/>
        </w:rPr>
        <w:t>(წარმოდგენილი უნდა იყოს სერთიფიკატები)</w:t>
      </w:r>
    </w:p>
    <w:p w14:paraId="766E485E" w14:textId="68AE9A56" w:rsidR="002D366E" w:rsidRPr="002D366E" w:rsidRDefault="002D366E" w:rsidP="002D366E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ტრანსპორტირების უზრუნველყოფა;</w:t>
      </w:r>
    </w:p>
    <w:p w14:paraId="197DCE3D" w14:textId="0F597A5B" w:rsidR="002D366E" w:rsidRPr="002D366E" w:rsidRDefault="002D366E" w:rsidP="002D366E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2D366E">
        <w:rPr>
          <w:rFonts w:ascii="Sylfaen" w:hAnsi="Sylfaen" w:cs="Sylfaen"/>
          <w:sz w:val="20"/>
          <w:lang w:val="ka-GE"/>
        </w:rPr>
        <w:t>კეთილმოწყობილი სამუშაო გარემო, სპეციალიზებული დანადგარები, საჰაერო გამწოვები, ფილტრები, ამ მიმართულების სტანდარტებთან შესაბამისად მუშაობა (დამკვეთი უფლებას იტოვებს პრეკვალიფიკაციის პერიოდში სამუშაო ადგილზე ვიზიტზე და სერვისის პროცესის გაცნობაზე)</w:t>
      </w:r>
    </w:p>
    <w:p w14:paraId="0AAC4964" w14:textId="7B49C58D" w:rsidR="002D366E" w:rsidRPr="002D366E" w:rsidRDefault="002D366E" w:rsidP="002D366E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2D366E">
        <w:rPr>
          <w:rFonts w:ascii="Sylfaen" w:hAnsi="Sylfaen" w:cs="Sylfaen"/>
          <w:sz w:val="20"/>
          <w:lang w:val="ka-GE"/>
        </w:rPr>
        <w:t>სატენდერო დოკუმენტაციაში მოტანილი მოთხოვნების სრულად უზრუნველყოფა.</w:t>
      </w:r>
    </w:p>
    <w:p w14:paraId="61EDDD5A" w14:textId="7D51B7CF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4305728A" w14:textId="4307F92A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4E513E2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გამარჯვებულთან/მიმწოდებელთან გააფორმოს ხელშეკრულება როგრც სრულ, ასევე ნაწილობრივ ჩამონავალზე.</w:t>
      </w:r>
    </w:p>
    <w:p w14:paraId="333890EE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შემოთავაზება გააკეთოს როგორც სრულ ჩამონათვალზე, ან ნაწილობრივ ჩამონათვალზე.</w:t>
      </w:r>
    </w:p>
    <w:p w14:paraId="23EEA2B7" w14:textId="77777777" w:rsidR="00291AB4" w:rsidRPr="00905499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6DC75873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  <w:r w:rsidR="00DA76AF">
        <w:rPr>
          <w:rFonts w:ascii="Sylfaen" w:hAnsi="Sylfaen" w:cs="Sylfaen"/>
          <w:sz w:val="20"/>
          <w:lang w:val="ka-GE"/>
        </w:rPr>
        <w:t xml:space="preserve"> - ვალუტა: ლარი 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bookmarkEnd w:id="1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461718DE" w:rsidR="00D43EF4" w:rsidRPr="0078001B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815F27">
        <w:rPr>
          <w:rFonts w:ascii="Sylfaen" w:hAnsi="Sylfaen" w:cs="Sylfaen"/>
          <w:sz w:val="20"/>
          <w:lang w:val="ka-GE"/>
        </w:rPr>
        <w:t>როგორც იურიდიულ ისე ფიზიკურ პირებს.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40C63940" w14:textId="326EFB05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66A0AA28" w14:textId="77777777" w:rsidR="006272A3" w:rsidRDefault="006272A3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49208F7C" w:rsidR="00BD37BC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12D5E5E" w14:textId="77777777" w:rsidR="006272A3" w:rsidRPr="00905499" w:rsidRDefault="006272A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4A1B55D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</w:t>
      </w:r>
      <w:r w:rsidR="00815F27">
        <w:rPr>
          <w:rFonts w:ascii="Sylfaen" w:hAnsi="Sylfaen"/>
          <w:color w:val="000000"/>
          <w:sz w:val="20"/>
          <w:lang w:val="ka-GE"/>
        </w:rPr>
        <w:t xml:space="preserve"> მსგავსი ტიპის პროექტზე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064CB17F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 </w:t>
      </w:r>
      <w:r w:rsidR="00357233">
        <w:rPr>
          <w:rFonts w:ascii="Sylfaen" w:hAnsi="Sylfaen"/>
          <w:color w:val="000000"/>
          <w:sz w:val="20"/>
          <w:lang w:val="ka-GE"/>
        </w:rPr>
        <w:t>(</w:t>
      </w:r>
      <w:r w:rsidR="000D0A84" w:rsidRPr="00FD5B9D">
        <w:rPr>
          <w:rFonts w:ascii="Sylfaen" w:hAnsi="Sylfaen"/>
          <w:color w:val="000000"/>
          <w:sz w:val="20"/>
          <w:lang w:val="ka-GE"/>
        </w:rPr>
        <w:t>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63A76CE" w:rsidR="00AC1966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35371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35371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</w:t>
      </w:r>
      <w:r>
        <w:rPr>
          <w:rFonts w:ascii="Sylfaen" w:hAnsi="Sylfaen" w:cs="Sylfaen"/>
          <w:sz w:val="20"/>
          <w:lang w:val="ka-GE"/>
        </w:rPr>
        <w:t xml:space="preserve">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  <w:r w:rsidR="00357233">
        <w:rPr>
          <w:rFonts w:ascii="Sylfaen" w:hAnsi="Sylfaen" w:cs="Sylfaen"/>
          <w:sz w:val="20"/>
          <w:lang w:val="ka-GE"/>
        </w:rPr>
        <w:t xml:space="preserve"> ავანისის მაქსიმალური ოდენობა არის მთლიანი თანხის </w:t>
      </w:r>
      <w:r w:rsidR="0078001B">
        <w:rPr>
          <w:rFonts w:ascii="Sylfaen" w:hAnsi="Sylfaen" w:cs="Sylfaen"/>
          <w:sz w:val="20"/>
          <w:lang w:val="ka-GE"/>
        </w:rPr>
        <w:t>2</w:t>
      </w:r>
      <w:r w:rsidR="00357233">
        <w:rPr>
          <w:rFonts w:ascii="Sylfaen" w:hAnsi="Sylfaen" w:cs="Sylfaen"/>
          <w:sz w:val="20"/>
          <w:lang w:val="ka-GE"/>
        </w:rPr>
        <w:t>0%</w:t>
      </w:r>
    </w:p>
    <w:p w14:paraId="505187FB" w14:textId="3735B0A9" w:rsidR="0078001B" w:rsidRPr="00FD5B9D" w:rsidRDefault="0078001B" w:rsidP="0078001B">
      <w:pPr>
        <w:pStyle w:val="ListParagraph"/>
        <w:rPr>
          <w:rFonts w:ascii="Sylfaen" w:hAnsi="Sylfaen" w:cs="Sylfaen"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55F5C769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84396E">
        <w:rPr>
          <w:rFonts w:ascii="Sylfaen" w:hAnsi="Sylfaen" w:cs="Sylfaen"/>
          <w:sz w:val="20"/>
          <w:lang w:val="ka-GE"/>
        </w:rPr>
        <w:t>4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255CF2">
        <w:rPr>
          <w:rFonts w:ascii="Sylfaen" w:hAnsi="Sylfaen" w:cs="Sylfaen"/>
          <w:b/>
          <w:sz w:val="20"/>
          <w:lang w:val="ka-GE"/>
        </w:rPr>
        <w:t>31</w:t>
      </w:r>
      <w:r w:rsidR="008E79C3">
        <w:rPr>
          <w:rFonts w:ascii="Sylfaen" w:hAnsi="Sylfaen" w:cs="Sylfaen"/>
          <w:b/>
          <w:sz w:val="20"/>
          <w:lang w:val="ka-GE"/>
        </w:rPr>
        <w:t xml:space="preserve"> </w:t>
      </w:r>
      <w:r w:rsidR="00255CF2">
        <w:rPr>
          <w:rFonts w:ascii="Sylfaen" w:hAnsi="Sylfaen" w:cs="Sylfaen"/>
          <w:b/>
          <w:sz w:val="20"/>
          <w:lang w:val="ka-GE"/>
        </w:rPr>
        <w:t>ივლისი</w:t>
      </w:r>
      <w:r w:rsidR="00987FDF">
        <w:rPr>
          <w:rFonts w:ascii="Sylfaen" w:hAnsi="Sylfaen" w:cs="Sylfaen"/>
          <w:b/>
          <w:sz w:val="20"/>
          <w:lang w:val="ka-GE"/>
        </w:rPr>
        <w:t xml:space="preserve"> </w:t>
      </w:r>
      <w:r w:rsidR="0078001B" w:rsidRPr="00435371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435371">
        <w:rPr>
          <w:rFonts w:ascii="Sylfaen" w:hAnsi="Sylfaen" w:cs="Sylfaen"/>
          <w:b/>
          <w:sz w:val="20"/>
          <w:lang w:val="ka-GE"/>
        </w:rPr>
        <w:t>1</w:t>
      </w:r>
      <w:r w:rsidR="005C7896" w:rsidRPr="00435371">
        <w:rPr>
          <w:rFonts w:ascii="Sylfaen" w:hAnsi="Sylfaen" w:cs="Sylfaen"/>
          <w:b/>
          <w:sz w:val="20"/>
          <w:lang w:val="ka-GE"/>
        </w:rPr>
        <w:t>8</w:t>
      </w:r>
      <w:r w:rsidR="0075353F" w:rsidRPr="00435371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435371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1D095B02" w:rsidR="00A92E91" w:rsidRPr="00987FDF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lastRenderedPageBreak/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F0262A" w:rsidRPr="00974B92">
          <w:rPr>
            <w:rStyle w:val="Hyperlink"/>
            <w:rFonts w:ascii="Sylfaen" w:hAnsi="Sylfaen" w:cs="Sylfaen"/>
            <w:sz w:val="20"/>
            <w:lang w:val="en-US"/>
          </w:rPr>
          <w:t>atkemaladze@evex.ge</w:t>
        </w:r>
      </w:hyperlink>
      <w:r w:rsidR="00987FDF">
        <w:rPr>
          <w:rFonts w:ascii="Sylfaen" w:hAnsi="Sylfaen" w:cs="Sylfaen"/>
          <w:sz w:val="20"/>
          <w:lang w:val="en-US"/>
        </w:rPr>
        <w:t xml:space="preserve"> </w:t>
      </w:r>
    </w:p>
    <w:sectPr w:rsidR="00A92E91" w:rsidRPr="00987FD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E71DD" w14:textId="77777777" w:rsidR="001C68DD" w:rsidRDefault="001C68DD">
      <w:r>
        <w:separator/>
      </w:r>
    </w:p>
  </w:endnote>
  <w:endnote w:type="continuationSeparator" w:id="0">
    <w:p w14:paraId="355E5FB3" w14:textId="77777777" w:rsidR="001C68DD" w:rsidRDefault="001C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2B3E4D" w14:textId="77777777" w:rsidR="001C68DD" w:rsidRDefault="001C68DD">
      <w:r>
        <w:separator/>
      </w:r>
    </w:p>
  </w:footnote>
  <w:footnote w:type="continuationSeparator" w:id="0">
    <w:p w14:paraId="683207BD" w14:textId="77777777" w:rsidR="001C68DD" w:rsidRDefault="001C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617AB" w14:textId="77777777" w:rsidR="0084648F" w:rsidRDefault="00A17D48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ევექსი</w:t>
    </w:r>
    <w:r w:rsidR="0084648F">
      <w:rPr>
        <w:rFonts w:ascii="Sylfaen" w:hAnsi="Sylfaen"/>
        <w:b/>
        <w:lang w:val="ka-GE"/>
      </w:rPr>
      <w:t xml:space="preserve">                                                                                           </w:t>
    </w:r>
  </w:p>
  <w:p w14:paraId="4EF83EB6" w14:textId="0ADC7B51" w:rsidR="00AB6A2E" w:rsidRDefault="0084648F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 xml:space="preserve">                                                                                                           </w:t>
    </w:r>
    <w:r>
      <w:rPr>
        <w:rFonts w:ascii="Sylfaen" w:hAnsi="Sylfaen"/>
        <w:b/>
        <w:noProof/>
        <w:lang w:val="ka-GE"/>
      </w:rPr>
      <w:drawing>
        <wp:inline distT="0" distB="0" distL="0" distR="0" wp14:anchorId="11F221B8" wp14:editId="6B856404">
          <wp:extent cx="1524000" cy="555761"/>
          <wp:effectExtent l="0" t="0" r="0" b="0"/>
          <wp:docPr id="29681804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11" cy="564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81955E" w14:textId="226BB138" w:rsidR="00FD5B9D" w:rsidRPr="0078001B" w:rsidRDefault="0078001B">
    <w:pPr>
      <w:pStyle w:val="Header"/>
      <w:rPr>
        <w:rFonts w:ascii="Sylfaen" w:hAnsi="Sylfaen"/>
        <w:b/>
        <w:lang w:val="en-US"/>
      </w:rPr>
    </w:pPr>
    <w:r>
      <w:rPr>
        <w:rFonts w:ascii="Sylfaen" w:hAnsi="Sylfaen"/>
        <w:b/>
        <w:lang w:val="en-US"/>
      </w:rPr>
      <w:t xml:space="preserve">                                                                                             </w:t>
    </w:r>
  </w:p>
  <w:p w14:paraId="18385B3B" w14:textId="65749ACF" w:rsidR="00987FDF" w:rsidRPr="00B43835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2D366E" w:rsidRPr="002D366E">
      <w:rPr>
        <w:rFonts w:ascii="Sylfaen" w:hAnsi="Sylfaen"/>
        <w:b/>
        <w:lang w:val="ka-GE"/>
      </w:rPr>
      <w:t>კარტრიჯების სერვისი</w:t>
    </w:r>
  </w:p>
  <w:p w14:paraId="60D72C32" w14:textId="2A29AD9E" w:rsidR="00D84493" w:rsidRDefault="00D84493">
    <w:pPr>
      <w:pStyle w:val="Header"/>
      <w:rPr>
        <w:rFonts w:ascii="Sylfaen" w:hAnsi="Sylfaen"/>
        <w:lang w:val="en-US"/>
      </w:rPr>
    </w:pPr>
  </w:p>
  <w:p w14:paraId="1BF63D06" w14:textId="77777777" w:rsidR="0078001B" w:rsidRPr="00783824" w:rsidRDefault="0078001B">
    <w:pPr>
      <w:pStyle w:val="Header"/>
      <w:rPr>
        <w:rFonts w:ascii="Sylfaen" w:hAnsi="Sylfae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5FB1C1C"/>
    <w:multiLevelType w:val="hybridMultilevel"/>
    <w:tmpl w:val="2250C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021331">
    <w:abstractNumId w:val="15"/>
  </w:num>
  <w:num w:numId="2" w16cid:durableId="970790250">
    <w:abstractNumId w:val="11"/>
  </w:num>
  <w:num w:numId="3" w16cid:durableId="280653301">
    <w:abstractNumId w:val="17"/>
  </w:num>
  <w:num w:numId="4" w16cid:durableId="552085903">
    <w:abstractNumId w:val="4"/>
  </w:num>
  <w:num w:numId="5" w16cid:durableId="1587617348">
    <w:abstractNumId w:val="1"/>
  </w:num>
  <w:num w:numId="6" w16cid:durableId="230164251">
    <w:abstractNumId w:val="14"/>
  </w:num>
  <w:num w:numId="7" w16cid:durableId="534123876">
    <w:abstractNumId w:val="8"/>
  </w:num>
  <w:num w:numId="8" w16cid:durableId="1630281097">
    <w:abstractNumId w:val="12"/>
  </w:num>
  <w:num w:numId="9" w16cid:durableId="856507283">
    <w:abstractNumId w:val="5"/>
  </w:num>
  <w:num w:numId="10" w16cid:durableId="97797752">
    <w:abstractNumId w:val="6"/>
  </w:num>
  <w:num w:numId="11" w16cid:durableId="1302346284">
    <w:abstractNumId w:val="13"/>
  </w:num>
  <w:num w:numId="12" w16cid:durableId="13781603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7160">
    <w:abstractNumId w:val="9"/>
  </w:num>
  <w:num w:numId="14" w16cid:durableId="18681337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1521453">
    <w:abstractNumId w:val="2"/>
  </w:num>
  <w:num w:numId="16" w16cid:durableId="1897156888">
    <w:abstractNumId w:val="3"/>
  </w:num>
  <w:num w:numId="17" w16cid:durableId="1267227884">
    <w:abstractNumId w:val="16"/>
  </w:num>
  <w:num w:numId="18" w16cid:durableId="1739522632">
    <w:abstractNumId w:val="0"/>
  </w:num>
  <w:num w:numId="19" w16cid:durableId="392432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3D61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0E2958"/>
    <w:rsid w:val="000F1BE0"/>
    <w:rsid w:val="00102D7C"/>
    <w:rsid w:val="001033F2"/>
    <w:rsid w:val="0010483D"/>
    <w:rsid w:val="001112D7"/>
    <w:rsid w:val="00127695"/>
    <w:rsid w:val="00134668"/>
    <w:rsid w:val="00137B27"/>
    <w:rsid w:val="001418FD"/>
    <w:rsid w:val="0014371A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87958"/>
    <w:rsid w:val="00193238"/>
    <w:rsid w:val="001A4ED8"/>
    <w:rsid w:val="001B12F0"/>
    <w:rsid w:val="001B48A7"/>
    <w:rsid w:val="001B4D85"/>
    <w:rsid w:val="001B5EF8"/>
    <w:rsid w:val="001C131E"/>
    <w:rsid w:val="001C382D"/>
    <w:rsid w:val="001C68DD"/>
    <w:rsid w:val="001C7744"/>
    <w:rsid w:val="001D4DAD"/>
    <w:rsid w:val="002061B9"/>
    <w:rsid w:val="00212F33"/>
    <w:rsid w:val="00230041"/>
    <w:rsid w:val="00237E7F"/>
    <w:rsid w:val="00240478"/>
    <w:rsid w:val="00251B0B"/>
    <w:rsid w:val="00255CF2"/>
    <w:rsid w:val="002655A3"/>
    <w:rsid w:val="0026611E"/>
    <w:rsid w:val="00270686"/>
    <w:rsid w:val="00270ED6"/>
    <w:rsid w:val="0027111C"/>
    <w:rsid w:val="00275CE3"/>
    <w:rsid w:val="00291AB4"/>
    <w:rsid w:val="002A313C"/>
    <w:rsid w:val="002A3FEC"/>
    <w:rsid w:val="002A47A3"/>
    <w:rsid w:val="002A5160"/>
    <w:rsid w:val="002B15CE"/>
    <w:rsid w:val="002B4833"/>
    <w:rsid w:val="002C61E8"/>
    <w:rsid w:val="002D18C7"/>
    <w:rsid w:val="002D3392"/>
    <w:rsid w:val="002D366E"/>
    <w:rsid w:val="002E115B"/>
    <w:rsid w:val="002E4AD6"/>
    <w:rsid w:val="00300B57"/>
    <w:rsid w:val="00303DAB"/>
    <w:rsid w:val="00314E23"/>
    <w:rsid w:val="00320553"/>
    <w:rsid w:val="0033037C"/>
    <w:rsid w:val="003357D4"/>
    <w:rsid w:val="0034334F"/>
    <w:rsid w:val="00357233"/>
    <w:rsid w:val="0036085E"/>
    <w:rsid w:val="003638E4"/>
    <w:rsid w:val="003645FF"/>
    <w:rsid w:val="003673A9"/>
    <w:rsid w:val="00373885"/>
    <w:rsid w:val="00375CF1"/>
    <w:rsid w:val="0039500D"/>
    <w:rsid w:val="003974C3"/>
    <w:rsid w:val="003B4E01"/>
    <w:rsid w:val="003C0114"/>
    <w:rsid w:val="003C3D89"/>
    <w:rsid w:val="003C48E8"/>
    <w:rsid w:val="003D7031"/>
    <w:rsid w:val="003E1DDA"/>
    <w:rsid w:val="003F2A25"/>
    <w:rsid w:val="003F30EE"/>
    <w:rsid w:val="0041256E"/>
    <w:rsid w:val="0042617C"/>
    <w:rsid w:val="00430AF0"/>
    <w:rsid w:val="00430D9A"/>
    <w:rsid w:val="00435371"/>
    <w:rsid w:val="00436189"/>
    <w:rsid w:val="004542AF"/>
    <w:rsid w:val="0045661E"/>
    <w:rsid w:val="00462A31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543DD"/>
    <w:rsid w:val="00661400"/>
    <w:rsid w:val="0066197B"/>
    <w:rsid w:val="00670B9F"/>
    <w:rsid w:val="00681B71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06CA"/>
    <w:rsid w:val="007634BF"/>
    <w:rsid w:val="007724FB"/>
    <w:rsid w:val="0078001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15F27"/>
    <w:rsid w:val="00824A4D"/>
    <w:rsid w:val="00836579"/>
    <w:rsid w:val="0084231D"/>
    <w:rsid w:val="00842D9C"/>
    <w:rsid w:val="008431D0"/>
    <w:rsid w:val="0084396E"/>
    <w:rsid w:val="0084578C"/>
    <w:rsid w:val="0084648F"/>
    <w:rsid w:val="00855EDC"/>
    <w:rsid w:val="00865DCE"/>
    <w:rsid w:val="0088294C"/>
    <w:rsid w:val="0088495A"/>
    <w:rsid w:val="008864E5"/>
    <w:rsid w:val="00886DF2"/>
    <w:rsid w:val="008910DF"/>
    <w:rsid w:val="00891A33"/>
    <w:rsid w:val="00896E0F"/>
    <w:rsid w:val="008A0BE4"/>
    <w:rsid w:val="008A4AD1"/>
    <w:rsid w:val="008B559B"/>
    <w:rsid w:val="008B753A"/>
    <w:rsid w:val="008D3421"/>
    <w:rsid w:val="008D672F"/>
    <w:rsid w:val="008E79C3"/>
    <w:rsid w:val="008F2DB2"/>
    <w:rsid w:val="008F6015"/>
    <w:rsid w:val="008F7003"/>
    <w:rsid w:val="00900620"/>
    <w:rsid w:val="00901230"/>
    <w:rsid w:val="00905499"/>
    <w:rsid w:val="00917048"/>
    <w:rsid w:val="00934042"/>
    <w:rsid w:val="009354B6"/>
    <w:rsid w:val="009434C5"/>
    <w:rsid w:val="00946D09"/>
    <w:rsid w:val="009570CB"/>
    <w:rsid w:val="00961AB6"/>
    <w:rsid w:val="0096653F"/>
    <w:rsid w:val="009726ED"/>
    <w:rsid w:val="00984589"/>
    <w:rsid w:val="00987FDF"/>
    <w:rsid w:val="0099546D"/>
    <w:rsid w:val="009A75A0"/>
    <w:rsid w:val="009A7FD2"/>
    <w:rsid w:val="009B2E78"/>
    <w:rsid w:val="009C2A73"/>
    <w:rsid w:val="009D4C4E"/>
    <w:rsid w:val="009E2912"/>
    <w:rsid w:val="009E38BF"/>
    <w:rsid w:val="009E7438"/>
    <w:rsid w:val="009E7E08"/>
    <w:rsid w:val="009F121D"/>
    <w:rsid w:val="009F3285"/>
    <w:rsid w:val="009F5BE2"/>
    <w:rsid w:val="00A14EE0"/>
    <w:rsid w:val="00A17D48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B6A2E"/>
    <w:rsid w:val="00AC1966"/>
    <w:rsid w:val="00AC4780"/>
    <w:rsid w:val="00AD05D1"/>
    <w:rsid w:val="00AD0FAF"/>
    <w:rsid w:val="00AE3ED1"/>
    <w:rsid w:val="00AF5DFD"/>
    <w:rsid w:val="00B10ACA"/>
    <w:rsid w:val="00B10ACE"/>
    <w:rsid w:val="00B21D6E"/>
    <w:rsid w:val="00B35382"/>
    <w:rsid w:val="00B43835"/>
    <w:rsid w:val="00B46751"/>
    <w:rsid w:val="00B54B1B"/>
    <w:rsid w:val="00B658F8"/>
    <w:rsid w:val="00B712DD"/>
    <w:rsid w:val="00B808DD"/>
    <w:rsid w:val="00BA4BB8"/>
    <w:rsid w:val="00BA70E0"/>
    <w:rsid w:val="00BB2D55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3C49"/>
    <w:rsid w:val="00BF4F61"/>
    <w:rsid w:val="00BF6494"/>
    <w:rsid w:val="00C07BCF"/>
    <w:rsid w:val="00C156B3"/>
    <w:rsid w:val="00C174B8"/>
    <w:rsid w:val="00C20D80"/>
    <w:rsid w:val="00C218E6"/>
    <w:rsid w:val="00C31D9B"/>
    <w:rsid w:val="00C413C9"/>
    <w:rsid w:val="00C4625F"/>
    <w:rsid w:val="00C51735"/>
    <w:rsid w:val="00C6057A"/>
    <w:rsid w:val="00C7238D"/>
    <w:rsid w:val="00C725EA"/>
    <w:rsid w:val="00C81930"/>
    <w:rsid w:val="00C838C4"/>
    <w:rsid w:val="00C969E9"/>
    <w:rsid w:val="00CA4F6A"/>
    <w:rsid w:val="00CC4F4B"/>
    <w:rsid w:val="00CC6B99"/>
    <w:rsid w:val="00CC7A8D"/>
    <w:rsid w:val="00CC7EC8"/>
    <w:rsid w:val="00CE6B0E"/>
    <w:rsid w:val="00D02320"/>
    <w:rsid w:val="00D114AD"/>
    <w:rsid w:val="00D11D34"/>
    <w:rsid w:val="00D20865"/>
    <w:rsid w:val="00D217F8"/>
    <w:rsid w:val="00D218D5"/>
    <w:rsid w:val="00D33369"/>
    <w:rsid w:val="00D42B7E"/>
    <w:rsid w:val="00D43EF4"/>
    <w:rsid w:val="00D7754E"/>
    <w:rsid w:val="00D84493"/>
    <w:rsid w:val="00D8473F"/>
    <w:rsid w:val="00D91904"/>
    <w:rsid w:val="00DA4752"/>
    <w:rsid w:val="00DA76AF"/>
    <w:rsid w:val="00DA7CCE"/>
    <w:rsid w:val="00DB35D6"/>
    <w:rsid w:val="00DC3534"/>
    <w:rsid w:val="00DD0DF4"/>
    <w:rsid w:val="00DD29F5"/>
    <w:rsid w:val="00DD5C81"/>
    <w:rsid w:val="00DF200A"/>
    <w:rsid w:val="00E02412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1820"/>
    <w:rsid w:val="00E642D5"/>
    <w:rsid w:val="00E65510"/>
    <w:rsid w:val="00E71227"/>
    <w:rsid w:val="00E720B6"/>
    <w:rsid w:val="00E73A0C"/>
    <w:rsid w:val="00E77A62"/>
    <w:rsid w:val="00E8508F"/>
    <w:rsid w:val="00E9506A"/>
    <w:rsid w:val="00EB21E8"/>
    <w:rsid w:val="00EC40BD"/>
    <w:rsid w:val="00EC43A5"/>
    <w:rsid w:val="00EC467E"/>
    <w:rsid w:val="00ED0A2B"/>
    <w:rsid w:val="00ED4C82"/>
    <w:rsid w:val="00ED5596"/>
    <w:rsid w:val="00EE02B3"/>
    <w:rsid w:val="00EE254B"/>
    <w:rsid w:val="00F0262A"/>
    <w:rsid w:val="00F031C6"/>
    <w:rsid w:val="00F07CDC"/>
    <w:rsid w:val="00F148B9"/>
    <w:rsid w:val="00F2317D"/>
    <w:rsid w:val="00F36D3F"/>
    <w:rsid w:val="00F40622"/>
    <w:rsid w:val="00F41D13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C7EA2"/>
    <w:rsid w:val="00FD1B21"/>
    <w:rsid w:val="00FD3F31"/>
    <w:rsid w:val="00FD53E1"/>
    <w:rsid w:val="00FD5B9D"/>
    <w:rsid w:val="00FD6B5B"/>
    <w:rsid w:val="00FE3AC3"/>
    <w:rsid w:val="00FE44AB"/>
    <w:rsid w:val="00FF0462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001B"/>
    <w:rPr>
      <w:rFonts w:ascii="Sylfaen" w:eastAsiaTheme="minorHAnsi" w:hAnsi="Sylfaen" w:cstheme="minorBidi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kemaladze@evex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Tkemaladze</cp:lastModifiedBy>
  <cp:revision>9</cp:revision>
  <cp:lastPrinted>2018-06-11T07:22:00Z</cp:lastPrinted>
  <dcterms:created xsi:type="dcterms:W3CDTF">2024-06-20T10:29:00Z</dcterms:created>
  <dcterms:modified xsi:type="dcterms:W3CDTF">2024-07-18T10:21:00Z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