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C48FB" w14:textId="01515336" w:rsidR="00406D08" w:rsidRPr="00406D08" w:rsidRDefault="00406D08" w:rsidP="00406D08">
      <w:pPr>
        <w:jc w:val="center"/>
        <w:rPr>
          <w:rFonts w:ascii="Segoe UI" w:eastAsia="Times New Roman" w:hAnsi="Segoe UI" w:cs="Segoe UI"/>
          <w:b/>
          <w:bCs/>
          <w:color w:val="0D0D0D"/>
          <w:shd w:val="clear" w:color="auto" w:fill="FFFFFF"/>
        </w:rPr>
      </w:pPr>
      <w:r w:rsidRPr="00406D08">
        <w:rPr>
          <w:rFonts w:ascii="Segoe UI" w:eastAsia="Times New Roman" w:hAnsi="Segoe UI" w:cs="Segoe UI"/>
          <w:b/>
          <w:bCs/>
          <w:color w:val="0D0D0D"/>
          <w:shd w:val="clear" w:color="auto" w:fill="FFFFFF"/>
        </w:rPr>
        <w:t>Privilege Access Management</w:t>
      </w:r>
    </w:p>
    <w:p w14:paraId="1DF38512" w14:textId="778696BA" w:rsidR="005513FA" w:rsidRPr="00406D08" w:rsidRDefault="00406D08" w:rsidP="00406D08">
      <w:pPr>
        <w:jc w:val="center"/>
        <w:rPr>
          <w:rFonts w:ascii="Segoe UI" w:hAnsi="Segoe UI" w:cs="Segoe UI"/>
          <w:b/>
          <w:bCs/>
        </w:rPr>
      </w:pPr>
      <w:r w:rsidRPr="00406D08">
        <w:rPr>
          <w:rFonts w:ascii="Segoe UI" w:eastAsia="Times New Roman" w:hAnsi="Segoe UI" w:cs="Segoe UI"/>
          <w:b/>
          <w:bCs/>
          <w:color w:val="0D0D0D"/>
          <w:shd w:val="clear" w:color="auto" w:fill="FFFFFF"/>
        </w:rPr>
        <w:t>PAM</w:t>
      </w:r>
    </w:p>
    <w:p w14:paraId="65A7CD85" w14:textId="77777777" w:rsidR="00406D08" w:rsidRDefault="00406D08">
      <w:pPr>
        <w:rPr>
          <w:rFonts w:ascii="Segoe UI" w:hAnsi="Segoe UI" w:cs="Segoe UI"/>
        </w:rPr>
      </w:pPr>
    </w:p>
    <w:p w14:paraId="35E52455" w14:textId="4057E999" w:rsidR="00D1384B" w:rsidRDefault="00D1384B">
      <w:pPr>
        <w:rPr>
          <w:rFonts w:ascii="Segoe UI" w:hAnsi="Segoe UI" w:cs="Segoe UI"/>
        </w:rPr>
      </w:pPr>
      <w:r w:rsidRPr="00D1384B">
        <w:rPr>
          <w:rFonts w:ascii="Segoe UI" w:hAnsi="Segoe UI" w:cs="Segoe UI"/>
        </w:rPr>
        <w:t>In today’s digital landscape, securing privileged access is crucial to safeguarding our organization’s sensitive data and critical systems. Privileged Access Management (PAM) is a strategic initiative aimed at enhancing our cybersecurity posture by effectively managing and monitoring privileged accounts. Implementing PAM will significantly reduce the risk of unauthorized access, ensure compliance with regulatory requirements, and improve operational efficiency. Additionally, PAM will enhance server uptime by preventing unauthorized changes and reducing the risk of system outages caused by misuse of privileged credentials.</w:t>
      </w:r>
    </w:p>
    <w:p w14:paraId="7DF7C4DE" w14:textId="419AF40E" w:rsidR="00406D08" w:rsidRDefault="26301F85">
      <w:pPr>
        <w:rPr>
          <w:rFonts w:ascii="Segoe UI" w:hAnsi="Segoe UI" w:cs="Segoe UI"/>
        </w:rPr>
      </w:pPr>
      <w:proofErr w:type="gramStart"/>
      <w:r w:rsidRPr="26301F85">
        <w:rPr>
          <w:rFonts w:ascii="Segoe UI" w:hAnsi="Segoe UI" w:cs="Segoe UI"/>
        </w:rPr>
        <w:t>In order to</w:t>
      </w:r>
      <w:proofErr w:type="gramEnd"/>
      <w:r w:rsidRPr="26301F85">
        <w:rPr>
          <w:rFonts w:ascii="Segoe UI" w:hAnsi="Segoe UI" w:cs="Segoe UI"/>
        </w:rPr>
        <w:t xml:space="preserve"> provide Cybersecurity continuity and compliance with audits of regulators, we need to implement a Privilege Access Management (PAM)</w:t>
      </w:r>
      <w:r w:rsidRPr="26301F85">
        <w:rPr>
          <w:rFonts w:ascii="Segoe UI" w:hAnsi="Segoe UI" w:cs="Segoe UI"/>
          <w:lang w:val="ka-GE"/>
        </w:rPr>
        <w:t xml:space="preserve"> </w:t>
      </w:r>
      <w:r w:rsidRPr="26301F85">
        <w:rPr>
          <w:rFonts w:ascii="Segoe UI" w:hAnsi="Segoe UI" w:cs="Segoe UI"/>
        </w:rPr>
        <w:t>solution. It protects organizations against cyberthreats by monitoring, detecting, and preventing unauthorized privileged access to critical resources.</w:t>
      </w:r>
    </w:p>
    <w:p w14:paraId="348F04FF" w14:textId="7EF79494" w:rsidR="00406D08" w:rsidRDefault="00406D08">
      <w:pPr>
        <w:rPr>
          <w:rFonts w:ascii="Segoe UI" w:hAnsi="Segoe UI" w:cs="Segoe UI"/>
        </w:rPr>
      </w:pPr>
      <w:r w:rsidRPr="545740A9">
        <w:rPr>
          <w:rFonts w:ascii="Segoe UI" w:hAnsi="Segoe UI" w:cs="Segoe UI"/>
        </w:rPr>
        <w:t>All privileged accounts shall be managed in one central system, which keeps track of any changes made. It's also important for this system to be able to work with existing directory services like Active Directory. Additionally, there should be a secure vault for storing passwords, which can be accessed by administrators during emergencies. The passwords stored in this vault must be encrypted in accord</w:t>
      </w:r>
      <w:r w:rsidR="0C91184F" w:rsidRPr="545740A9">
        <w:rPr>
          <w:rFonts w:ascii="Segoe UI" w:hAnsi="Segoe UI" w:cs="Segoe UI"/>
        </w:rPr>
        <w:t xml:space="preserve">ance </w:t>
      </w:r>
      <w:r w:rsidR="00546B95" w:rsidRPr="545740A9">
        <w:rPr>
          <w:rFonts w:ascii="Segoe UI" w:hAnsi="Segoe UI" w:cs="Segoe UI"/>
        </w:rPr>
        <w:t>with the</w:t>
      </w:r>
      <w:r w:rsidRPr="545740A9">
        <w:rPr>
          <w:rFonts w:ascii="Segoe UI" w:hAnsi="Segoe UI" w:cs="Segoe UI"/>
        </w:rPr>
        <w:t xml:space="preserve"> Encryption Standard of the Bank. The bank shall keep a list of all privileged accounts and update it regularly to discover any new or changed accounts.</w:t>
      </w:r>
    </w:p>
    <w:p w14:paraId="17168AEF" w14:textId="1133AD90" w:rsidR="00406D08" w:rsidRDefault="00406D08">
      <w:pPr>
        <w:rPr>
          <w:rFonts w:ascii="Segoe UI" w:hAnsi="Segoe UI" w:cs="Segoe UI"/>
        </w:rPr>
      </w:pPr>
      <w:r w:rsidRPr="00406D08">
        <w:rPr>
          <w:rFonts w:ascii="Segoe UI" w:hAnsi="Segoe UI" w:cs="Segoe UI"/>
        </w:rPr>
        <w:t>A privileged access management system must be configured to utilize robust backup, recovery, and availability methodologies to ensure resiliency and availability of the credentials stored within the system as well as the timely recovery of the system in the event of a system failure</w:t>
      </w:r>
    </w:p>
    <w:p w14:paraId="5D1B17B2" w14:textId="77777777" w:rsidR="00406D08" w:rsidRPr="00EA1DDA" w:rsidRDefault="00406D08">
      <w:pPr>
        <w:rPr>
          <w:rFonts w:ascii="Segoe UI" w:hAnsi="Segoe UI" w:cs="Segoe UI"/>
        </w:rPr>
      </w:pPr>
    </w:p>
    <w:tbl>
      <w:tblPr>
        <w:tblW w:w="954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1456"/>
        <w:gridCol w:w="5475"/>
      </w:tblGrid>
      <w:tr w:rsidR="00501E69" w:rsidRPr="00501E69" w14:paraId="7C331B0B" w14:textId="77777777" w:rsidTr="545740A9">
        <w:trPr>
          <w:trHeight w:val="24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0B55E68" w14:textId="77777777" w:rsidR="00501E69" w:rsidRPr="00501E69" w:rsidRDefault="00501E69" w:rsidP="00EA1DDA">
            <w:pPr>
              <w:spacing w:after="0" w:line="240" w:lineRule="auto"/>
              <w:ind w:left="90"/>
              <w:textAlignment w:val="baseline"/>
              <w:rPr>
                <w:rFonts w:ascii="Segoe UI" w:eastAsia="Times New Roman" w:hAnsi="Segoe UI" w:cs="Segoe UI"/>
                <w:sz w:val="18"/>
                <w:szCs w:val="18"/>
              </w:rPr>
            </w:pPr>
            <w:r w:rsidRPr="00501E69">
              <w:rPr>
                <w:rFonts w:ascii="Segoe UI" w:eastAsia="Times New Roman" w:hAnsi="Segoe UI" w:cs="Segoe UI"/>
                <w:b/>
                <w:bCs/>
                <w:color w:val="0D0D0D"/>
                <w:shd w:val="clear" w:color="auto" w:fill="FFFFFF"/>
              </w:rPr>
              <w:t>Name</w:t>
            </w:r>
            <w:r w:rsidRPr="00501E69">
              <w:rPr>
                <w:rFonts w:ascii="Segoe UI" w:eastAsia="Times New Roman" w:hAnsi="Segoe UI" w:cs="Segoe UI"/>
                <w:color w:val="0D0D0D"/>
              </w:rPr>
              <w:t> </w:t>
            </w:r>
          </w:p>
        </w:tc>
        <w:tc>
          <w:tcPr>
            <w:tcW w:w="1456" w:type="dxa"/>
            <w:tcBorders>
              <w:top w:val="single" w:sz="6" w:space="0" w:color="auto"/>
              <w:left w:val="single" w:sz="6" w:space="0" w:color="auto"/>
              <w:bottom w:val="single" w:sz="6" w:space="0" w:color="auto"/>
              <w:right w:val="single" w:sz="6" w:space="0" w:color="auto"/>
            </w:tcBorders>
            <w:shd w:val="clear" w:color="auto" w:fill="auto"/>
            <w:hideMark/>
          </w:tcPr>
          <w:p w14:paraId="78F3AA99" w14:textId="77777777" w:rsidR="00501E69" w:rsidRPr="00501E69" w:rsidRDefault="00501E69" w:rsidP="00EA1DDA">
            <w:pPr>
              <w:spacing w:after="0" w:line="240" w:lineRule="auto"/>
              <w:ind w:left="33"/>
              <w:textAlignment w:val="baseline"/>
              <w:rPr>
                <w:rFonts w:ascii="Segoe UI" w:eastAsia="Times New Roman" w:hAnsi="Segoe UI" w:cs="Segoe UI"/>
                <w:sz w:val="18"/>
                <w:szCs w:val="18"/>
              </w:rPr>
            </w:pPr>
            <w:r w:rsidRPr="00501E69">
              <w:rPr>
                <w:rFonts w:ascii="Segoe UI" w:eastAsia="Times New Roman" w:hAnsi="Segoe UI" w:cs="Segoe UI"/>
                <w:b/>
                <w:bCs/>
                <w:color w:val="0D0D0D"/>
                <w:shd w:val="clear" w:color="auto" w:fill="FFFFFF"/>
              </w:rPr>
              <w:t>Q-ty</w:t>
            </w:r>
            <w:r w:rsidRPr="00501E69">
              <w:rPr>
                <w:rFonts w:ascii="Segoe UI" w:eastAsia="Times New Roman" w:hAnsi="Segoe UI" w:cs="Segoe UI"/>
                <w:color w:val="0D0D0D"/>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6E4A24C" w14:textId="77777777" w:rsidR="00501E69" w:rsidRPr="00501E69" w:rsidRDefault="00501E69" w:rsidP="00EA1DDA">
            <w:pPr>
              <w:spacing w:after="0" w:line="240" w:lineRule="auto"/>
              <w:ind w:left="137"/>
              <w:textAlignment w:val="baseline"/>
              <w:rPr>
                <w:rFonts w:ascii="Segoe UI" w:eastAsia="Times New Roman" w:hAnsi="Segoe UI" w:cs="Segoe UI"/>
                <w:sz w:val="18"/>
                <w:szCs w:val="18"/>
              </w:rPr>
            </w:pPr>
            <w:r w:rsidRPr="00501E69">
              <w:rPr>
                <w:rFonts w:ascii="Segoe UI" w:eastAsia="Times New Roman" w:hAnsi="Segoe UI" w:cs="Segoe UI"/>
                <w:b/>
                <w:bCs/>
                <w:color w:val="0D0D0D"/>
                <w:shd w:val="clear" w:color="auto" w:fill="FFFFFF"/>
              </w:rPr>
              <w:t>Description</w:t>
            </w:r>
            <w:r w:rsidRPr="00501E69">
              <w:rPr>
                <w:rFonts w:ascii="Segoe UI" w:eastAsia="Times New Roman" w:hAnsi="Segoe UI" w:cs="Segoe UI"/>
                <w:color w:val="0D0D0D"/>
              </w:rPr>
              <w:t> </w:t>
            </w:r>
          </w:p>
        </w:tc>
      </w:tr>
      <w:tr w:rsidR="00501E69" w:rsidRPr="00501E69" w14:paraId="1F0EEE3B" w14:textId="77777777" w:rsidTr="545740A9">
        <w:trPr>
          <w:trHeight w:val="48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FA1623E" w14:textId="208D9665" w:rsidR="00501E69" w:rsidRPr="00501E69" w:rsidRDefault="00501E69" w:rsidP="00EA1DDA">
            <w:pPr>
              <w:spacing w:after="0" w:line="240" w:lineRule="auto"/>
              <w:ind w:left="90"/>
              <w:textAlignment w:val="baseline"/>
              <w:rPr>
                <w:rFonts w:ascii="Segoe UI" w:eastAsia="Times New Roman" w:hAnsi="Segoe UI" w:cs="Segoe UI"/>
                <w:sz w:val="18"/>
                <w:szCs w:val="18"/>
              </w:rPr>
            </w:pPr>
            <w:r w:rsidRPr="00EA1DDA">
              <w:rPr>
                <w:rFonts w:ascii="Segoe UI" w:eastAsia="Times New Roman" w:hAnsi="Segoe UI" w:cs="Segoe UI"/>
                <w:color w:val="0D0D0D"/>
              </w:rPr>
              <w:t>Privilege Access Management (PAM)</w:t>
            </w:r>
          </w:p>
        </w:tc>
        <w:tc>
          <w:tcPr>
            <w:tcW w:w="1456" w:type="dxa"/>
            <w:tcBorders>
              <w:top w:val="single" w:sz="6" w:space="0" w:color="auto"/>
              <w:left w:val="single" w:sz="6" w:space="0" w:color="auto"/>
              <w:bottom w:val="single" w:sz="6" w:space="0" w:color="auto"/>
              <w:right w:val="single" w:sz="6" w:space="0" w:color="auto"/>
            </w:tcBorders>
            <w:shd w:val="clear" w:color="auto" w:fill="auto"/>
            <w:hideMark/>
          </w:tcPr>
          <w:p w14:paraId="7ACEC680" w14:textId="28F1CF5C" w:rsidR="00501E69" w:rsidRPr="00EA1DDA" w:rsidRDefault="10E32265" w:rsidP="00EA1DDA">
            <w:pPr>
              <w:spacing w:after="0" w:line="240" w:lineRule="auto"/>
              <w:ind w:left="33"/>
              <w:textAlignment w:val="baseline"/>
              <w:rPr>
                <w:rFonts w:ascii="Segoe UI" w:eastAsia="Times New Roman" w:hAnsi="Segoe UI" w:cs="Segoe UI"/>
                <w:sz w:val="18"/>
                <w:szCs w:val="18"/>
              </w:rPr>
            </w:pPr>
            <w:r w:rsidRPr="545740A9">
              <w:rPr>
                <w:rFonts w:ascii="Segoe UI" w:eastAsia="Times New Roman" w:hAnsi="Segoe UI" w:cs="Segoe UI"/>
                <w:sz w:val="18"/>
                <w:szCs w:val="18"/>
              </w:rPr>
              <w:t xml:space="preserve">17 internal </w:t>
            </w:r>
            <w:r w:rsidR="7E1C44CA" w:rsidRPr="545740A9">
              <w:rPr>
                <w:rFonts w:ascii="Segoe UI" w:eastAsia="Times New Roman" w:hAnsi="Segoe UI" w:cs="Segoe UI"/>
                <w:sz w:val="18"/>
                <w:szCs w:val="18"/>
              </w:rPr>
              <w:t>U</w:t>
            </w:r>
            <w:r w:rsidRPr="545740A9">
              <w:rPr>
                <w:rFonts w:ascii="Segoe UI" w:eastAsia="Times New Roman" w:hAnsi="Segoe UI" w:cs="Segoe UI"/>
                <w:sz w:val="18"/>
                <w:szCs w:val="18"/>
              </w:rPr>
              <w:t>ser</w:t>
            </w:r>
          </w:p>
          <w:p w14:paraId="1B82D1C1" w14:textId="578C0D09" w:rsidR="00501E69" w:rsidRPr="00EA1DDA" w:rsidRDefault="00501E69" w:rsidP="00EA1DDA">
            <w:pPr>
              <w:spacing w:after="0" w:line="240" w:lineRule="auto"/>
              <w:ind w:left="33"/>
              <w:textAlignment w:val="baseline"/>
              <w:rPr>
                <w:rFonts w:ascii="Segoe UI" w:eastAsia="Times New Roman" w:hAnsi="Segoe UI" w:cs="Segoe UI"/>
                <w:sz w:val="18"/>
                <w:szCs w:val="18"/>
              </w:rPr>
            </w:pPr>
            <w:r w:rsidRPr="00EA1DDA">
              <w:rPr>
                <w:rFonts w:ascii="Segoe UI" w:eastAsia="Times New Roman" w:hAnsi="Segoe UI" w:cs="Segoe UI"/>
                <w:sz w:val="18"/>
                <w:szCs w:val="18"/>
              </w:rPr>
              <w:t>2 External User</w:t>
            </w:r>
          </w:p>
          <w:p w14:paraId="3FDA783B" w14:textId="2DDE9BEF" w:rsidR="00AE100E" w:rsidRPr="00D431FF" w:rsidRDefault="7E734858" w:rsidP="00EA1DDA">
            <w:pPr>
              <w:spacing w:after="0" w:line="240" w:lineRule="auto"/>
              <w:ind w:left="33"/>
              <w:textAlignment w:val="baseline"/>
              <w:rPr>
                <w:rFonts w:ascii="Segoe UI" w:eastAsia="Times New Roman" w:hAnsi="Segoe UI" w:cs="Segoe UI"/>
                <w:sz w:val="18"/>
                <w:szCs w:val="18"/>
              </w:rPr>
            </w:pPr>
            <w:r w:rsidRPr="545740A9">
              <w:rPr>
                <w:rFonts w:ascii="Segoe UI" w:eastAsia="Times New Roman" w:hAnsi="Segoe UI" w:cs="Segoe UI"/>
                <w:sz w:val="18"/>
                <w:szCs w:val="18"/>
              </w:rPr>
              <w:t>2 Auditor</w:t>
            </w:r>
          </w:p>
          <w:p w14:paraId="7D42B811" w14:textId="60BF3B9A" w:rsidR="00501E69" w:rsidRPr="00501E69" w:rsidRDefault="00501E69" w:rsidP="00EA1DDA">
            <w:pPr>
              <w:spacing w:after="0" w:line="240" w:lineRule="auto"/>
              <w:ind w:left="33"/>
              <w:textAlignment w:val="baseline"/>
              <w:rPr>
                <w:rFonts w:ascii="Segoe UI" w:eastAsia="Times New Roman" w:hAnsi="Segoe UI" w:cs="Segoe UI"/>
                <w:sz w:val="18"/>
                <w:szCs w:val="18"/>
              </w:rPr>
            </w:pP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39C5253" w14:textId="0528E4E0" w:rsidR="00501E69" w:rsidRPr="00501E69" w:rsidRDefault="00AE100E" w:rsidP="00EA1DDA">
            <w:pPr>
              <w:spacing w:after="0" w:line="240" w:lineRule="auto"/>
              <w:ind w:left="137"/>
              <w:textAlignment w:val="baseline"/>
              <w:rPr>
                <w:rFonts w:ascii="Segoe UI" w:eastAsia="Times New Roman" w:hAnsi="Segoe UI" w:cs="Segoe UI"/>
                <w:sz w:val="18"/>
                <w:szCs w:val="18"/>
              </w:rPr>
            </w:pPr>
            <w:r w:rsidRPr="00EA1DDA">
              <w:rPr>
                <w:rFonts w:ascii="Segoe UI" w:eastAsia="Times New Roman" w:hAnsi="Segoe UI" w:cs="Segoe UI"/>
                <w:color w:val="0D0D0D"/>
                <w:shd w:val="clear" w:color="auto" w:fill="FFFFFF"/>
              </w:rPr>
              <w:t>Privilege Access Management (PAM) solutions aim to secure, control, and monitor access to critical systems and sensitive data by privileged users, reducing security risks, ensuring compliance, and enhancing operational efficiency.</w:t>
            </w:r>
          </w:p>
        </w:tc>
      </w:tr>
    </w:tbl>
    <w:p w14:paraId="53488A3F" w14:textId="77777777" w:rsidR="00E31B3A" w:rsidRPr="00EA1DDA" w:rsidRDefault="00E31B3A">
      <w:pPr>
        <w:rPr>
          <w:rFonts w:ascii="Segoe UI" w:hAnsi="Segoe UI" w:cs="Segoe UI"/>
        </w:rPr>
      </w:pPr>
    </w:p>
    <w:p w14:paraId="2F72207A" w14:textId="77777777" w:rsidR="00747897" w:rsidRPr="00EA1DDA" w:rsidRDefault="00747897" w:rsidP="00E51192">
      <w:pPr>
        <w:rPr>
          <w:rFonts w:ascii="Segoe UI" w:hAnsi="Segoe UI" w:cs="Segoe UI"/>
        </w:rPr>
      </w:pPr>
    </w:p>
    <w:p w14:paraId="7734C5DC" w14:textId="3E976F0D" w:rsidR="005513FA" w:rsidRPr="00747897" w:rsidRDefault="00747897" w:rsidP="00747897">
      <w:pPr>
        <w:rPr>
          <w:rFonts w:ascii="Segoe UI" w:hAnsi="Segoe UI" w:cs="Segoe UI"/>
          <w:b/>
          <w:bCs/>
        </w:rPr>
      </w:pPr>
      <w:r w:rsidRPr="00747897">
        <w:rPr>
          <w:rFonts w:ascii="Segoe UI" w:hAnsi="Segoe UI" w:cs="Segoe UI"/>
          <w:b/>
          <w:bCs/>
        </w:rPr>
        <w:t>Purpose and Technical Requirements</w:t>
      </w:r>
    </w:p>
    <w:p w14:paraId="4DF23266" w14:textId="1F1F0C80" w:rsidR="00747897" w:rsidRPr="00747897" w:rsidRDefault="00747897" w:rsidP="00747897">
      <w:pPr>
        <w:rPr>
          <w:rFonts w:ascii="Segoe UI" w:hAnsi="Segoe UI" w:cs="Segoe UI"/>
        </w:rPr>
      </w:pPr>
      <w:r w:rsidRPr="62558F7C">
        <w:rPr>
          <w:rFonts w:ascii="Segoe UI" w:hAnsi="Segoe UI" w:cs="Segoe UI"/>
        </w:rPr>
        <w:t xml:space="preserve">The system must be installed on a Windows Server, </w:t>
      </w:r>
      <w:r w:rsidR="0BAEFCD6" w:rsidRPr="62558F7C">
        <w:rPr>
          <w:rFonts w:ascii="Segoe UI" w:hAnsi="Segoe UI" w:cs="Segoe UI"/>
        </w:rPr>
        <w:t>locally</w:t>
      </w:r>
      <w:r w:rsidR="00320396" w:rsidRPr="62558F7C">
        <w:rPr>
          <w:rFonts w:ascii="Segoe UI" w:hAnsi="Segoe UI" w:cs="Segoe UI"/>
        </w:rPr>
        <w:t>.</w:t>
      </w:r>
      <w:r w:rsidRPr="62558F7C">
        <w:rPr>
          <w:rFonts w:ascii="Segoe UI" w:hAnsi="Segoe UI" w:cs="Segoe UI"/>
        </w:rPr>
        <w:t xml:space="preserve"> </w:t>
      </w:r>
    </w:p>
    <w:p w14:paraId="5F8450B7" w14:textId="77777777" w:rsidR="00747897" w:rsidRPr="00747897" w:rsidRDefault="00747897" w:rsidP="00747897">
      <w:pPr>
        <w:rPr>
          <w:rFonts w:ascii="Segoe UI" w:hAnsi="Segoe UI" w:cs="Segoe UI"/>
        </w:rPr>
      </w:pPr>
      <w:r w:rsidRPr="00747897">
        <w:rPr>
          <w:rFonts w:ascii="Segoe UI" w:hAnsi="Segoe UI" w:cs="Segoe UI"/>
        </w:rPr>
        <w:lastRenderedPageBreak/>
        <w:t>All necessary software licenses, including operating systems, must be included in the proposed product and registered in the purchaser's name.</w:t>
      </w:r>
    </w:p>
    <w:p w14:paraId="3A9C3DA0" w14:textId="30FBC84B" w:rsidR="00E51192" w:rsidRDefault="00747897" w:rsidP="00747897">
      <w:pPr>
        <w:rPr>
          <w:rFonts w:ascii="Segoe UI" w:hAnsi="Segoe UI" w:cs="Segoe UI"/>
        </w:rPr>
      </w:pPr>
      <w:r w:rsidRPr="545740A9">
        <w:rPr>
          <w:rFonts w:ascii="Segoe UI" w:hAnsi="Segoe UI" w:cs="Segoe UI"/>
        </w:rPr>
        <w:t>The system must have a built-in database that does not require additional administration.</w:t>
      </w:r>
    </w:p>
    <w:p w14:paraId="17249A46" w14:textId="77777777" w:rsidR="00747897" w:rsidRPr="00EA1DDA" w:rsidRDefault="00747897" w:rsidP="00747897">
      <w:pPr>
        <w:rPr>
          <w:rFonts w:ascii="Segoe UI" w:hAnsi="Segoe UI" w:cs="Segoe UI"/>
        </w:rPr>
      </w:pPr>
    </w:p>
    <w:p w14:paraId="16F4E3B7" w14:textId="6F5DBCDA"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Secure Vault</w:t>
      </w:r>
    </w:p>
    <w:p w14:paraId="1F8920A8" w14:textId="4AEF07E7" w:rsidR="00E51192" w:rsidRDefault="00E51192" w:rsidP="00E51192">
      <w:pPr>
        <w:rPr>
          <w:rFonts w:ascii="Segoe UI" w:hAnsi="Segoe UI" w:cs="Segoe UI"/>
        </w:rPr>
      </w:pPr>
      <w:r w:rsidRPr="545740A9">
        <w:rPr>
          <w:rFonts w:ascii="Segoe UI" w:hAnsi="Segoe UI" w:cs="Segoe UI"/>
        </w:rPr>
        <w:t>A Secure Vault is required to store privileged credentials and sensitive data in an encrypted and highly secure environment. The vault should offer robust encryption standards, access controls, and auditing capabilities to ensure that only authorized users can access stored information. It should also integrate with existing security frameworks to provide seamless and secure operations.</w:t>
      </w:r>
      <w:r w:rsidR="00747897" w:rsidRPr="545740A9">
        <w:rPr>
          <w:rFonts w:ascii="Segoe UI" w:hAnsi="Segoe UI" w:cs="Segoe UI"/>
        </w:rPr>
        <w:t xml:space="preserve"> The system must support at least (not less than) the FIPS 140-2 standard for enhanced security.</w:t>
      </w:r>
    </w:p>
    <w:p w14:paraId="0F07CDCC" w14:textId="77777777" w:rsidR="00EA1DDA" w:rsidRPr="00EA1DDA" w:rsidRDefault="00EA1DDA" w:rsidP="00E51192">
      <w:pPr>
        <w:rPr>
          <w:rFonts w:ascii="Segoe UI" w:hAnsi="Segoe UI" w:cs="Segoe UI"/>
        </w:rPr>
      </w:pPr>
    </w:p>
    <w:p w14:paraId="6AB69017" w14:textId="7A22E88F"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DR/HA Vault</w:t>
      </w:r>
    </w:p>
    <w:p w14:paraId="78C2B1FF" w14:textId="77777777" w:rsidR="00E51192" w:rsidRPr="00EA1DDA" w:rsidRDefault="00E51192" w:rsidP="00E51192">
      <w:pPr>
        <w:rPr>
          <w:rFonts w:ascii="Segoe UI" w:hAnsi="Segoe UI" w:cs="Segoe UI"/>
        </w:rPr>
      </w:pPr>
      <w:r w:rsidRPr="00EA1DDA">
        <w:rPr>
          <w:rFonts w:ascii="Segoe UI" w:hAnsi="Segoe UI" w:cs="Segoe UI"/>
        </w:rPr>
        <w:t>A Disaster Recovery (DR) and High Availability (HA) Vault ensures continuous access to privileged accounts even during system failures or disasters. The solution should offer automated failover, data replication, and recovery mechanisms to maintain operational continuity. High availability configurations are essential to minimize downtime and ensure that critical systems remain accessible under all circumstances.</w:t>
      </w:r>
    </w:p>
    <w:p w14:paraId="60337633" w14:textId="77777777" w:rsidR="00E51192" w:rsidRPr="00EA1DDA" w:rsidRDefault="00E51192" w:rsidP="00E51192">
      <w:pPr>
        <w:rPr>
          <w:rFonts w:ascii="Segoe UI" w:hAnsi="Segoe UI" w:cs="Segoe UI"/>
        </w:rPr>
      </w:pPr>
    </w:p>
    <w:p w14:paraId="314A7864" w14:textId="2840AF69"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Centralized Policy and Management Console</w:t>
      </w:r>
    </w:p>
    <w:p w14:paraId="10F96375" w14:textId="77777777" w:rsidR="00E51192" w:rsidRPr="00EA1DDA" w:rsidRDefault="00E51192" w:rsidP="00E51192">
      <w:pPr>
        <w:rPr>
          <w:rFonts w:ascii="Segoe UI" w:hAnsi="Segoe UI" w:cs="Segoe UI"/>
        </w:rPr>
      </w:pPr>
      <w:r w:rsidRPr="545740A9">
        <w:rPr>
          <w:rFonts w:ascii="Segoe UI" w:hAnsi="Segoe UI" w:cs="Segoe UI"/>
        </w:rPr>
        <w:t>A Centralized Policy and Management Console provides a unified interface for defining, implementing, and managing security policies across all privileged accounts. It should enable administrators to easily enforce access controls, monitor usage, and generate compliance reports. This console must be user-friendly and integrate seamlessly with other IT management tools to streamline administration and policy enforcement.</w:t>
      </w:r>
    </w:p>
    <w:p w14:paraId="4A692BC9" w14:textId="77777777" w:rsidR="00E51192" w:rsidRPr="00EA1DDA" w:rsidRDefault="00E51192" w:rsidP="00E51192">
      <w:pPr>
        <w:rPr>
          <w:rFonts w:ascii="Segoe UI" w:hAnsi="Segoe UI" w:cs="Segoe UI"/>
        </w:rPr>
      </w:pPr>
    </w:p>
    <w:p w14:paraId="3FC1A545" w14:textId="5496138E"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Session Recording, Search with Keyword, Live Monitoring and Termination</w:t>
      </w:r>
    </w:p>
    <w:p w14:paraId="02EE2D73" w14:textId="77777777" w:rsidR="00E51192" w:rsidRDefault="00E51192" w:rsidP="00E51192">
      <w:pPr>
        <w:rPr>
          <w:rFonts w:ascii="Segoe UI" w:hAnsi="Segoe UI" w:cs="Segoe UI"/>
        </w:rPr>
      </w:pPr>
      <w:r w:rsidRPr="00EA1DDA">
        <w:rPr>
          <w:rFonts w:ascii="Segoe UI" w:hAnsi="Segoe UI" w:cs="Segoe UI"/>
        </w:rPr>
        <w:t>Session Recording captures and logs all activities performed during privileged sessions for auditing and compliance purposes. The solution should include advanced search capabilities with keyword filtering, enabling quick retrieval of specific session data. Live monitoring and session termination features are crucial for real-time oversight and the ability to immediately address suspicious or unauthorized activities.</w:t>
      </w:r>
    </w:p>
    <w:p w14:paraId="39DC57FE" w14:textId="77777777" w:rsidR="00747897" w:rsidRPr="00747897" w:rsidRDefault="00747897" w:rsidP="00747897">
      <w:pPr>
        <w:rPr>
          <w:rFonts w:ascii="Segoe UI" w:hAnsi="Segoe UI" w:cs="Segoe UI"/>
        </w:rPr>
      </w:pPr>
      <w:r w:rsidRPr="545740A9">
        <w:rPr>
          <w:rFonts w:ascii="Segoe UI" w:hAnsi="Segoe UI" w:cs="Segoe UI"/>
        </w:rPr>
        <w:t>The system should be able to record mouse behavior, keystrokes, and provide video archive capabilities with search functionality.</w:t>
      </w:r>
    </w:p>
    <w:p w14:paraId="050D23A6" w14:textId="55286C4F" w:rsidR="00747897" w:rsidRPr="00EA1DDA" w:rsidRDefault="00747897" w:rsidP="00747897">
      <w:pPr>
        <w:rPr>
          <w:rFonts w:ascii="Segoe UI" w:hAnsi="Segoe UI" w:cs="Segoe UI"/>
        </w:rPr>
      </w:pPr>
      <w:r w:rsidRPr="00747897">
        <w:rPr>
          <w:rFonts w:ascii="Segoe UI" w:hAnsi="Segoe UI" w:cs="Segoe UI"/>
        </w:rPr>
        <w:lastRenderedPageBreak/>
        <w:t>The system should have the ability to restrict opening unwanted programs in Windows by identifying window titles.</w:t>
      </w:r>
    </w:p>
    <w:p w14:paraId="06523F0A" w14:textId="77777777" w:rsidR="00E51192" w:rsidRPr="00EA1DDA" w:rsidRDefault="00E51192" w:rsidP="00E51192">
      <w:pPr>
        <w:rPr>
          <w:rFonts w:ascii="Segoe UI" w:hAnsi="Segoe UI" w:cs="Segoe UI"/>
        </w:rPr>
      </w:pPr>
    </w:p>
    <w:p w14:paraId="1C492732" w14:textId="1C790235"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Threat Analytics (Automatic Anomaly Detection and Prevention)</w:t>
      </w:r>
    </w:p>
    <w:p w14:paraId="69838FD5" w14:textId="597493EC" w:rsidR="00747897" w:rsidRPr="00EA1DDA" w:rsidRDefault="00E51192" w:rsidP="00747897">
      <w:pPr>
        <w:rPr>
          <w:rFonts w:ascii="Segoe UI" w:hAnsi="Segoe UI" w:cs="Segoe UI"/>
        </w:rPr>
      </w:pPr>
      <w:r w:rsidRPr="00EA1DDA">
        <w:rPr>
          <w:rFonts w:ascii="Segoe UI" w:hAnsi="Segoe UI" w:cs="Segoe UI"/>
        </w:rPr>
        <w:t>Threat Analytics involves the automatic detection and prevention of anomalies in privileged access activities. The solution should use predefined signatures or behavioral analysis to identify unusual patterns or potential security threats. Real-time alerts and automated response mechanisms are essential for proactive threat management and mitigation.</w:t>
      </w:r>
      <w:r w:rsidR="00747897">
        <w:rPr>
          <w:rFonts w:ascii="Segoe UI" w:hAnsi="Segoe UI" w:cs="Segoe UI"/>
        </w:rPr>
        <w:t xml:space="preserve"> </w:t>
      </w:r>
      <w:r w:rsidR="00747897" w:rsidRPr="00747897">
        <w:rPr>
          <w:rFonts w:ascii="Segoe UI" w:hAnsi="Segoe UI" w:cs="Segoe UI"/>
        </w:rPr>
        <w:t>Automatic session termination or password changes based on high-risk activities must be supported.</w:t>
      </w:r>
      <w:r w:rsidR="00747897">
        <w:rPr>
          <w:rFonts w:ascii="Segoe UI" w:hAnsi="Segoe UI" w:cs="Segoe UI"/>
        </w:rPr>
        <w:t xml:space="preserve"> </w:t>
      </w:r>
      <w:r w:rsidR="00747897" w:rsidRPr="00747897">
        <w:rPr>
          <w:rFonts w:ascii="Segoe UI" w:hAnsi="Segoe UI" w:cs="Segoe UI"/>
        </w:rPr>
        <w:t xml:space="preserve">The system </w:t>
      </w:r>
      <w:r w:rsidR="00E545C1">
        <w:rPr>
          <w:rFonts w:ascii="Segoe UI" w:hAnsi="Segoe UI" w:cs="Segoe UI"/>
        </w:rPr>
        <w:t>shall</w:t>
      </w:r>
      <w:r w:rsidR="00747897" w:rsidRPr="00747897">
        <w:rPr>
          <w:rFonts w:ascii="Segoe UI" w:hAnsi="Segoe UI" w:cs="Segoe UI"/>
        </w:rPr>
        <w:t xml:space="preserve"> be able to receive and analyze information from SIEM solutions and return analysis results.</w:t>
      </w:r>
    </w:p>
    <w:p w14:paraId="45960040" w14:textId="77777777" w:rsidR="00E51192" w:rsidRPr="00EA1DDA" w:rsidRDefault="00E51192" w:rsidP="00E51192">
      <w:pPr>
        <w:rPr>
          <w:rFonts w:ascii="Segoe UI" w:hAnsi="Segoe UI" w:cs="Segoe UI"/>
        </w:rPr>
      </w:pPr>
    </w:p>
    <w:p w14:paraId="26948399" w14:textId="69567A00"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Password/Key Management</w:t>
      </w:r>
    </w:p>
    <w:p w14:paraId="2A895116" w14:textId="0540AF8C" w:rsidR="00E51192" w:rsidRPr="00EA1DDA" w:rsidRDefault="00E51192" w:rsidP="00E51192">
      <w:pPr>
        <w:rPr>
          <w:rFonts w:ascii="Segoe UI" w:hAnsi="Segoe UI" w:cs="Segoe UI"/>
        </w:rPr>
      </w:pPr>
      <w:r w:rsidRPr="545740A9">
        <w:rPr>
          <w:rFonts w:ascii="Segoe UI" w:hAnsi="Segoe UI" w:cs="Segoe UI"/>
        </w:rPr>
        <w:t>Password and Key Management functionalities automate the generation, storage, rotation, and management of passwords and cryptographic keys. The solution</w:t>
      </w:r>
      <w:r w:rsidR="005E3430" w:rsidRPr="545740A9">
        <w:rPr>
          <w:rFonts w:ascii="Segoe UI" w:hAnsi="Segoe UI" w:cs="Segoe UI"/>
        </w:rPr>
        <w:t xml:space="preserve"> shall</w:t>
      </w:r>
      <w:r w:rsidRPr="545740A9">
        <w:rPr>
          <w:rFonts w:ascii="Segoe UI" w:hAnsi="Segoe UI" w:cs="Segoe UI"/>
        </w:rPr>
        <w:t xml:space="preserve"> support complex password policies, automatic rotation, and secure storage to minimize the risk of credential theft or misuse. Integration with existing IT infrastructure and applications is necessary for seamless operations.</w:t>
      </w:r>
    </w:p>
    <w:p w14:paraId="70F87DEC" w14:textId="77777777" w:rsidR="00E51192" w:rsidRPr="00EA1DDA" w:rsidRDefault="00E51192" w:rsidP="00E51192">
      <w:pPr>
        <w:rPr>
          <w:rFonts w:ascii="Segoe UI" w:hAnsi="Segoe UI" w:cs="Segoe UI"/>
        </w:rPr>
      </w:pPr>
    </w:p>
    <w:p w14:paraId="0803CB23" w14:textId="35934E88"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SSO Integration (Microsoft AD and Azure AD)</w:t>
      </w:r>
    </w:p>
    <w:p w14:paraId="1494AFB2" w14:textId="1A271BEA" w:rsidR="00E51192" w:rsidRPr="00EA1DDA" w:rsidRDefault="00E51192" w:rsidP="00E51192">
      <w:pPr>
        <w:rPr>
          <w:rFonts w:ascii="Segoe UI" w:hAnsi="Segoe UI" w:cs="Segoe UI"/>
        </w:rPr>
      </w:pPr>
      <w:r w:rsidRPr="545740A9">
        <w:rPr>
          <w:rFonts w:ascii="Segoe UI" w:hAnsi="Segoe UI" w:cs="Segoe UI"/>
        </w:rPr>
        <w:t xml:space="preserve">SSO Integration with Microsoft Active Directory (AD) and Azure AD allows for single sign-on capabilities, streamlining user access to multiple systems and applications. The solution </w:t>
      </w:r>
      <w:r w:rsidR="005E3430" w:rsidRPr="545740A9">
        <w:rPr>
          <w:rFonts w:ascii="Segoe UI" w:hAnsi="Segoe UI" w:cs="Segoe UI"/>
        </w:rPr>
        <w:t xml:space="preserve">shall </w:t>
      </w:r>
      <w:r w:rsidRPr="545740A9">
        <w:rPr>
          <w:rFonts w:ascii="Segoe UI" w:hAnsi="Segoe UI" w:cs="Segoe UI"/>
        </w:rPr>
        <w:t>support seamless authentication, leveraging existing AD credentials to provide a unified and secure login experience. This integration enhances user convenience while maintaining high security standards.</w:t>
      </w:r>
    </w:p>
    <w:p w14:paraId="2724F910" w14:textId="77777777" w:rsidR="00E51192" w:rsidRPr="00EA1DDA" w:rsidRDefault="00E51192" w:rsidP="00E51192">
      <w:pPr>
        <w:rPr>
          <w:rFonts w:ascii="Segoe UI" w:hAnsi="Segoe UI" w:cs="Segoe UI"/>
        </w:rPr>
      </w:pPr>
    </w:p>
    <w:p w14:paraId="50739388" w14:textId="6F388CE6" w:rsidR="00E51192" w:rsidRPr="00EA1DDA" w:rsidRDefault="00E51192" w:rsidP="00E51192">
      <w:pPr>
        <w:spacing w:after="120" w:line="240" w:lineRule="auto"/>
        <w:textAlignment w:val="baseline"/>
        <w:rPr>
          <w:rFonts w:ascii="Segoe UI" w:eastAsia="Times New Roman" w:hAnsi="Segoe UI" w:cs="Segoe UI"/>
          <w:b/>
          <w:bCs/>
          <w:color w:val="0D0D0D"/>
          <w:shd w:val="clear" w:color="auto" w:fill="FFFFFF"/>
        </w:rPr>
      </w:pPr>
      <w:r w:rsidRPr="00EA1DDA">
        <w:rPr>
          <w:rFonts w:ascii="Segoe UI" w:eastAsia="Times New Roman" w:hAnsi="Segoe UI" w:cs="Segoe UI"/>
          <w:b/>
          <w:bCs/>
          <w:color w:val="0D0D0D"/>
          <w:shd w:val="clear" w:color="auto" w:fill="FFFFFF"/>
        </w:rPr>
        <w:t>3rd-Party Access Management</w:t>
      </w:r>
    </w:p>
    <w:p w14:paraId="5EDC7AF6" w14:textId="4F4BEB51" w:rsidR="00AE100E" w:rsidRDefault="00E51192" w:rsidP="00E51192">
      <w:pPr>
        <w:rPr>
          <w:rFonts w:ascii="Segoe UI" w:hAnsi="Segoe UI" w:cs="Segoe UI"/>
        </w:rPr>
      </w:pPr>
      <w:r w:rsidRPr="545740A9">
        <w:rPr>
          <w:rFonts w:ascii="Segoe UI" w:hAnsi="Segoe UI" w:cs="Segoe UI"/>
        </w:rPr>
        <w:t>3rd-Party Access Management ensures secure and controlled access for external vendors and contractors to the organization’s systems. The solution</w:t>
      </w:r>
      <w:r w:rsidR="005E3430" w:rsidRPr="545740A9">
        <w:rPr>
          <w:rFonts w:ascii="Segoe UI" w:hAnsi="Segoe UI" w:cs="Segoe UI"/>
        </w:rPr>
        <w:t xml:space="preserve"> shall</w:t>
      </w:r>
      <w:r w:rsidRPr="545740A9">
        <w:rPr>
          <w:rFonts w:ascii="Segoe UI" w:hAnsi="Segoe UI" w:cs="Segoe UI"/>
        </w:rPr>
        <w:t xml:space="preserve"> provide mechanisms for temporary access, detailed monitoring, and strict enforcement of least privilege principles. Secure access gateways and auditing capabilities are crucial to protect sensitive data and systems from potential external threats.</w:t>
      </w:r>
    </w:p>
    <w:p w14:paraId="49C27986" w14:textId="77777777" w:rsidR="00747897" w:rsidRDefault="00747897" w:rsidP="00E51192">
      <w:pPr>
        <w:rPr>
          <w:rFonts w:ascii="Segoe UI" w:hAnsi="Segoe UI" w:cs="Segoe UI"/>
        </w:rPr>
      </w:pPr>
    </w:p>
    <w:p w14:paraId="653D08B7" w14:textId="77777777" w:rsidR="00747897" w:rsidRPr="00747897" w:rsidRDefault="00747897" w:rsidP="00747897">
      <w:pPr>
        <w:rPr>
          <w:rFonts w:ascii="Segoe UI" w:hAnsi="Segoe UI" w:cs="Segoe UI"/>
          <w:b/>
          <w:bCs/>
        </w:rPr>
      </w:pPr>
      <w:r w:rsidRPr="00747897">
        <w:rPr>
          <w:rFonts w:ascii="Segoe UI" w:hAnsi="Segoe UI" w:cs="Segoe UI"/>
          <w:b/>
          <w:bCs/>
        </w:rPr>
        <w:t>Additional Requirements</w:t>
      </w:r>
    </w:p>
    <w:p w14:paraId="71844F96" w14:textId="662742CF" w:rsidR="00747897" w:rsidRPr="00747897" w:rsidRDefault="00747897" w:rsidP="00747897">
      <w:pPr>
        <w:rPr>
          <w:rFonts w:ascii="Segoe UI" w:hAnsi="Segoe UI" w:cs="Segoe UI"/>
        </w:rPr>
      </w:pPr>
      <w:r w:rsidRPr="545740A9">
        <w:rPr>
          <w:rFonts w:ascii="Segoe UI" w:hAnsi="Segoe UI" w:cs="Segoe UI"/>
        </w:rPr>
        <w:lastRenderedPageBreak/>
        <w:t xml:space="preserve">The system </w:t>
      </w:r>
      <w:r w:rsidR="00DB3C6E" w:rsidRPr="545740A9">
        <w:rPr>
          <w:rFonts w:ascii="Segoe UI" w:hAnsi="Segoe UI" w:cs="Segoe UI"/>
        </w:rPr>
        <w:t xml:space="preserve">shall </w:t>
      </w:r>
      <w:r w:rsidRPr="545740A9">
        <w:rPr>
          <w:rFonts w:ascii="Segoe UI" w:hAnsi="Segoe UI" w:cs="Segoe UI"/>
        </w:rPr>
        <w:t>provide the ability to search full text in the audit journal and recover by the time of action for the session.</w:t>
      </w:r>
    </w:p>
    <w:p w14:paraId="7BEE1809" w14:textId="77777777" w:rsidR="00747897" w:rsidRPr="001D215D" w:rsidRDefault="00747897" w:rsidP="00747897">
      <w:pPr>
        <w:rPr>
          <w:rFonts w:ascii="Segoe UI" w:hAnsi="Segoe UI" w:cs="Segoe UI"/>
          <w:lang w:val="ka-GE"/>
        </w:rPr>
      </w:pPr>
      <w:r w:rsidRPr="545740A9">
        <w:rPr>
          <w:rFonts w:ascii="Segoe UI" w:hAnsi="Segoe UI" w:cs="Segoe UI"/>
        </w:rPr>
        <w:t>The solution must be able to forward logs to multiple SIEM solutions simultaneously, each in different formats.</w:t>
      </w:r>
    </w:p>
    <w:p w14:paraId="19FE313E" w14:textId="77777777" w:rsidR="00D551A4" w:rsidRPr="00747897" w:rsidRDefault="00D551A4" w:rsidP="00747897">
      <w:pPr>
        <w:rPr>
          <w:rFonts w:ascii="Segoe UI" w:hAnsi="Segoe UI" w:cs="Segoe UI"/>
        </w:rPr>
      </w:pPr>
    </w:p>
    <w:p w14:paraId="781D1CDC" w14:textId="77777777" w:rsidR="00747897" w:rsidRPr="00747897" w:rsidRDefault="00747897" w:rsidP="00747897">
      <w:pPr>
        <w:rPr>
          <w:rFonts w:ascii="Segoe UI" w:hAnsi="Segoe UI" w:cs="Segoe UI"/>
          <w:b/>
          <w:bCs/>
        </w:rPr>
      </w:pPr>
      <w:r w:rsidRPr="00747897">
        <w:rPr>
          <w:rFonts w:ascii="Segoe UI" w:hAnsi="Segoe UI" w:cs="Segoe UI"/>
          <w:b/>
          <w:bCs/>
        </w:rPr>
        <w:t>Services to be delivered</w:t>
      </w:r>
    </w:p>
    <w:p w14:paraId="5AB9038B" w14:textId="00731B72" w:rsidR="00747897" w:rsidRDefault="00747897" w:rsidP="00747897">
      <w:pPr>
        <w:rPr>
          <w:rFonts w:ascii="Segoe UI" w:hAnsi="Segoe UI" w:cs="Segoe UI"/>
        </w:rPr>
      </w:pPr>
      <w:r w:rsidRPr="545740A9">
        <w:rPr>
          <w:rFonts w:ascii="Segoe UI" w:hAnsi="Segoe UI" w:cs="Segoe UI"/>
        </w:rPr>
        <w:t>The supplier company must implement the proposed product in the buyer's environment. supplier must integrate proposed system with</w:t>
      </w:r>
      <w:r w:rsidR="00A66FB8" w:rsidRPr="545740A9">
        <w:rPr>
          <w:rFonts w:ascii="Segoe UI" w:hAnsi="Segoe UI" w:cs="Segoe UI"/>
        </w:rPr>
        <w:t xml:space="preserve"> at least</w:t>
      </w:r>
      <w:r w:rsidRPr="545740A9">
        <w:rPr>
          <w:rFonts w:ascii="Segoe UI" w:hAnsi="Segoe UI" w:cs="Segoe UI"/>
        </w:rPr>
        <w:t xml:space="preserve"> existing ticketing system in the organization.</w:t>
      </w:r>
    </w:p>
    <w:p w14:paraId="24279F87" w14:textId="77777777" w:rsidR="00D551A4" w:rsidRPr="00747897" w:rsidRDefault="00D551A4" w:rsidP="00747897">
      <w:pPr>
        <w:rPr>
          <w:rFonts w:ascii="Segoe UI" w:hAnsi="Segoe UI" w:cs="Segoe UI"/>
        </w:rPr>
      </w:pPr>
    </w:p>
    <w:p w14:paraId="06C9DBD1" w14:textId="77777777" w:rsidR="00747897" w:rsidRPr="00747897" w:rsidRDefault="00747897" w:rsidP="00747897">
      <w:pPr>
        <w:rPr>
          <w:rFonts w:ascii="Segoe UI" w:hAnsi="Segoe UI" w:cs="Segoe UI"/>
          <w:b/>
          <w:bCs/>
        </w:rPr>
      </w:pPr>
      <w:r w:rsidRPr="00747897">
        <w:rPr>
          <w:rFonts w:ascii="Segoe UI" w:hAnsi="Segoe UI" w:cs="Segoe UI"/>
          <w:b/>
          <w:bCs/>
        </w:rPr>
        <w:t>Mandatory Requirements:</w:t>
      </w:r>
    </w:p>
    <w:p w14:paraId="09029F1F" w14:textId="2F363417" w:rsidR="00747897" w:rsidRDefault="00747897" w:rsidP="00747897">
      <w:pPr>
        <w:rPr>
          <w:rFonts w:ascii="Segoe UI" w:hAnsi="Segoe UI" w:cs="Segoe UI"/>
        </w:rPr>
      </w:pPr>
      <w:r w:rsidRPr="00747897">
        <w:rPr>
          <w:rFonts w:ascii="Segoe UI" w:hAnsi="Segoe UI" w:cs="Segoe UI"/>
        </w:rPr>
        <w:t>The supplier must submit a Manufacturer's Authorization Form (MAF) for the proposed product, which must be issued after the date of tender</w:t>
      </w:r>
      <w:r w:rsidR="007869B6">
        <w:rPr>
          <w:rFonts w:ascii="Segoe UI" w:hAnsi="Segoe UI" w:cs="Segoe UI"/>
        </w:rPr>
        <w:t>.</w:t>
      </w:r>
    </w:p>
    <w:p w14:paraId="38EF2B1D" w14:textId="1679BC30" w:rsidR="00D1384B" w:rsidRPr="00D1384B" w:rsidRDefault="00875972" w:rsidP="00D1384B">
      <w:pPr>
        <w:rPr>
          <w:rFonts w:ascii="Segoe UI" w:hAnsi="Segoe UI" w:cs="Segoe UI"/>
        </w:rPr>
      </w:pPr>
      <w:r w:rsidRPr="00875972">
        <w:rPr>
          <w:rFonts w:ascii="Segoe UI" w:hAnsi="Segoe UI" w:cs="Segoe UI"/>
        </w:rPr>
        <w:t xml:space="preserve">Provided software licenses and </w:t>
      </w:r>
      <w:r w:rsidR="00D1384B" w:rsidRPr="00875972">
        <w:rPr>
          <w:rFonts w:ascii="Segoe UI" w:hAnsi="Segoe UI" w:cs="Segoe UI"/>
        </w:rPr>
        <w:t>product by</w:t>
      </w:r>
      <w:r w:rsidRPr="00875972">
        <w:rPr>
          <w:rFonts w:ascii="Segoe UI" w:hAnsi="Segoe UI" w:cs="Segoe UI"/>
        </w:rPr>
        <w:t xml:space="preserve"> the supplier must have registered in the purchaser's name</w:t>
      </w:r>
      <w:r w:rsidR="00D1384B">
        <w:rPr>
          <w:rFonts w:ascii="Segoe UI" w:hAnsi="Segoe UI" w:cs="Segoe UI"/>
        </w:rPr>
        <w:t>.</w:t>
      </w:r>
    </w:p>
    <w:p w14:paraId="6F9986C6" w14:textId="049837BD" w:rsidR="00D1384B" w:rsidRPr="00747897" w:rsidRDefault="00D1384B" w:rsidP="00D1384B">
      <w:pPr>
        <w:rPr>
          <w:rFonts w:ascii="Segoe UI" w:hAnsi="Segoe UI" w:cs="Segoe UI"/>
        </w:rPr>
      </w:pPr>
      <w:r w:rsidRPr="00D1384B">
        <w:rPr>
          <w:rFonts w:ascii="Segoe UI" w:hAnsi="Segoe UI" w:cs="Segoe UI"/>
        </w:rPr>
        <w:t>The provided Privileged Access Management (PAM) solution must be ranked among the top five in the Gartner Magic Quadrant for Privileged Access Management</w:t>
      </w:r>
      <w:r>
        <w:rPr>
          <w:rFonts w:ascii="Segoe UI" w:hAnsi="Segoe UI" w:cs="Segoe UI"/>
        </w:rPr>
        <w:t>.</w:t>
      </w:r>
    </w:p>
    <w:p w14:paraId="449F1299" w14:textId="0E420227" w:rsidR="00747897" w:rsidRPr="00747897" w:rsidRDefault="00747897" w:rsidP="00747897">
      <w:pPr>
        <w:rPr>
          <w:rFonts w:ascii="Segoe UI" w:hAnsi="Segoe UI" w:cs="Segoe UI"/>
        </w:rPr>
      </w:pPr>
      <w:r w:rsidRPr="545740A9">
        <w:rPr>
          <w:rFonts w:ascii="Segoe UI" w:hAnsi="Segoe UI" w:cs="Segoe UI"/>
        </w:rPr>
        <w:t>The system must have at least 1 year of manufacturer's support for software and other necessary components.</w:t>
      </w:r>
      <w:r w:rsidR="00B266BA" w:rsidRPr="545740A9">
        <w:rPr>
          <w:rFonts w:ascii="Segoe UI" w:hAnsi="Segoe UI" w:cs="Segoe UI"/>
        </w:rPr>
        <w:t xml:space="preserve"> In case of need,</w:t>
      </w:r>
      <w:r w:rsidRPr="545740A9">
        <w:rPr>
          <w:rFonts w:ascii="Segoe UI" w:hAnsi="Segoe UI" w:cs="Segoe UI"/>
        </w:rPr>
        <w:t xml:space="preserve"> </w:t>
      </w:r>
      <w:proofErr w:type="gramStart"/>
      <w:r w:rsidRPr="545740A9">
        <w:rPr>
          <w:rFonts w:ascii="Segoe UI" w:hAnsi="Segoe UI" w:cs="Segoe UI"/>
        </w:rPr>
        <w:t>the communication</w:t>
      </w:r>
      <w:proofErr w:type="gramEnd"/>
      <w:r w:rsidRPr="545740A9">
        <w:rPr>
          <w:rFonts w:ascii="Segoe UI" w:hAnsi="Segoe UI" w:cs="Segoe UI"/>
        </w:rPr>
        <w:t xml:space="preserve"> must be carried out directly with the manufacturer</w:t>
      </w:r>
      <w:r w:rsidR="007869B6" w:rsidRPr="545740A9">
        <w:rPr>
          <w:rFonts w:ascii="Segoe UI" w:hAnsi="Segoe UI" w:cs="Segoe UI"/>
        </w:rPr>
        <w:t>.</w:t>
      </w:r>
    </w:p>
    <w:p w14:paraId="2599431D" w14:textId="630ED760" w:rsidR="00747897" w:rsidRPr="00747897" w:rsidRDefault="00747897" w:rsidP="00747897">
      <w:pPr>
        <w:rPr>
          <w:rFonts w:ascii="Segoe UI" w:hAnsi="Segoe UI" w:cs="Segoe UI"/>
        </w:rPr>
      </w:pPr>
      <w:r w:rsidRPr="545740A9">
        <w:rPr>
          <w:rFonts w:ascii="Segoe UI" w:hAnsi="Segoe UI" w:cs="Segoe UI"/>
        </w:rPr>
        <w:t xml:space="preserve">The </w:t>
      </w:r>
      <w:proofErr w:type="gramStart"/>
      <w:r w:rsidRPr="545740A9">
        <w:rPr>
          <w:rFonts w:ascii="Segoe UI" w:hAnsi="Segoe UI" w:cs="Segoe UI"/>
        </w:rPr>
        <w:t>bidder</w:t>
      </w:r>
      <w:proofErr w:type="gramEnd"/>
      <w:r w:rsidRPr="545740A9">
        <w:rPr>
          <w:rFonts w:ascii="Segoe UI" w:hAnsi="Segoe UI" w:cs="Segoe UI"/>
        </w:rPr>
        <w:t xml:space="preserve"> company must have documentation confirming the experience of delivering similar procurement objects, totaling at least 2 (two)</w:t>
      </w:r>
      <w:r w:rsidR="00C03C47" w:rsidRPr="545740A9">
        <w:rPr>
          <w:rFonts w:ascii="Segoe UI" w:hAnsi="Segoe UI" w:cs="Segoe UI"/>
        </w:rPr>
        <w:t xml:space="preserve"> Successfully </w:t>
      </w:r>
      <w:proofErr w:type="gramStart"/>
      <w:r w:rsidR="00C03C47" w:rsidRPr="545740A9">
        <w:rPr>
          <w:rFonts w:ascii="Segoe UI" w:hAnsi="Segoe UI" w:cs="Segoe UI"/>
        </w:rPr>
        <w:t>Completed</w:t>
      </w:r>
      <w:r w:rsidRPr="545740A9">
        <w:rPr>
          <w:rFonts w:ascii="Segoe UI" w:hAnsi="Segoe UI" w:cs="Segoe UI"/>
        </w:rPr>
        <w:t xml:space="preserve">  contracts</w:t>
      </w:r>
      <w:proofErr w:type="gramEnd"/>
      <w:r w:rsidRPr="545740A9">
        <w:rPr>
          <w:rFonts w:ascii="Segoe UI" w:hAnsi="Segoe UI" w:cs="Segoe UI"/>
        </w:rPr>
        <w:t>. To confirm this, it is possible to use agreements and acts of acceptance and handover, or a table indicating the SPA/CMR/NAT/MEP numbers of the tender application</w:t>
      </w:r>
      <w:r w:rsidR="007869B6" w:rsidRPr="545740A9">
        <w:rPr>
          <w:rFonts w:ascii="Segoe UI" w:hAnsi="Segoe UI" w:cs="Segoe UI"/>
        </w:rPr>
        <w:t>.</w:t>
      </w:r>
    </w:p>
    <w:p w14:paraId="1CFE3C2A" w14:textId="641E4688" w:rsidR="00747897" w:rsidRPr="00EA1DDA" w:rsidRDefault="00A66FB8" w:rsidP="00747897">
      <w:pPr>
        <w:rPr>
          <w:rFonts w:ascii="Segoe UI" w:hAnsi="Segoe UI" w:cs="Segoe UI"/>
        </w:rPr>
      </w:pPr>
      <w:r w:rsidRPr="545740A9">
        <w:rPr>
          <w:rFonts w:ascii="Segoe UI" w:hAnsi="Segoe UI" w:cs="Segoe UI"/>
        </w:rPr>
        <w:t>Team Member of t</w:t>
      </w:r>
      <w:r w:rsidR="00747897" w:rsidRPr="545740A9">
        <w:rPr>
          <w:rFonts w:ascii="Segoe UI" w:hAnsi="Segoe UI" w:cs="Segoe UI"/>
        </w:rPr>
        <w:t>he supplier must have at least one Engineer’s certificate related to PAM product</w:t>
      </w:r>
      <w:r w:rsidR="007869B6" w:rsidRPr="545740A9">
        <w:rPr>
          <w:rFonts w:ascii="Segoe UI" w:hAnsi="Segoe UI" w:cs="Segoe UI"/>
        </w:rPr>
        <w:t>.</w:t>
      </w:r>
      <w:r>
        <w:t xml:space="preserve"> </w:t>
      </w:r>
      <w:r w:rsidRPr="545740A9">
        <w:rPr>
          <w:rFonts w:ascii="Segoe UI" w:hAnsi="Segoe UI" w:cs="Segoe UI"/>
        </w:rPr>
        <w:t>The team member must be present at all stages of PAM implementation</w:t>
      </w:r>
    </w:p>
    <w:sectPr w:rsidR="00747897" w:rsidRPr="00EA1DDA">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2A808" w14:textId="77777777" w:rsidR="003C5A9F" w:rsidRDefault="003C5A9F" w:rsidP="00924CCF">
      <w:pPr>
        <w:spacing w:after="0" w:line="240" w:lineRule="auto"/>
      </w:pPr>
      <w:r>
        <w:separator/>
      </w:r>
    </w:p>
  </w:endnote>
  <w:endnote w:type="continuationSeparator" w:id="0">
    <w:p w14:paraId="703555F2" w14:textId="77777777" w:rsidR="003C5A9F" w:rsidRDefault="003C5A9F" w:rsidP="0092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F77C4" w14:textId="7968E373" w:rsidR="00924CCF" w:rsidRDefault="00924CCF">
    <w:pPr>
      <w:pStyle w:val="Footer"/>
    </w:pPr>
    <w:r>
      <w:rPr>
        <w:noProof/>
      </w:rPr>
      <mc:AlternateContent>
        <mc:Choice Requires="wps">
          <w:drawing>
            <wp:anchor distT="0" distB="0" distL="0" distR="0" simplePos="0" relativeHeight="251659264" behindDoc="0" locked="0" layoutInCell="1" allowOverlap="1" wp14:anchorId="47EA9C94" wp14:editId="314C0261">
              <wp:simplePos x="635" y="635"/>
              <wp:positionH relativeFrom="page">
                <wp:align>center</wp:align>
              </wp:positionH>
              <wp:positionV relativeFrom="page">
                <wp:align>bottom</wp:align>
              </wp:positionV>
              <wp:extent cx="443865" cy="443865"/>
              <wp:effectExtent l="0" t="0" r="17780" b="0"/>
              <wp:wrapNone/>
              <wp:docPr id="920215692" name="Text Box 3"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D8C33" w14:textId="63C85DBC" w:rsidR="00924CCF" w:rsidRPr="00924CCF" w:rsidRDefault="00924CCF" w:rsidP="00924CCF">
                          <w:pPr>
                            <w:spacing w:after="0"/>
                            <w:rPr>
                              <w:rFonts w:ascii="Calibri" w:eastAsia="Calibri" w:hAnsi="Calibri" w:cs="Calibri"/>
                              <w:noProof/>
                              <w:color w:val="000000"/>
                              <w:sz w:val="20"/>
                              <w:szCs w:val="20"/>
                            </w:rPr>
                          </w:pPr>
                          <w:r w:rsidRPr="00924CCF">
                            <w:rPr>
                              <w:rFonts w:ascii="Calibri" w:eastAsia="Calibri" w:hAnsi="Calibri" w:cs="Calibri"/>
                              <w:noProof/>
                              <w:color w:val="000000"/>
                              <w:sz w:val="20"/>
                              <w:szCs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47EA9C94">
              <v:stroke joinstyle="miter"/>
              <v:path gradientshapeok="t" o:connecttype="rect"/>
            </v:shapetype>
            <v:shape id="Text Box 3"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C1 - FOR INTERNAL USE 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924CCF" w:rsidR="00924CCF" w:rsidP="00924CCF" w:rsidRDefault="00924CCF" w14:paraId="350D8C33" w14:textId="63C85DBC">
                    <w:pPr>
                      <w:spacing w:after="0"/>
                      <w:rPr>
                        <w:rFonts w:ascii="Calibri" w:hAnsi="Calibri" w:eastAsia="Calibri" w:cs="Calibri"/>
                        <w:noProof/>
                        <w:color w:val="000000"/>
                        <w:sz w:val="20"/>
                        <w:szCs w:val="20"/>
                      </w:rPr>
                    </w:pPr>
                    <w:r w:rsidRPr="00924CCF">
                      <w:rPr>
                        <w:rFonts w:ascii="Calibri" w:hAnsi="Calibri" w:eastAsia="Calibri" w:cs="Calibri"/>
                        <w:noProof/>
                        <w:color w:val="000000"/>
                        <w:sz w:val="20"/>
                        <w:szCs w:val="20"/>
                      </w:rPr>
                      <w:t>C1 - FOR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8C0A" w14:textId="504D4E71" w:rsidR="00924CCF" w:rsidRDefault="00924CCF">
    <w:pPr>
      <w:pStyle w:val="Footer"/>
    </w:pPr>
    <w:r>
      <w:rPr>
        <w:noProof/>
      </w:rPr>
      <mc:AlternateContent>
        <mc:Choice Requires="wps">
          <w:drawing>
            <wp:anchor distT="0" distB="0" distL="0" distR="0" simplePos="0" relativeHeight="251660288" behindDoc="0" locked="0" layoutInCell="1" allowOverlap="1" wp14:anchorId="40C735F8" wp14:editId="6DC8783E">
              <wp:simplePos x="914400" y="9429750"/>
              <wp:positionH relativeFrom="page">
                <wp:align>center</wp:align>
              </wp:positionH>
              <wp:positionV relativeFrom="page">
                <wp:align>bottom</wp:align>
              </wp:positionV>
              <wp:extent cx="443865" cy="443865"/>
              <wp:effectExtent l="0" t="0" r="17780" b="0"/>
              <wp:wrapNone/>
              <wp:docPr id="59366531" name="Text Box 4"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EF7481" w14:textId="4855607D" w:rsidR="00924CCF" w:rsidRPr="00924CCF" w:rsidRDefault="00924CCF" w:rsidP="00924CCF">
                          <w:pPr>
                            <w:spacing w:after="0"/>
                            <w:rPr>
                              <w:rFonts w:ascii="Calibri" w:eastAsia="Calibri" w:hAnsi="Calibri" w:cs="Calibri"/>
                              <w:noProof/>
                              <w:color w:val="000000"/>
                              <w:sz w:val="20"/>
                              <w:szCs w:val="20"/>
                            </w:rPr>
                          </w:pPr>
                          <w:r w:rsidRPr="00924CCF">
                            <w:rPr>
                              <w:rFonts w:ascii="Calibri" w:eastAsia="Calibri" w:hAnsi="Calibri" w:cs="Calibri"/>
                              <w:noProof/>
                              <w:color w:val="000000"/>
                              <w:sz w:val="20"/>
                              <w:szCs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40C735F8">
              <v:stroke joinstyle="miter"/>
              <v:path gradientshapeok="t" o:connecttype="rect"/>
            </v:shapetype>
            <v:shape id="Text Box 4"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C1 - FOR INTERNAL USE 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924CCF" w:rsidR="00924CCF" w:rsidP="00924CCF" w:rsidRDefault="00924CCF" w14:paraId="47EF7481" w14:textId="4855607D">
                    <w:pPr>
                      <w:spacing w:after="0"/>
                      <w:rPr>
                        <w:rFonts w:ascii="Calibri" w:hAnsi="Calibri" w:eastAsia="Calibri" w:cs="Calibri"/>
                        <w:noProof/>
                        <w:color w:val="000000"/>
                        <w:sz w:val="20"/>
                        <w:szCs w:val="20"/>
                      </w:rPr>
                    </w:pPr>
                    <w:r w:rsidRPr="00924CCF">
                      <w:rPr>
                        <w:rFonts w:ascii="Calibri" w:hAnsi="Calibri" w:eastAsia="Calibri" w:cs="Calibri"/>
                        <w:noProof/>
                        <w:color w:val="000000"/>
                        <w:sz w:val="20"/>
                        <w:szCs w:val="20"/>
                      </w:rPr>
                      <w:t>C1 - FOR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1319E" w14:textId="10DAD4AD" w:rsidR="00924CCF" w:rsidRDefault="00924CCF">
    <w:pPr>
      <w:pStyle w:val="Footer"/>
    </w:pPr>
    <w:r>
      <w:rPr>
        <w:noProof/>
      </w:rPr>
      <mc:AlternateContent>
        <mc:Choice Requires="wps">
          <w:drawing>
            <wp:anchor distT="0" distB="0" distL="0" distR="0" simplePos="0" relativeHeight="251658240" behindDoc="0" locked="0" layoutInCell="1" allowOverlap="1" wp14:anchorId="361DB841" wp14:editId="2FF5C972">
              <wp:simplePos x="635" y="635"/>
              <wp:positionH relativeFrom="page">
                <wp:align>center</wp:align>
              </wp:positionH>
              <wp:positionV relativeFrom="page">
                <wp:align>bottom</wp:align>
              </wp:positionV>
              <wp:extent cx="443865" cy="443865"/>
              <wp:effectExtent l="0" t="0" r="17780" b="0"/>
              <wp:wrapNone/>
              <wp:docPr id="1806152237" name="Text Box 2"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69F28" w14:textId="1AA4A39D" w:rsidR="00924CCF" w:rsidRPr="00924CCF" w:rsidRDefault="00924CCF" w:rsidP="00924CCF">
                          <w:pPr>
                            <w:spacing w:after="0"/>
                            <w:rPr>
                              <w:rFonts w:ascii="Calibri" w:eastAsia="Calibri" w:hAnsi="Calibri" w:cs="Calibri"/>
                              <w:noProof/>
                              <w:color w:val="000000"/>
                              <w:sz w:val="20"/>
                              <w:szCs w:val="20"/>
                            </w:rPr>
                          </w:pPr>
                          <w:r w:rsidRPr="00924CCF">
                            <w:rPr>
                              <w:rFonts w:ascii="Calibri" w:eastAsia="Calibri" w:hAnsi="Calibri" w:cs="Calibri"/>
                              <w:noProof/>
                              <w:color w:val="000000"/>
                              <w:sz w:val="20"/>
                              <w:szCs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61DB841">
              <v:stroke joinstyle="miter"/>
              <v:path gradientshapeok="t" o:connecttype="rect"/>
            </v:shapetype>
            <v:shape id="Text Box 2"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C1 - FOR INTERNAL USE ONLY"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924CCF" w:rsidR="00924CCF" w:rsidP="00924CCF" w:rsidRDefault="00924CCF" w14:paraId="4ED69F28" w14:textId="1AA4A39D">
                    <w:pPr>
                      <w:spacing w:after="0"/>
                      <w:rPr>
                        <w:rFonts w:ascii="Calibri" w:hAnsi="Calibri" w:eastAsia="Calibri" w:cs="Calibri"/>
                        <w:noProof/>
                        <w:color w:val="000000"/>
                        <w:sz w:val="20"/>
                        <w:szCs w:val="20"/>
                      </w:rPr>
                    </w:pPr>
                    <w:r w:rsidRPr="00924CCF">
                      <w:rPr>
                        <w:rFonts w:ascii="Calibri" w:hAnsi="Calibri" w:eastAsia="Calibri" w:cs="Calibri"/>
                        <w:noProof/>
                        <w:color w:val="000000"/>
                        <w:sz w:val="20"/>
                        <w:szCs w:val="20"/>
                      </w:rPr>
                      <w:t>C1 - FOR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64CB9" w14:textId="77777777" w:rsidR="003C5A9F" w:rsidRDefault="003C5A9F" w:rsidP="00924CCF">
      <w:pPr>
        <w:spacing w:after="0" w:line="240" w:lineRule="auto"/>
      </w:pPr>
      <w:r>
        <w:separator/>
      </w:r>
    </w:p>
  </w:footnote>
  <w:footnote w:type="continuationSeparator" w:id="0">
    <w:p w14:paraId="48C9DA79" w14:textId="77777777" w:rsidR="003C5A9F" w:rsidRDefault="003C5A9F" w:rsidP="0092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504FC"/>
    <w:multiLevelType w:val="hybridMultilevel"/>
    <w:tmpl w:val="E2F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64012"/>
    <w:multiLevelType w:val="hybridMultilevel"/>
    <w:tmpl w:val="6D32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528236">
    <w:abstractNumId w:val="0"/>
  </w:num>
  <w:num w:numId="2" w16cid:durableId="57581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AB"/>
    <w:rsid w:val="000536D1"/>
    <w:rsid w:val="000565C4"/>
    <w:rsid w:val="000D746B"/>
    <w:rsid w:val="001946F1"/>
    <w:rsid w:val="001C387F"/>
    <w:rsid w:val="001C645C"/>
    <w:rsid w:val="001D215D"/>
    <w:rsid w:val="00201C7E"/>
    <w:rsid w:val="00234CB4"/>
    <w:rsid w:val="00310A4C"/>
    <w:rsid w:val="00320396"/>
    <w:rsid w:val="003800FA"/>
    <w:rsid w:val="00386BB1"/>
    <w:rsid w:val="003C5A9F"/>
    <w:rsid w:val="00406D08"/>
    <w:rsid w:val="00461AD7"/>
    <w:rsid w:val="00472625"/>
    <w:rsid w:val="004C3240"/>
    <w:rsid w:val="004D20BF"/>
    <w:rsid w:val="00501E69"/>
    <w:rsid w:val="00537132"/>
    <w:rsid w:val="00546B95"/>
    <w:rsid w:val="005513FA"/>
    <w:rsid w:val="00570037"/>
    <w:rsid w:val="00584463"/>
    <w:rsid w:val="005C5318"/>
    <w:rsid w:val="005E3430"/>
    <w:rsid w:val="005E7649"/>
    <w:rsid w:val="006249A7"/>
    <w:rsid w:val="006D37C8"/>
    <w:rsid w:val="00747897"/>
    <w:rsid w:val="00750373"/>
    <w:rsid w:val="007869B6"/>
    <w:rsid w:val="007939D6"/>
    <w:rsid w:val="007A1A03"/>
    <w:rsid w:val="007C23C6"/>
    <w:rsid w:val="007E7940"/>
    <w:rsid w:val="008073B7"/>
    <w:rsid w:val="00847F1E"/>
    <w:rsid w:val="00875972"/>
    <w:rsid w:val="00877C3B"/>
    <w:rsid w:val="00886A2D"/>
    <w:rsid w:val="008F1254"/>
    <w:rsid w:val="00924CCF"/>
    <w:rsid w:val="009543C4"/>
    <w:rsid w:val="00957B47"/>
    <w:rsid w:val="009A080A"/>
    <w:rsid w:val="009D4BA2"/>
    <w:rsid w:val="009E0242"/>
    <w:rsid w:val="00A03E3C"/>
    <w:rsid w:val="00A66FB8"/>
    <w:rsid w:val="00AA688B"/>
    <w:rsid w:val="00AE100E"/>
    <w:rsid w:val="00AE7C52"/>
    <w:rsid w:val="00B11AD0"/>
    <w:rsid w:val="00B266BA"/>
    <w:rsid w:val="00B444E3"/>
    <w:rsid w:val="00B82B39"/>
    <w:rsid w:val="00B943DA"/>
    <w:rsid w:val="00BC5106"/>
    <w:rsid w:val="00C033C4"/>
    <w:rsid w:val="00C03C47"/>
    <w:rsid w:val="00C104F0"/>
    <w:rsid w:val="00C22465"/>
    <w:rsid w:val="00C766F4"/>
    <w:rsid w:val="00CB3D0D"/>
    <w:rsid w:val="00D116AB"/>
    <w:rsid w:val="00D1384B"/>
    <w:rsid w:val="00D37F48"/>
    <w:rsid w:val="00D431FF"/>
    <w:rsid w:val="00D551A4"/>
    <w:rsid w:val="00D63B0E"/>
    <w:rsid w:val="00D736F4"/>
    <w:rsid w:val="00D747AE"/>
    <w:rsid w:val="00D8467C"/>
    <w:rsid w:val="00DB3C6E"/>
    <w:rsid w:val="00DC749E"/>
    <w:rsid w:val="00DD27E3"/>
    <w:rsid w:val="00E03E1A"/>
    <w:rsid w:val="00E15282"/>
    <w:rsid w:val="00E31B3A"/>
    <w:rsid w:val="00E51192"/>
    <w:rsid w:val="00E512EB"/>
    <w:rsid w:val="00E545C1"/>
    <w:rsid w:val="00EA1DDA"/>
    <w:rsid w:val="00EC1E0D"/>
    <w:rsid w:val="00F94708"/>
    <w:rsid w:val="00FB0A71"/>
    <w:rsid w:val="09EB9333"/>
    <w:rsid w:val="0BAEFCD6"/>
    <w:rsid w:val="0C91184F"/>
    <w:rsid w:val="10E32265"/>
    <w:rsid w:val="148120A3"/>
    <w:rsid w:val="15D22155"/>
    <w:rsid w:val="187DE3F2"/>
    <w:rsid w:val="1CDBD8E1"/>
    <w:rsid w:val="2148B7CB"/>
    <w:rsid w:val="26301F85"/>
    <w:rsid w:val="2D7B399C"/>
    <w:rsid w:val="545740A9"/>
    <w:rsid w:val="5A6EF00C"/>
    <w:rsid w:val="5E27702B"/>
    <w:rsid w:val="62558F7C"/>
    <w:rsid w:val="7E1C44CA"/>
    <w:rsid w:val="7E73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A0C"/>
  <w15:chartTrackingRefBased/>
  <w15:docId w15:val="{3E30EF59-B31D-4141-9F03-A06541D9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943DA"/>
  </w:style>
  <w:style w:type="paragraph" w:styleId="NormalWeb">
    <w:name w:val="Normal (Web)"/>
    <w:basedOn w:val="Normal"/>
    <w:uiPriority w:val="99"/>
    <w:semiHidden/>
    <w:unhideWhenUsed/>
    <w:rsid w:val="005E764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E76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7649"/>
    <w:rPr>
      <w:rFonts w:ascii="Arial" w:eastAsia="Times New Roman" w:hAnsi="Arial" w:cs="Arial"/>
      <w:vanish/>
      <w:sz w:val="16"/>
      <w:szCs w:val="16"/>
    </w:rPr>
  </w:style>
  <w:style w:type="paragraph" w:styleId="Footer">
    <w:name w:val="footer"/>
    <w:basedOn w:val="Normal"/>
    <w:link w:val="FooterChar"/>
    <w:uiPriority w:val="99"/>
    <w:unhideWhenUsed/>
    <w:rsid w:val="0092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CF"/>
  </w:style>
  <w:style w:type="paragraph" w:styleId="ListParagraph">
    <w:name w:val="List Paragraph"/>
    <w:basedOn w:val="Normal"/>
    <w:uiPriority w:val="34"/>
    <w:qFormat/>
    <w:rsid w:val="00E31B3A"/>
    <w:pPr>
      <w:ind w:left="720"/>
      <w:contextualSpacing/>
    </w:pPr>
  </w:style>
  <w:style w:type="paragraph" w:customStyle="1" w:styleId="paragraph">
    <w:name w:val="paragraph"/>
    <w:basedOn w:val="Normal"/>
    <w:rsid w:val="00501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E69"/>
  </w:style>
  <w:style w:type="character" w:customStyle="1" w:styleId="eop">
    <w:name w:val="eop"/>
    <w:basedOn w:val="DefaultParagraphFont"/>
    <w:rsid w:val="00501E69"/>
  </w:style>
  <w:style w:type="character" w:styleId="CommentReference">
    <w:name w:val="annotation reference"/>
    <w:basedOn w:val="DefaultParagraphFont"/>
    <w:uiPriority w:val="99"/>
    <w:semiHidden/>
    <w:unhideWhenUsed/>
    <w:rsid w:val="00D736F4"/>
    <w:rPr>
      <w:sz w:val="16"/>
      <w:szCs w:val="16"/>
    </w:rPr>
  </w:style>
  <w:style w:type="paragraph" w:styleId="CommentText">
    <w:name w:val="annotation text"/>
    <w:basedOn w:val="Normal"/>
    <w:link w:val="CommentTextChar"/>
    <w:uiPriority w:val="99"/>
    <w:unhideWhenUsed/>
    <w:rsid w:val="00D736F4"/>
    <w:pPr>
      <w:spacing w:line="240" w:lineRule="auto"/>
    </w:pPr>
    <w:rPr>
      <w:sz w:val="20"/>
      <w:szCs w:val="20"/>
    </w:rPr>
  </w:style>
  <w:style w:type="character" w:customStyle="1" w:styleId="CommentTextChar">
    <w:name w:val="Comment Text Char"/>
    <w:basedOn w:val="DefaultParagraphFont"/>
    <w:link w:val="CommentText"/>
    <w:uiPriority w:val="99"/>
    <w:rsid w:val="00D736F4"/>
    <w:rPr>
      <w:sz w:val="20"/>
      <w:szCs w:val="20"/>
    </w:rPr>
  </w:style>
  <w:style w:type="paragraph" w:styleId="CommentSubject">
    <w:name w:val="annotation subject"/>
    <w:basedOn w:val="CommentText"/>
    <w:next w:val="CommentText"/>
    <w:link w:val="CommentSubjectChar"/>
    <w:uiPriority w:val="99"/>
    <w:semiHidden/>
    <w:unhideWhenUsed/>
    <w:rsid w:val="00D736F4"/>
    <w:rPr>
      <w:b/>
      <w:bCs/>
    </w:rPr>
  </w:style>
  <w:style w:type="character" w:customStyle="1" w:styleId="CommentSubjectChar">
    <w:name w:val="Comment Subject Char"/>
    <w:basedOn w:val="CommentTextChar"/>
    <w:link w:val="CommentSubject"/>
    <w:uiPriority w:val="99"/>
    <w:semiHidden/>
    <w:rsid w:val="00D736F4"/>
    <w:rPr>
      <w:b/>
      <w:bCs/>
      <w:sz w:val="20"/>
      <w:szCs w:val="20"/>
    </w:rPr>
  </w:style>
  <w:style w:type="character" w:styleId="Mention">
    <w:name w:val="Mention"/>
    <w:basedOn w:val="DefaultParagraphFont"/>
    <w:uiPriority w:val="99"/>
    <w:unhideWhenUsed/>
    <w:rsid w:val="00B82B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1008">
      <w:bodyDiv w:val="1"/>
      <w:marLeft w:val="0"/>
      <w:marRight w:val="0"/>
      <w:marTop w:val="0"/>
      <w:marBottom w:val="0"/>
      <w:divBdr>
        <w:top w:val="none" w:sz="0" w:space="0" w:color="auto"/>
        <w:left w:val="none" w:sz="0" w:space="0" w:color="auto"/>
        <w:bottom w:val="none" w:sz="0" w:space="0" w:color="auto"/>
        <w:right w:val="none" w:sz="0" w:space="0" w:color="auto"/>
      </w:divBdr>
    </w:div>
    <w:div w:id="40789497">
      <w:bodyDiv w:val="1"/>
      <w:marLeft w:val="0"/>
      <w:marRight w:val="0"/>
      <w:marTop w:val="0"/>
      <w:marBottom w:val="0"/>
      <w:divBdr>
        <w:top w:val="none" w:sz="0" w:space="0" w:color="auto"/>
        <w:left w:val="none" w:sz="0" w:space="0" w:color="auto"/>
        <w:bottom w:val="none" w:sz="0" w:space="0" w:color="auto"/>
        <w:right w:val="none" w:sz="0" w:space="0" w:color="auto"/>
      </w:divBdr>
    </w:div>
    <w:div w:id="75370454">
      <w:bodyDiv w:val="1"/>
      <w:marLeft w:val="0"/>
      <w:marRight w:val="0"/>
      <w:marTop w:val="0"/>
      <w:marBottom w:val="0"/>
      <w:divBdr>
        <w:top w:val="none" w:sz="0" w:space="0" w:color="auto"/>
        <w:left w:val="none" w:sz="0" w:space="0" w:color="auto"/>
        <w:bottom w:val="none" w:sz="0" w:space="0" w:color="auto"/>
        <w:right w:val="none" w:sz="0" w:space="0" w:color="auto"/>
      </w:divBdr>
    </w:div>
    <w:div w:id="297688019">
      <w:bodyDiv w:val="1"/>
      <w:marLeft w:val="0"/>
      <w:marRight w:val="0"/>
      <w:marTop w:val="0"/>
      <w:marBottom w:val="0"/>
      <w:divBdr>
        <w:top w:val="none" w:sz="0" w:space="0" w:color="auto"/>
        <w:left w:val="none" w:sz="0" w:space="0" w:color="auto"/>
        <w:bottom w:val="none" w:sz="0" w:space="0" w:color="auto"/>
        <w:right w:val="none" w:sz="0" w:space="0" w:color="auto"/>
      </w:divBdr>
      <w:divsChild>
        <w:div w:id="929850180">
          <w:marLeft w:val="0"/>
          <w:marRight w:val="0"/>
          <w:marTop w:val="0"/>
          <w:marBottom w:val="0"/>
          <w:divBdr>
            <w:top w:val="none" w:sz="0" w:space="0" w:color="auto"/>
            <w:left w:val="none" w:sz="0" w:space="0" w:color="auto"/>
            <w:bottom w:val="none" w:sz="0" w:space="0" w:color="auto"/>
            <w:right w:val="none" w:sz="0" w:space="0" w:color="auto"/>
          </w:divBdr>
          <w:divsChild>
            <w:div w:id="209734833">
              <w:marLeft w:val="0"/>
              <w:marRight w:val="0"/>
              <w:marTop w:val="0"/>
              <w:marBottom w:val="0"/>
              <w:divBdr>
                <w:top w:val="none" w:sz="0" w:space="0" w:color="auto"/>
                <w:left w:val="none" w:sz="0" w:space="0" w:color="auto"/>
                <w:bottom w:val="none" w:sz="0" w:space="0" w:color="auto"/>
                <w:right w:val="none" w:sz="0" w:space="0" w:color="auto"/>
              </w:divBdr>
              <w:divsChild>
                <w:div w:id="654264659">
                  <w:marLeft w:val="0"/>
                  <w:marRight w:val="0"/>
                  <w:marTop w:val="0"/>
                  <w:marBottom w:val="0"/>
                  <w:divBdr>
                    <w:top w:val="none" w:sz="0" w:space="0" w:color="auto"/>
                    <w:left w:val="none" w:sz="0" w:space="0" w:color="auto"/>
                    <w:bottom w:val="none" w:sz="0" w:space="0" w:color="auto"/>
                    <w:right w:val="none" w:sz="0" w:space="0" w:color="auto"/>
                  </w:divBdr>
                  <w:divsChild>
                    <w:div w:id="2142380789">
                      <w:marLeft w:val="0"/>
                      <w:marRight w:val="0"/>
                      <w:marTop w:val="0"/>
                      <w:marBottom w:val="0"/>
                      <w:divBdr>
                        <w:top w:val="none" w:sz="0" w:space="0" w:color="auto"/>
                        <w:left w:val="none" w:sz="0" w:space="0" w:color="auto"/>
                        <w:bottom w:val="none" w:sz="0" w:space="0" w:color="auto"/>
                        <w:right w:val="none" w:sz="0" w:space="0" w:color="auto"/>
                      </w:divBdr>
                      <w:divsChild>
                        <w:div w:id="1244799162">
                          <w:marLeft w:val="0"/>
                          <w:marRight w:val="0"/>
                          <w:marTop w:val="0"/>
                          <w:marBottom w:val="0"/>
                          <w:divBdr>
                            <w:top w:val="none" w:sz="0" w:space="0" w:color="auto"/>
                            <w:left w:val="none" w:sz="0" w:space="0" w:color="auto"/>
                            <w:bottom w:val="none" w:sz="0" w:space="0" w:color="auto"/>
                            <w:right w:val="none" w:sz="0" w:space="0" w:color="auto"/>
                          </w:divBdr>
                          <w:divsChild>
                            <w:div w:id="1457988709">
                              <w:marLeft w:val="0"/>
                              <w:marRight w:val="0"/>
                              <w:marTop w:val="0"/>
                              <w:marBottom w:val="0"/>
                              <w:divBdr>
                                <w:top w:val="none" w:sz="0" w:space="0" w:color="auto"/>
                                <w:left w:val="none" w:sz="0" w:space="0" w:color="auto"/>
                                <w:bottom w:val="none" w:sz="0" w:space="0" w:color="auto"/>
                                <w:right w:val="none" w:sz="0" w:space="0" w:color="auto"/>
                              </w:divBdr>
                              <w:divsChild>
                                <w:div w:id="279845355">
                                  <w:marLeft w:val="0"/>
                                  <w:marRight w:val="0"/>
                                  <w:marTop w:val="0"/>
                                  <w:marBottom w:val="0"/>
                                  <w:divBdr>
                                    <w:top w:val="none" w:sz="0" w:space="0" w:color="auto"/>
                                    <w:left w:val="none" w:sz="0" w:space="0" w:color="auto"/>
                                    <w:bottom w:val="none" w:sz="0" w:space="0" w:color="auto"/>
                                    <w:right w:val="none" w:sz="0" w:space="0" w:color="auto"/>
                                  </w:divBdr>
                                  <w:divsChild>
                                    <w:div w:id="516386822">
                                      <w:marLeft w:val="0"/>
                                      <w:marRight w:val="0"/>
                                      <w:marTop w:val="0"/>
                                      <w:marBottom w:val="0"/>
                                      <w:divBdr>
                                        <w:top w:val="none" w:sz="0" w:space="0" w:color="auto"/>
                                        <w:left w:val="none" w:sz="0" w:space="0" w:color="auto"/>
                                        <w:bottom w:val="none" w:sz="0" w:space="0" w:color="auto"/>
                                        <w:right w:val="none" w:sz="0" w:space="0" w:color="auto"/>
                                      </w:divBdr>
                                    </w:div>
                                    <w:div w:id="629433932">
                                      <w:marLeft w:val="0"/>
                                      <w:marRight w:val="0"/>
                                      <w:marTop w:val="0"/>
                                      <w:marBottom w:val="0"/>
                                      <w:divBdr>
                                        <w:top w:val="none" w:sz="0" w:space="0" w:color="auto"/>
                                        <w:left w:val="none" w:sz="0" w:space="0" w:color="auto"/>
                                        <w:bottom w:val="none" w:sz="0" w:space="0" w:color="auto"/>
                                        <w:right w:val="none" w:sz="0" w:space="0" w:color="auto"/>
                                      </w:divBdr>
                                      <w:divsChild>
                                        <w:div w:id="1945964733">
                                          <w:marLeft w:val="0"/>
                                          <w:marRight w:val="165"/>
                                          <w:marTop w:val="150"/>
                                          <w:marBottom w:val="0"/>
                                          <w:divBdr>
                                            <w:top w:val="none" w:sz="0" w:space="0" w:color="auto"/>
                                            <w:left w:val="none" w:sz="0" w:space="0" w:color="auto"/>
                                            <w:bottom w:val="none" w:sz="0" w:space="0" w:color="auto"/>
                                            <w:right w:val="none" w:sz="0" w:space="0" w:color="auto"/>
                                          </w:divBdr>
                                          <w:divsChild>
                                            <w:div w:id="1809466803">
                                              <w:marLeft w:val="0"/>
                                              <w:marRight w:val="0"/>
                                              <w:marTop w:val="0"/>
                                              <w:marBottom w:val="0"/>
                                              <w:divBdr>
                                                <w:top w:val="none" w:sz="0" w:space="0" w:color="auto"/>
                                                <w:left w:val="none" w:sz="0" w:space="0" w:color="auto"/>
                                                <w:bottom w:val="none" w:sz="0" w:space="0" w:color="auto"/>
                                                <w:right w:val="none" w:sz="0" w:space="0" w:color="auto"/>
                                              </w:divBdr>
                                              <w:divsChild>
                                                <w:div w:id="1362972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693127">
      <w:bodyDiv w:val="1"/>
      <w:marLeft w:val="0"/>
      <w:marRight w:val="0"/>
      <w:marTop w:val="0"/>
      <w:marBottom w:val="0"/>
      <w:divBdr>
        <w:top w:val="none" w:sz="0" w:space="0" w:color="auto"/>
        <w:left w:val="none" w:sz="0" w:space="0" w:color="auto"/>
        <w:bottom w:val="none" w:sz="0" w:space="0" w:color="auto"/>
        <w:right w:val="none" w:sz="0" w:space="0" w:color="auto"/>
      </w:divBdr>
      <w:divsChild>
        <w:div w:id="945774803">
          <w:marLeft w:val="0"/>
          <w:marRight w:val="0"/>
          <w:marTop w:val="0"/>
          <w:marBottom w:val="0"/>
          <w:divBdr>
            <w:top w:val="none" w:sz="0" w:space="0" w:color="auto"/>
            <w:left w:val="none" w:sz="0" w:space="0" w:color="auto"/>
            <w:bottom w:val="none" w:sz="0" w:space="0" w:color="auto"/>
            <w:right w:val="none" w:sz="0" w:space="0" w:color="auto"/>
          </w:divBdr>
          <w:divsChild>
            <w:div w:id="1092437152">
              <w:marLeft w:val="0"/>
              <w:marRight w:val="0"/>
              <w:marTop w:val="0"/>
              <w:marBottom w:val="0"/>
              <w:divBdr>
                <w:top w:val="none" w:sz="0" w:space="0" w:color="auto"/>
                <w:left w:val="none" w:sz="0" w:space="0" w:color="auto"/>
                <w:bottom w:val="none" w:sz="0" w:space="0" w:color="auto"/>
                <w:right w:val="none" w:sz="0" w:space="0" w:color="auto"/>
              </w:divBdr>
              <w:divsChild>
                <w:div w:id="875972655">
                  <w:marLeft w:val="0"/>
                  <w:marRight w:val="0"/>
                  <w:marTop w:val="0"/>
                  <w:marBottom w:val="0"/>
                  <w:divBdr>
                    <w:top w:val="none" w:sz="0" w:space="0" w:color="auto"/>
                    <w:left w:val="none" w:sz="0" w:space="0" w:color="auto"/>
                    <w:bottom w:val="none" w:sz="0" w:space="0" w:color="auto"/>
                    <w:right w:val="none" w:sz="0" w:space="0" w:color="auto"/>
                  </w:divBdr>
                  <w:divsChild>
                    <w:div w:id="1041512093">
                      <w:marLeft w:val="0"/>
                      <w:marRight w:val="0"/>
                      <w:marTop w:val="0"/>
                      <w:marBottom w:val="0"/>
                      <w:divBdr>
                        <w:top w:val="none" w:sz="0" w:space="0" w:color="auto"/>
                        <w:left w:val="none" w:sz="0" w:space="0" w:color="auto"/>
                        <w:bottom w:val="none" w:sz="0" w:space="0" w:color="auto"/>
                        <w:right w:val="none" w:sz="0" w:space="0" w:color="auto"/>
                      </w:divBdr>
                      <w:divsChild>
                        <w:div w:id="669143798">
                          <w:marLeft w:val="0"/>
                          <w:marRight w:val="0"/>
                          <w:marTop w:val="0"/>
                          <w:marBottom w:val="0"/>
                          <w:divBdr>
                            <w:top w:val="none" w:sz="0" w:space="0" w:color="auto"/>
                            <w:left w:val="none" w:sz="0" w:space="0" w:color="auto"/>
                            <w:bottom w:val="none" w:sz="0" w:space="0" w:color="auto"/>
                            <w:right w:val="none" w:sz="0" w:space="0" w:color="auto"/>
                          </w:divBdr>
                          <w:divsChild>
                            <w:div w:id="4744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1976">
      <w:bodyDiv w:val="1"/>
      <w:marLeft w:val="0"/>
      <w:marRight w:val="0"/>
      <w:marTop w:val="0"/>
      <w:marBottom w:val="0"/>
      <w:divBdr>
        <w:top w:val="none" w:sz="0" w:space="0" w:color="auto"/>
        <w:left w:val="none" w:sz="0" w:space="0" w:color="auto"/>
        <w:bottom w:val="none" w:sz="0" w:space="0" w:color="auto"/>
        <w:right w:val="none" w:sz="0" w:space="0" w:color="auto"/>
      </w:divBdr>
    </w:div>
    <w:div w:id="688144207">
      <w:bodyDiv w:val="1"/>
      <w:marLeft w:val="0"/>
      <w:marRight w:val="0"/>
      <w:marTop w:val="0"/>
      <w:marBottom w:val="0"/>
      <w:divBdr>
        <w:top w:val="none" w:sz="0" w:space="0" w:color="auto"/>
        <w:left w:val="none" w:sz="0" w:space="0" w:color="auto"/>
        <w:bottom w:val="none" w:sz="0" w:space="0" w:color="auto"/>
        <w:right w:val="none" w:sz="0" w:space="0" w:color="auto"/>
      </w:divBdr>
    </w:div>
    <w:div w:id="727151084">
      <w:bodyDiv w:val="1"/>
      <w:marLeft w:val="0"/>
      <w:marRight w:val="0"/>
      <w:marTop w:val="0"/>
      <w:marBottom w:val="0"/>
      <w:divBdr>
        <w:top w:val="none" w:sz="0" w:space="0" w:color="auto"/>
        <w:left w:val="none" w:sz="0" w:space="0" w:color="auto"/>
        <w:bottom w:val="none" w:sz="0" w:space="0" w:color="auto"/>
        <w:right w:val="none" w:sz="0" w:space="0" w:color="auto"/>
      </w:divBdr>
      <w:divsChild>
        <w:div w:id="2068800077">
          <w:marLeft w:val="0"/>
          <w:marRight w:val="0"/>
          <w:marTop w:val="0"/>
          <w:marBottom w:val="0"/>
          <w:divBdr>
            <w:top w:val="single" w:sz="2" w:space="0" w:color="D9D9E3"/>
            <w:left w:val="single" w:sz="2" w:space="0" w:color="D9D9E3"/>
            <w:bottom w:val="single" w:sz="2" w:space="0" w:color="D9D9E3"/>
            <w:right w:val="single" w:sz="2" w:space="0" w:color="D9D9E3"/>
          </w:divBdr>
          <w:divsChild>
            <w:div w:id="523443001">
              <w:marLeft w:val="0"/>
              <w:marRight w:val="0"/>
              <w:marTop w:val="0"/>
              <w:marBottom w:val="0"/>
              <w:divBdr>
                <w:top w:val="single" w:sz="2" w:space="0" w:color="D9D9E3"/>
                <w:left w:val="single" w:sz="2" w:space="0" w:color="D9D9E3"/>
                <w:bottom w:val="single" w:sz="2" w:space="0" w:color="D9D9E3"/>
                <w:right w:val="single" w:sz="2" w:space="0" w:color="D9D9E3"/>
              </w:divBdr>
              <w:divsChild>
                <w:div w:id="33161800">
                  <w:marLeft w:val="0"/>
                  <w:marRight w:val="0"/>
                  <w:marTop w:val="0"/>
                  <w:marBottom w:val="0"/>
                  <w:divBdr>
                    <w:top w:val="single" w:sz="2" w:space="0" w:color="D9D9E3"/>
                    <w:left w:val="single" w:sz="2" w:space="0" w:color="D9D9E3"/>
                    <w:bottom w:val="single" w:sz="2" w:space="0" w:color="D9D9E3"/>
                    <w:right w:val="single" w:sz="2" w:space="0" w:color="D9D9E3"/>
                  </w:divBdr>
                  <w:divsChild>
                    <w:div w:id="852650125">
                      <w:marLeft w:val="0"/>
                      <w:marRight w:val="0"/>
                      <w:marTop w:val="0"/>
                      <w:marBottom w:val="0"/>
                      <w:divBdr>
                        <w:top w:val="single" w:sz="2" w:space="0" w:color="D9D9E3"/>
                        <w:left w:val="single" w:sz="2" w:space="0" w:color="D9D9E3"/>
                        <w:bottom w:val="single" w:sz="2" w:space="0" w:color="D9D9E3"/>
                        <w:right w:val="single" w:sz="2" w:space="0" w:color="D9D9E3"/>
                      </w:divBdr>
                      <w:divsChild>
                        <w:div w:id="842628269">
                          <w:marLeft w:val="0"/>
                          <w:marRight w:val="0"/>
                          <w:marTop w:val="0"/>
                          <w:marBottom w:val="0"/>
                          <w:divBdr>
                            <w:top w:val="single" w:sz="2" w:space="0" w:color="D9D9E3"/>
                            <w:left w:val="single" w:sz="2" w:space="0" w:color="D9D9E3"/>
                            <w:bottom w:val="single" w:sz="2" w:space="0" w:color="D9D9E3"/>
                            <w:right w:val="single" w:sz="2" w:space="0" w:color="D9D9E3"/>
                          </w:divBdr>
                          <w:divsChild>
                            <w:div w:id="1836148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832519169">
                                  <w:marLeft w:val="0"/>
                                  <w:marRight w:val="0"/>
                                  <w:marTop w:val="0"/>
                                  <w:marBottom w:val="0"/>
                                  <w:divBdr>
                                    <w:top w:val="single" w:sz="2" w:space="0" w:color="D9D9E3"/>
                                    <w:left w:val="single" w:sz="2" w:space="0" w:color="D9D9E3"/>
                                    <w:bottom w:val="single" w:sz="2" w:space="0" w:color="D9D9E3"/>
                                    <w:right w:val="single" w:sz="2" w:space="0" w:color="D9D9E3"/>
                                  </w:divBdr>
                                  <w:divsChild>
                                    <w:div w:id="1771242439">
                                      <w:marLeft w:val="0"/>
                                      <w:marRight w:val="0"/>
                                      <w:marTop w:val="0"/>
                                      <w:marBottom w:val="0"/>
                                      <w:divBdr>
                                        <w:top w:val="single" w:sz="2" w:space="0" w:color="D9D9E3"/>
                                        <w:left w:val="single" w:sz="2" w:space="0" w:color="D9D9E3"/>
                                        <w:bottom w:val="single" w:sz="2" w:space="0" w:color="D9D9E3"/>
                                        <w:right w:val="single" w:sz="2" w:space="0" w:color="D9D9E3"/>
                                      </w:divBdr>
                                      <w:divsChild>
                                        <w:div w:id="588586716">
                                          <w:marLeft w:val="0"/>
                                          <w:marRight w:val="0"/>
                                          <w:marTop w:val="0"/>
                                          <w:marBottom w:val="0"/>
                                          <w:divBdr>
                                            <w:top w:val="single" w:sz="2" w:space="0" w:color="D9D9E3"/>
                                            <w:left w:val="single" w:sz="2" w:space="0" w:color="D9D9E3"/>
                                            <w:bottom w:val="single" w:sz="2" w:space="0" w:color="D9D9E3"/>
                                            <w:right w:val="single" w:sz="2" w:space="0" w:color="D9D9E3"/>
                                          </w:divBdr>
                                          <w:divsChild>
                                            <w:div w:id="1442528081">
                                              <w:marLeft w:val="0"/>
                                              <w:marRight w:val="0"/>
                                              <w:marTop w:val="0"/>
                                              <w:marBottom w:val="0"/>
                                              <w:divBdr>
                                                <w:top w:val="single" w:sz="2" w:space="0" w:color="D9D9E3"/>
                                                <w:left w:val="single" w:sz="2" w:space="0" w:color="D9D9E3"/>
                                                <w:bottom w:val="single" w:sz="2" w:space="0" w:color="D9D9E3"/>
                                                <w:right w:val="single" w:sz="2" w:space="0" w:color="D9D9E3"/>
                                              </w:divBdr>
                                              <w:divsChild>
                                                <w:div w:id="955867128">
                                                  <w:marLeft w:val="0"/>
                                                  <w:marRight w:val="0"/>
                                                  <w:marTop w:val="0"/>
                                                  <w:marBottom w:val="0"/>
                                                  <w:divBdr>
                                                    <w:top w:val="single" w:sz="2" w:space="0" w:color="D9D9E3"/>
                                                    <w:left w:val="single" w:sz="2" w:space="0" w:color="D9D9E3"/>
                                                    <w:bottom w:val="single" w:sz="2" w:space="0" w:color="D9D9E3"/>
                                                    <w:right w:val="single" w:sz="2" w:space="0" w:color="D9D9E3"/>
                                                  </w:divBdr>
                                                  <w:divsChild>
                                                    <w:div w:id="464932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6625779">
          <w:marLeft w:val="0"/>
          <w:marRight w:val="0"/>
          <w:marTop w:val="0"/>
          <w:marBottom w:val="0"/>
          <w:divBdr>
            <w:top w:val="none" w:sz="0" w:space="0" w:color="auto"/>
            <w:left w:val="none" w:sz="0" w:space="0" w:color="auto"/>
            <w:bottom w:val="none" w:sz="0" w:space="0" w:color="auto"/>
            <w:right w:val="none" w:sz="0" w:space="0" w:color="auto"/>
          </w:divBdr>
        </w:div>
      </w:divsChild>
    </w:div>
    <w:div w:id="807209261">
      <w:bodyDiv w:val="1"/>
      <w:marLeft w:val="0"/>
      <w:marRight w:val="0"/>
      <w:marTop w:val="0"/>
      <w:marBottom w:val="0"/>
      <w:divBdr>
        <w:top w:val="none" w:sz="0" w:space="0" w:color="auto"/>
        <w:left w:val="none" w:sz="0" w:space="0" w:color="auto"/>
        <w:bottom w:val="none" w:sz="0" w:space="0" w:color="auto"/>
        <w:right w:val="none" w:sz="0" w:space="0" w:color="auto"/>
      </w:divBdr>
    </w:div>
    <w:div w:id="840201228">
      <w:bodyDiv w:val="1"/>
      <w:marLeft w:val="0"/>
      <w:marRight w:val="0"/>
      <w:marTop w:val="0"/>
      <w:marBottom w:val="0"/>
      <w:divBdr>
        <w:top w:val="none" w:sz="0" w:space="0" w:color="auto"/>
        <w:left w:val="none" w:sz="0" w:space="0" w:color="auto"/>
        <w:bottom w:val="none" w:sz="0" w:space="0" w:color="auto"/>
        <w:right w:val="none" w:sz="0" w:space="0" w:color="auto"/>
      </w:divBdr>
      <w:divsChild>
        <w:div w:id="1649824933">
          <w:marLeft w:val="0"/>
          <w:marRight w:val="0"/>
          <w:marTop w:val="0"/>
          <w:marBottom w:val="0"/>
          <w:divBdr>
            <w:top w:val="single" w:sz="2" w:space="0" w:color="D9D9E3"/>
            <w:left w:val="single" w:sz="2" w:space="0" w:color="D9D9E3"/>
            <w:bottom w:val="single" w:sz="2" w:space="0" w:color="D9D9E3"/>
            <w:right w:val="single" w:sz="2" w:space="0" w:color="D9D9E3"/>
          </w:divBdr>
          <w:divsChild>
            <w:div w:id="1192107456">
              <w:marLeft w:val="0"/>
              <w:marRight w:val="0"/>
              <w:marTop w:val="0"/>
              <w:marBottom w:val="0"/>
              <w:divBdr>
                <w:top w:val="single" w:sz="2" w:space="0" w:color="D9D9E3"/>
                <w:left w:val="single" w:sz="2" w:space="0" w:color="D9D9E3"/>
                <w:bottom w:val="single" w:sz="2" w:space="0" w:color="D9D9E3"/>
                <w:right w:val="single" w:sz="2" w:space="0" w:color="D9D9E3"/>
              </w:divBdr>
              <w:divsChild>
                <w:div w:id="1162965836">
                  <w:marLeft w:val="0"/>
                  <w:marRight w:val="0"/>
                  <w:marTop w:val="0"/>
                  <w:marBottom w:val="0"/>
                  <w:divBdr>
                    <w:top w:val="single" w:sz="2" w:space="0" w:color="D9D9E3"/>
                    <w:left w:val="single" w:sz="2" w:space="0" w:color="D9D9E3"/>
                    <w:bottom w:val="single" w:sz="2" w:space="0" w:color="D9D9E3"/>
                    <w:right w:val="single" w:sz="2" w:space="0" w:color="D9D9E3"/>
                  </w:divBdr>
                  <w:divsChild>
                    <w:div w:id="2095664962">
                      <w:marLeft w:val="0"/>
                      <w:marRight w:val="0"/>
                      <w:marTop w:val="0"/>
                      <w:marBottom w:val="0"/>
                      <w:divBdr>
                        <w:top w:val="single" w:sz="2" w:space="0" w:color="D9D9E3"/>
                        <w:left w:val="single" w:sz="2" w:space="0" w:color="D9D9E3"/>
                        <w:bottom w:val="single" w:sz="2" w:space="0" w:color="D9D9E3"/>
                        <w:right w:val="single" w:sz="2" w:space="0" w:color="D9D9E3"/>
                      </w:divBdr>
                      <w:divsChild>
                        <w:div w:id="767307475">
                          <w:marLeft w:val="0"/>
                          <w:marRight w:val="0"/>
                          <w:marTop w:val="0"/>
                          <w:marBottom w:val="0"/>
                          <w:divBdr>
                            <w:top w:val="single" w:sz="2" w:space="0" w:color="D9D9E3"/>
                            <w:left w:val="single" w:sz="2" w:space="0" w:color="D9D9E3"/>
                            <w:bottom w:val="single" w:sz="2" w:space="0" w:color="D9D9E3"/>
                            <w:right w:val="single" w:sz="2" w:space="0" w:color="D9D9E3"/>
                          </w:divBdr>
                          <w:divsChild>
                            <w:div w:id="1912815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349910">
                                  <w:marLeft w:val="0"/>
                                  <w:marRight w:val="0"/>
                                  <w:marTop w:val="0"/>
                                  <w:marBottom w:val="0"/>
                                  <w:divBdr>
                                    <w:top w:val="single" w:sz="2" w:space="0" w:color="D9D9E3"/>
                                    <w:left w:val="single" w:sz="2" w:space="0" w:color="D9D9E3"/>
                                    <w:bottom w:val="single" w:sz="2" w:space="0" w:color="D9D9E3"/>
                                    <w:right w:val="single" w:sz="2" w:space="0" w:color="D9D9E3"/>
                                  </w:divBdr>
                                  <w:divsChild>
                                    <w:div w:id="1826698172">
                                      <w:marLeft w:val="0"/>
                                      <w:marRight w:val="0"/>
                                      <w:marTop w:val="0"/>
                                      <w:marBottom w:val="0"/>
                                      <w:divBdr>
                                        <w:top w:val="single" w:sz="2" w:space="0" w:color="D9D9E3"/>
                                        <w:left w:val="single" w:sz="2" w:space="0" w:color="D9D9E3"/>
                                        <w:bottom w:val="single" w:sz="2" w:space="0" w:color="D9D9E3"/>
                                        <w:right w:val="single" w:sz="2" w:space="0" w:color="D9D9E3"/>
                                      </w:divBdr>
                                      <w:divsChild>
                                        <w:div w:id="819617271">
                                          <w:marLeft w:val="0"/>
                                          <w:marRight w:val="0"/>
                                          <w:marTop w:val="0"/>
                                          <w:marBottom w:val="0"/>
                                          <w:divBdr>
                                            <w:top w:val="single" w:sz="2" w:space="0" w:color="D9D9E3"/>
                                            <w:left w:val="single" w:sz="2" w:space="0" w:color="D9D9E3"/>
                                            <w:bottom w:val="single" w:sz="2" w:space="0" w:color="D9D9E3"/>
                                            <w:right w:val="single" w:sz="2" w:space="0" w:color="D9D9E3"/>
                                          </w:divBdr>
                                          <w:divsChild>
                                            <w:div w:id="1933077319">
                                              <w:marLeft w:val="0"/>
                                              <w:marRight w:val="0"/>
                                              <w:marTop w:val="0"/>
                                              <w:marBottom w:val="0"/>
                                              <w:divBdr>
                                                <w:top w:val="single" w:sz="2" w:space="0" w:color="D9D9E3"/>
                                                <w:left w:val="single" w:sz="2" w:space="0" w:color="D9D9E3"/>
                                                <w:bottom w:val="single" w:sz="2" w:space="0" w:color="D9D9E3"/>
                                                <w:right w:val="single" w:sz="2" w:space="0" w:color="D9D9E3"/>
                                              </w:divBdr>
                                              <w:divsChild>
                                                <w:div w:id="1871917436">
                                                  <w:marLeft w:val="0"/>
                                                  <w:marRight w:val="0"/>
                                                  <w:marTop w:val="0"/>
                                                  <w:marBottom w:val="0"/>
                                                  <w:divBdr>
                                                    <w:top w:val="single" w:sz="2" w:space="0" w:color="D9D9E3"/>
                                                    <w:left w:val="single" w:sz="2" w:space="0" w:color="D9D9E3"/>
                                                    <w:bottom w:val="single" w:sz="2" w:space="0" w:color="D9D9E3"/>
                                                    <w:right w:val="single" w:sz="2" w:space="0" w:color="D9D9E3"/>
                                                  </w:divBdr>
                                                  <w:divsChild>
                                                    <w:div w:id="330715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127099">
          <w:marLeft w:val="0"/>
          <w:marRight w:val="0"/>
          <w:marTop w:val="0"/>
          <w:marBottom w:val="0"/>
          <w:divBdr>
            <w:top w:val="none" w:sz="0" w:space="0" w:color="auto"/>
            <w:left w:val="none" w:sz="0" w:space="0" w:color="auto"/>
            <w:bottom w:val="none" w:sz="0" w:space="0" w:color="auto"/>
            <w:right w:val="none" w:sz="0" w:space="0" w:color="auto"/>
          </w:divBdr>
        </w:div>
      </w:divsChild>
    </w:div>
    <w:div w:id="909071676">
      <w:bodyDiv w:val="1"/>
      <w:marLeft w:val="0"/>
      <w:marRight w:val="0"/>
      <w:marTop w:val="0"/>
      <w:marBottom w:val="0"/>
      <w:divBdr>
        <w:top w:val="none" w:sz="0" w:space="0" w:color="auto"/>
        <w:left w:val="none" w:sz="0" w:space="0" w:color="auto"/>
        <w:bottom w:val="none" w:sz="0" w:space="0" w:color="auto"/>
        <w:right w:val="none" w:sz="0" w:space="0" w:color="auto"/>
      </w:divBdr>
    </w:div>
    <w:div w:id="1177307349">
      <w:bodyDiv w:val="1"/>
      <w:marLeft w:val="0"/>
      <w:marRight w:val="0"/>
      <w:marTop w:val="0"/>
      <w:marBottom w:val="0"/>
      <w:divBdr>
        <w:top w:val="none" w:sz="0" w:space="0" w:color="auto"/>
        <w:left w:val="none" w:sz="0" w:space="0" w:color="auto"/>
        <w:bottom w:val="none" w:sz="0" w:space="0" w:color="auto"/>
        <w:right w:val="none" w:sz="0" w:space="0" w:color="auto"/>
      </w:divBdr>
    </w:div>
    <w:div w:id="1183057049">
      <w:bodyDiv w:val="1"/>
      <w:marLeft w:val="0"/>
      <w:marRight w:val="0"/>
      <w:marTop w:val="0"/>
      <w:marBottom w:val="0"/>
      <w:divBdr>
        <w:top w:val="none" w:sz="0" w:space="0" w:color="auto"/>
        <w:left w:val="none" w:sz="0" w:space="0" w:color="auto"/>
        <w:bottom w:val="none" w:sz="0" w:space="0" w:color="auto"/>
        <w:right w:val="none" w:sz="0" w:space="0" w:color="auto"/>
      </w:divBdr>
    </w:div>
    <w:div w:id="1190413690">
      <w:bodyDiv w:val="1"/>
      <w:marLeft w:val="0"/>
      <w:marRight w:val="0"/>
      <w:marTop w:val="0"/>
      <w:marBottom w:val="0"/>
      <w:divBdr>
        <w:top w:val="none" w:sz="0" w:space="0" w:color="auto"/>
        <w:left w:val="none" w:sz="0" w:space="0" w:color="auto"/>
        <w:bottom w:val="none" w:sz="0" w:space="0" w:color="auto"/>
        <w:right w:val="none" w:sz="0" w:space="0" w:color="auto"/>
      </w:divBdr>
    </w:div>
    <w:div w:id="1464541522">
      <w:bodyDiv w:val="1"/>
      <w:marLeft w:val="0"/>
      <w:marRight w:val="0"/>
      <w:marTop w:val="0"/>
      <w:marBottom w:val="0"/>
      <w:divBdr>
        <w:top w:val="none" w:sz="0" w:space="0" w:color="auto"/>
        <w:left w:val="none" w:sz="0" w:space="0" w:color="auto"/>
        <w:bottom w:val="none" w:sz="0" w:space="0" w:color="auto"/>
        <w:right w:val="none" w:sz="0" w:space="0" w:color="auto"/>
      </w:divBdr>
    </w:div>
    <w:div w:id="1513760674">
      <w:bodyDiv w:val="1"/>
      <w:marLeft w:val="0"/>
      <w:marRight w:val="0"/>
      <w:marTop w:val="0"/>
      <w:marBottom w:val="0"/>
      <w:divBdr>
        <w:top w:val="none" w:sz="0" w:space="0" w:color="auto"/>
        <w:left w:val="none" w:sz="0" w:space="0" w:color="auto"/>
        <w:bottom w:val="none" w:sz="0" w:space="0" w:color="auto"/>
        <w:right w:val="none" w:sz="0" w:space="0" w:color="auto"/>
      </w:divBdr>
    </w:div>
    <w:div w:id="160028611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07">
          <w:marLeft w:val="0"/>
          <w:marRight w:val="0"/>
          <w:marTop w:val="0"/>
          <w:marBottom w:val="0"/>
          <w:divBdr>
            <w:top w:val="none" w:sz="0" w:space="0" w:color="auto"/>
            <w:left w:val="none" w:sz="0" w:space="0" w:color="auto"/>
            <w:bottom w:val="none" w:sz="0" w:space="0" w:color="auto"/>
            <w:right w:val="none" w:sz="0" w:space="0" w:color="auto"/>
          </w:divBdr>
          <w:divsChild>
            <w:div w:id="1686974911">
              <w:marLeft w:val="0"/>
              <w:marRight w:val="0"/>
              <w:marTop w:val="0"/>
              <w:marBottom w:val="0"/>
              <w:divBdr>
                <w:top w:val="none" w:sz="0" w:space="0" w:color="auto"/>
                <w:left w:val="none" w:sz="0" w:space="0" w:color="auto"/>
                <w:bottom w:val="none" w:sz="0" w:space="0" w:color="auto"/>
                <w:right w:val="none" w:sz="0" w:space="0" w:color="auto"/>
              </w:divBdr>
            </w:div>
          </w:divsChild>
        </w:div>
        <w:div w:id="948317998">
          <w:marLeft w:val="0"/>
          <w:marRight w:val="0"/>
          <w:marTop w:val="0"/>
          <w:marBottom w:val="0"/>
          <w:divBdr>
            <w:top w:val="none" w:sz="0" w:space="0" w:color="auto"/>
            <w:left w:val="none" w:sz="0" w:space="0" w:color="auto"/>
            <w:bottom w:val="none" w:sz="0" w:space="0" w:color="auto"/>
            <w:right w:val="none" w:sz="0" w:space="0" w:color="auto"/>
          </w:divBdr>
          <w:divsChild>
            <w:div w:id="1047218136">
              <w:marLeft w:val="0"/>
              <w:marRight w:val="0"/>
              <w:marTop w:val="0"/>
              <w:marBottom w:val="0"/>
              <w:divBdr>
                <w:top w:val="none" w:sz="0" w:space="0" w:color="auto"/>
                <w:left w:val="none" w:sz="0" w:space="0" w:color="auto"/>
                <w:bottom w:val="none" w:sz="0" w:space="0" w:color="auto"/>
                <w:right w:val="none" w:sz="0" w:space="0" w:color="auto"/>
              </w:divBdr>
            </w:div>
          </w:divsChild>
        </w:div>
        <w:div w:id="2048605449">
          <w:marLeft w:val="0"/>
          <w:marRight w:val="0"/>
          <w:marTop w:val="0"/>
          <w:marBottom w:val="0"/>
          <w:divBdr>
            <w:top w:val="none" w:sz="0" w:space="0" w:color="auto"/>
            <w:left w:val="none" w:sz="0" w:space="0" w:color="auto"/>
            <w:bottom w:val="none" w:sz="0" w:space="0" w:color="auto"/>
            <w:right w:val="none" w:sz="0" w:space="0" w:color="auto"/>
          </w:divBdr>
          <w:divsChild>
            <w:div w:id="311296400">
              <w:marLeft w:val="0"/>
              <w:marRight w:val="0"/>
              <w:marTop w:val="0"/>
              <w:marBottom w:val="0"/>
              <w:divBdr>
                <w:top w:val="none" w:sz="0" w:space="0" w:color="auto"/>
                <w:left w:val="none" w:sz="0" w:space="0" w:color="auto"/>
                <w:bottom w:val="none" w:sz="0" w:space="0" w:color="auto"/>
                <w:right w:val="none" w:sz="0" w:space="0" w:color="auto"/>
              </w:divBdr>
            </w:div>
          </w:divsChild>
        </w:div>
        <w:div w:id="1622609716">
          <w:marLeft w:val="0"/>
          <w:marRight w:val="0"/>
          <w:marTop w:val="0"/>
          <w:marBottom w:val="0"/>
          <w:divBdr>
            <w:top w:val="none" w:sz="0" w:space="0" w:color="auto"/>
            <w:left w:val="none" w:sz="0" w:space="0" w:color="auto"/>
            <w:bottom w:val="none" w:sz="0" w:space="0" w:color="auto"/>
            <w:right w:val="none" w:sz="0" w:space="0" w:color="auto"/>
          </w:divBdr>
          <w:divsChild>
            <w:div w:id="474303125">
              <w:marLeft w:val="0"/>
              <w:marRight w:val="0"/>
              <w:marTop w:val="0"/>
              <w:marBottom w:val="0"/>
              <w:divBdr>
                <w:top w:val="none" w:sz="0" w:space="0" w:color="auto"/>
                <w:left w:val="none" w:sz="0" w:space="0" w:color="auto"/>
                <w:bottom w:val="none" w:sz="0" w:space="0" w:color="auto"/>
                <w:right w:val="none" w:sz="0" w:space="0" w:color="auto"/>
              </w:divBdr>
            </w:div>
          </w:divsChild>
        </w:div>
        <w:div w:id="672075653">
          <w:marLeft w:val="0"/>
          <w:marRight w:val="0"/>
          <w:marTop w:val="0"/>
          <w:marBottom w:val="0"/>
          <w:divBdr>
            <w:top w:val="none" w:sz="0" w:space="0" w:color="auto"/>
            <w:left w:val="none" w:sz="0" w:space="0" w:color="auto"/>
            <w:bottom w:val="none" w:sz="0" w:space="0" w:color="auto"/>
            <w:right w:val="none" w:sz="0" w:space="0" w:color="auto"/>
          </w:divBdr>
          <w:divsChild>
            <w:div w:id="1360004654">
              <w:marLeft w:val="0"/>
              <w:marRight w:val="0"/>
              <w:marTop w:val="0"/>
              <w:marBottom w:val="0"/>
              <w:divBdr>
                <w:top w:val="none" w:sz="0" w:space="0" w:color="auto"/>
                <w:left w:val="none" w:sz="0" w:space="0" w:color="auto"/>
                <w:bottom w:val="none" w:sz="0" w:space="0" w:color="auto"/>
                <w:right w:val="none" w:sz="0" w:space="0" w:color="auto"/>
              </w:divBdr>
            </w:div>
          </w:divsChild>
        </w:div>
        <w:div w:id="181749192">
          <w:marLeft w:val="0"/>
          <w:marRight w:val="0"/>
          <w:marTop w:val="0"/>
          <w:marBottom w:val="0"/>
          <w:divBdr>
            <w:top w:val="none" w:sz="0" w:space="0" w:color="auto"/>
            <w:left w:val="none" w:sz="0" w:space="0" w:color="auto"/>
            <w:bottom w:val="none" w:sz="0" w:space="0" w:color="auto"/>
            <w:right w:val="none" w:sz="0" w:space="0" w:color="auto"/>
          </w:divBdr>
          <w:divsChild>
            <w:div w:id="16299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919">
      <w:bodyDiv w:val="1"/>
      <w:marLeft w:val="0"/>
      <w:marRight w:val="0"/>
      <w:marTop w:val="0"/>
      <w:marBottom w:val="0"/>
      <w:divBdr>
        <w:top w:val="none" w:sz="0" w:space="0" w:color="auto"/>
        <w:left w:val="none" w:sz="0" w:space="0" w:color="auto"/>
        <w:bottom w:val="none" w:sz="0" w:space="0" w:color="auto"/>
        <w:right w:val="none" w:sz="0" w:space="0" w:color="auto"/>
      </w:divBdr>
    </w:div>
    <w:div w:id="1705904401">
      <w:bodyDiv w:val="1"/>
      <w:marLeft w:val="0"/>
      <w:marRight w:val="0"/>
      <w:marTop w:val="0"/>
      <w:marBottom w:val="0"/>
      <w:divBdr>
        <w:top w:val="none" w:sz="0" w:space="0" w:color="auto"/>
        <w:left w:val="none" w:sz="0" w:space="0" w:color="auto"/>
        <w:bottom w:val="none" w:sz="0" w:space="0" w:color="auto"/>
        <w:right w:val="none" w:sz="0" w:space="0" w:color="auto"/>
      </w:divBdr>
    </w:div>
    <w:div w:id="1980262298">
      <w:bodyDiv w:val="1"/>
      <w:marLeft w:val="0"/>
      <w:marRight w:val="0"/>
      <w:marTop w:val="0"/>
      <w:marBottom w:val="0"/>
      <w:divBdr>
        <w:top w:val="none" w:sz="0" w:space="0" w:color="auto"/>
        <w:left w:val="none" w:sz="0" w:space="0" w:color="auto"/>
        <w:bottom w:val="none" w:sz="0" w:space="0" w:color="auto"/>
        <w:right w:val="none" w:sz="0" w:space="0" w:color="auto"/>
      </w:divBdr>
    </w:div>
    <w:div w:id="1980378827">
      <w:bodyDiv w:val="1"/>
      <w:marLeft w:val="0"/>
      <w:marRight w:val="0"/>
      <w:marTop w:val="0"/>
      <w:marBottom w:val="0"/>
      <w:divBdr>
        <w:top w:val="none" w:sz="0" w:space="0" w:color="auto"/>
        <w:left w:val="none" w:sz="0" w:space="0" w:color="auto"/>
        <w:bottom w:val="none" w:sz="0" w:space="0" w:color="auto"/>
        <w:right w:val="none" w:sz="0" w:space="0" w:color="auto"/>
      </w:divBdr>
    </w:div>
    <w:div w:id="1998142658">
      <w:bodyDiv w:val="1"/>
      <w:marLeft w:val="0"/>
      <w:marRight w:val="0"/>
      <w:marTop w:val="0"/>
      <w:marBottom w:val="0"/>
      <w:divBdr>
        <w:top w:val="none" w:sz="0" w:space="0" w:color="auto"/>
        <w:left w:val="none" w:sz="0" w:space="0" w:color="auto"/>
        <w:bottom w:val="none" w:sz="0" w:space="0" w:color="auto"/>
        <w:right w:val="none" w:sz="0" w:space="0" w:color="auto"/>
      </w:divBdr>
    </w:div>
    <w:div w:id="20948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SpontanX</dc:creator>
  <cp:keywords/>
  <dc:description/>
  <cp:lastModifiedBy>Ana Kavtaradze</cp:lastModifiedBy>
  <cp:revision>21</cp:revision>
  <dcterms:created xsi:type="dcterms:W3CDTF">2024-07-12T09:06:00Z</dcterms:created>
  <dcterms:modified xsi:type="dcterms:W3CDTF">2024-07-18T08:04:00Z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6ba7b22d,36d9608c,389dc83</vt:lpwstr>
  </property>
  <property fmtid="{D5CDD505-2E9C-101B-9397-08002B2CF9AE}" pid="3" name="ClassificationContentMarkingFooterFontProps">
    <vt:lpwstr>#000000,10,Calibri</vt:lpwstr>
  </property>
  <property fmtid="{D5CDD505-2E9C-101B-9397-08002B2CF9AE}" pid="4" name="ClassificationContentMarkingFooterText">
    <vt:lpwstr>C1 - FOR INTERNAL USE ONLY</vt:lpwstr>
  </property>
  <property fmtid="{D5CDD505-2E9C-101B-9397-08002B2CF9AE}" pid="5" name="MSIP_Label_706c7ad2-60a5-409e-8203-10f940b19acd_Enabled">
    <vt:lpwstr>true</vt:lpwstr>
  </property>
  <property fmtid="{D5CDD505-2E9C-101B-9397-08002B2CF9AE}" pid="6" name="MSIP_Label_706c7ad2-60a5-409e-8203-10f940b19acd_SetDate">
    <vt:lpwstr>2024-02-06T12:42:52Z</vt:lpwstr>
  </property>
  <property fmtid="{D5CDD505-2E9C-101B-9397-08002B2CF9AE}" pid="7" name="MSIP_Label_706c7ad2-60a5-409e-8203-10f940b19acd_Method">
    <vt:lpwstr>Standard</vt:lpwstr>
  </property>
  <property fmtid="{D5CDD505-2E9C-101B-9397-08002B2CF9AE}" pid="8" name="MSIP_Label_706c7ad2-60a5-409e-8203-10f940b19acd_Name">
    <vt:lpwstr>For internal use only C1</vt:lpwstr>
  </property>
  <property fmtid="{D5CDD505-2E9C-101B-9397-08002B2CF9AE}" pid="9" name="MSIP_Label_706c7ad2-60a5-409e-8203-10f940b19acd_SiteId">
    <vt:lpwstr>91e167b0-e7f3-47d0-b08e-ac1e6b839fc3</vt:lpwstr>
  </property>
  <property fmtid="{D5CDD505-2E9C-101B-9397-08002B2CF9AE}" pid="10" name="MSIP_Label_706c7ad2-60a5-409e-8203-10f940b19acd_ActionId">
    <vt:lpwstr>66115c45-aff5-4efc-b0c7-5ccede887dcb</vt:lpwstr>
  </property>
  <property fmtid="{D5CDD505-2E9C-101B-9397-08002B2CF9AE}" pid="11" name="MSIP_Label_706c7ad2-60a5-409e-8203-10f940b19acd_ContentBits">
    <vt:lpwstr>2</vt:lpwstr>
  </property>
</Properties>
</file>