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83B36" w14:textId="7D8946C2" w:rsidR="00E42883" w:rsidRPr="00CC77BB" w:rsidRDefault="00E42883" w:rsidP="00E42883">
      <w:pPr>
        <w:rPr>
          <w:rFonts w:cstheme="minorHAnsi"/>
          <w:b/>
          <w:bCs/>
        </w:rPr>
      </w:pPr>
      <w:r>
        <w:rPr>
          <w:rStyle w:val="Strong"/>
          <w:rFonts w:ascii="Sylfaen" w:hAnsi="Sylfaen" w:cs="Sylfaen"/>
          <w:color w:val="141B3D"/>
          <w:sz w:val="20"/>
          <w:szCs w:val="20"/>
          <w:shd w:val="clear" w:color="auto" w:fill="FFFFFF"/>
        </w:rPr>
        <w:t>შპს</w:t>
      </w:r>
      <w:r>
        <w:rPr>
          <w:rStyle w:val="Strong"/>
          <w:rFonts w:ascii="Arial" w:hAnsi="Arial" w:cs="Arial"/>
          <w:color w:val="141B3D"/>
          <w:sz w:val="20"/>
          <w:szCs w:val="20"/>
          <w:shd w:val="clear" w:color="auto" w:fill="FFFFFF"/>
        </w:rPr>
        <w:t xml:space="preserve"> „</w:t>
      </w:r>
      <w:r>
        <w:rPr>
          <w:rStyle w:val="Strong"/>
          <w:rFonts w:ascii="Sylfaen" w:hAnsi="Sylfaen" w:cs="Sylfaen"/>
          <w:color w:val="141B3D"/>
          <w:sz w:val="20"/>
          <w:szCs w:val="20"/>
          <w:shd w:val="clear" w:color="auto" w:fill="FFFFFF"/>
        </w:rPr>
        <w:t>ორი</w:t>
      </w:r>
      <w:r>
        <w:rPr>
          <w:rStyle w:val="Strong"/>
          <w:rFonts w:ascii="Arial" w:hAnsi="Arial" w:cs="Arial"/>
          <w:color w:val="141B3D"/>
          <w:sz w:val="20"/>
          <w:szCs w:val="20"/>
          <w:shd w:val="clear" w:color="auto" w:fill="FFFFFF"/>
        </w:rPr>
        <w:t xml:space="preserve"> </w:t>
      </w:r>
      <w:r>
        <w:rPr>
          <w:rStyle w:val="Strong"/>
          <w:rFonts w:ascii="Sylfaen" w:hAnsi="Sylfaen" w:cs="Sylfaen"/>
          <w:color w:val="141B3D"/>
          <w:sz w:val="20"/>
          <w:szCs w:val="20"/>
          <w:shd w:val="clear" w:color="auto" w:fill="FFFFFF"/>
        </w:rPr>
        <w:t>ნაბიჯი</w:t>
      </w:r>
      <w:r>
        <w:rPr>
          <w:rStyle w:val="Strong"/>
          <w:rFonts w:ascii="Arial" w:hAnsi="Arial" w:cs="Arial"/>
          <w:color w:val="141B3D"/>
          <w:sz w:val="20"/>
          <w:szCs w:val="20"/>
          <w:shd w:val="clear" w:color="auto" w:fill="FFFFFF"/>
        </w:rPr>
        <w:t>“ </w:t>
      </w:r>
      <w:r>
        <w:rPr>
          <w:rFonts w:ascii="Sylfaen" w:hAnsi="Sylfaen" w:cs="Sylfaen"/>
          <w:color w:val="141B3D"/>
          <w:sz w:val="20"/>
          <w:szCs w:val="20"/>
          <w:shd w:val="clear" w:color="auto" w:fill="FFFFFF"/>
        </w:rPr>
        <w:t>აცხადებს</w:t>
      </w:r>
      <w:r>
        <w:rPr>
          <w:rFonts w:ascii="Arial" w:hAnsi="Arial" w:cs="Arial"/>
          <w:color w:val="141B3D"/>
          <w:sz w:val="20"/>
          <w:szCs w:val="20"/>
          <w:shd w:val="clear" w:color="auto" w:fill="FFFFFF"/>
        </w:rPr>
        <w:t xml:space="preserve"> </w:t>
      </w:r>
      <w:r>
        <w:rPr>
          <w:rFonts w:ascii="Sylfaen" w:hAnsi="Sylfaen" w:cs="Sylfaen"/>
          <w:color w:val="141B3D"/>
          <w:sz w:val="20"/>
          <w:szCs w:val="20"/>
          <w:shd w:val="clear" w:color="auto" w:fill="FFFFFF"/>
        </w:rPr>
        <w:t>ტენდერს</w:t>
      </w:r>
      <w:r>
        <w:rPr>
          <w:rFonts w:ascii="Arial" w:hAnsi="Arial" w:cs="Arial"/>
          <w:color w:val="141B3D"/>
          <w:sz w:val="20"/>
          <w:szCs w:val="20"/>
          <w:shd w:val="clear" w:color="auto" w:fill="FFFFFF"/>
        </w:rPr>
        <w:t xml:space="preserve"> </w:t>
      </w:r>
      <w:r w:rsidRPr="00CC77BB">
        <w:rPr>
          <w:rFonts w:cstheme="minorHAnsi"/>
          <w:b/>
          <w:bCs/>
        </w:rPr>
        <w:t>ანტივირუსის პაკეტის შესყიდვა</w:t>
      </w:r>
      <w:r>
        <w:rPr>
          <w:rFonts w:cstheme="minorHAnsi"/>
          <w:b/>
          <w:bCs/>
        </w:rPr>
        <w:t>ზე</w:t>
      </w:r>
    </w:p>
    <w:p w14:paraId="45CD9D31" w14:textId="62E4744F" w:rsidR="00E42883" w:rsidRPr="00E42883" w:rsidRDefault="00E42883" w:rsidP="00474775">
      <w:pPr>
        <w:rPr>
          <w:rFonts w:cs="Sylfaen"/>
          <w:color w:val="141B3D"/>
          <w:sz w:val="20"/>
          <w:szCs w:val="20"/>
          <w:shd w:val="clear" w:color="auto" w:fill="FFFFFF"/>
        </w:rPr>
      </w:pPr>
    </w:p>
    <w:p w14:paraId="377CD8F9" w14:textId="1E065B38" w:rsidR="00474775" w:rsidRPr="00085308" w:rsidRDefault="00E42883" w:rsidP="00474775">
      <w:pPr>
        <w:rPr>
          <w:rFonts w:cstheme="minorHAnsi"/>
          <w:b/>
          <w:bCs/>
        </w:rPr>
      </w:pPr>
      <w:r w:rsidRPr="008F1E23">
        <w:rPr>
          <w:rFonts w:cstheme="minorHAnsi"/>
          <w:b/>
          <w:bCs/>
        </w:rPr>
        <w:t>ტენდერის პირო</w:t>
      </w:r>
      <w:r w:rsidR="008F1E23" w:rsidRPr="008F1E23">
        <w:rPr>
          <w:rFonts w:cstheme="minorHAnsi"/>
          <w:b/>
          <w:bCs/>
        </w:rPr>
        <w:t>ბები/მოთხოვნები:</w:t>
      </w:r>
    </w:p>
    <w:p w14:paraId="57B27448" w14:textId="3FD94A62" w:rsidR="00085308" w:rsidRPr="00085308" w:rsidRDefault="00085308" w:rsidP="00085308">
      <w:pPr>
        <w:pStyle w:val="ListParagraph"/>
        <w:numPr>
          <w:ilvl w:val="0"/>
          <w:numId w:val="5"/>
        </w:numPr>
        <w:spacing w:after="0"/>
        <w:rPr>
          <w:rFonts w:cstheme="minorHAnsi"/>
          <w:lang w:val="ka-GE"/>
        </w:rPr>
      </w:pPr>
      <w:r w:rsidRPr="00CC77BB">
        <w:rPr>
          <w:rFonts w:cstheme="minorHAnsi"/>
          <w:lang w:val="ka-GE"/>
        </w:rPr>
        <w:t xml:space="preserve">პრეტენდენტებმა უნდა </w:t>
      </w:r>
      <w:r>
        <w:rPr>
          <w:rFonts w:cstheme="minorHAnsi"/>
          <w:lang w:val="ka-GE"/>
        </w:rPr>
        <w:t xml:space="preserve">გამოგზავნოს შემოთავაზება ანტივირუსის პაკეტის შესყიდვასთან დაკავშირებით, </w:t>
      </w:r>
      <w:r w:rsidRPr="00CC77BB">
        <w:rPr>
          <w:rFonts w:cstheme="minorHAnsi"/>
          <w:lang w:val="ka-GE"/>
        </w:rPr>
        <w:t>მიუთითონ შემოთავაზებული საქონლის სასაქონლო ნიშანი და / ან მარკა / მოდელი (არსებობის შემთხვევაში) და, ასევე მწარმოებელი კომპანია და წარმოშობის ქვეყანა.</w:t>
      </w:r>
      <w:r w:rsidRPr="00085308">
        <w:rPr>
          <w:rFonts w:eastAsiaTheme="minorEastAsia"/>
          <w:lang w:eastAsia="ja-JP"/>
        </w:rPr>
        <w:t xml:space="preserve"> </w:t>
      </w:r>
    </w:p>
    <w:p w14:paraId="4DA6203D" w14:textId="7621AA3C" w:rsidR="00085308" w:rsidRPr="00085308" w:rsidRDefault="00085308" w:rsidP="00085308">
      <w:pPr>
        <w:pStyle w:val="ListParagraph"/>
        <w:numPr>
          <w:ilvl w:val="0"/>
          <w:numId w:val="5"/>
        </w:numPr>
        <w:spacing w:after="0"/>
        <w:rPr>
          <w:rFonts w:cstheme="minorHAnsi"/>
          <w:lang w:val="ka-GE"/>
        </w:rPr>
      </w:pPr>
      <w:r>
        <w:rPr>
          <w:rFonts w:eastAsiaTheme="minorEastAsia"/>
          <w:lang w:val="ka-GE" w:eastAsia="ja-JP"/>
        </w:rPr>
        <w:t xml:space="preserve">უპირატესობა მიენიჭება </w:t>
      </w:r>
      <w:r w:rsidRPr="00FF7C56">
        <w:rPr>
          <w:rFonts w:cstheme="minorHAnsi"/>
        </w:rPr>
        <w:t>ESET Endpoint Antivirus</w:t>
      </w:r>
      <w:r>
        <w:rPr>
          <w:rFonts w:cstheme="minorHAnsi"/>
          <w:lang w:val="ka-GE"/>
        </w:rPr>
        <w:t xml:space="preserve"> N</w:t>
      </w:r>
      <w:r>
        <w:rPr>
          <w:rFonts w:cstheme="minorHAnsi"/>
        </w:rPr>
        <w:t xml:space="preserve">OD 32 </w:t>
      </w:r>
      <w:r>
        <w:rPr>
          <w:rFonts w:cstheme="minorHAnsi"/>
          <w:lang w:val="ka-GE"/>
        </w:rPr>
        <w:t>შემოთავაზებას;</w:t>
      </w:r>
    </w:p>
    <w:p w14:paraId="46A4B01D" w14:textId="1C444696" w:rsidR="00474775" w:rsidRPr="00CC77BB" w:rsidRDefault="008F1E23" w:rsidP="00474775">
      <w:pPr>
        <w:numPr>
          <w:ilvl w:val="0"/>
          <w:numId w:val="5"/>
        </w:numPr>
        <w:contextualSpacing/>
        <w:rPr>
          <w:rFonts w:cstheme="minorHAnsi"/>
        </w:rPr>
      </w:pPr>
      <w:r>
        <w:rPr>
          <w:rFonts w:eastAsiaTheme="minorEastAsia"/>
          <w:lang w:eastAsia="ja-JP"/>
        </w:rPr>
        <w:t xml:space="preserve"> რაოდენობა მითითებულია </w:t>
      </w:r>
      <w:r w:rsidR="004661DB" w:rsidRPr="00CC77BB">
        <w:rPr>
          <w:rFonts w:eastAsia="Calibri" w:cstheme="minorHAnsi"/>
        </w:rPr>
        <w:t xml:space="preserve">მიმდინარე წლის </w:t>
      </w:r>
      <w:r w:rsidR="004661DB" w:rsidRPr="005A3284">
        <w:rPr>
          <w:rFonts w:eastAsia="Calibri" w:cstheme="minorHAnsi"/>
          <w:color w:val="000000" w:themeColor="text1"/>
        </w:rPr>
        <w:t xml:space="preserve">აგვისტოში </w:t>
      </w:r>
      <w:r w:rsidR="00F441BD" w:rsidRPr="005A3284">
        <w:rPr>
          <w:rFonts w:eastAsia="Calibri" w:cstheme="minorHAnsi"/>
          <w:color w:val="000000" w:themeColor="text1"/>
        </w:rPr>
        <w:t>790</w:t>
      </w:r>
      <w:r w:rsidR="004661DB" w:rsidRPr="005A3284">
        <w:rPr>
          <w:rFonts w:eastAsia="Calibri" w:cstheme="minorHAnsi"/>
          <w:color w:val="000000" w:themeColor="text1"/>
        </w:rPr>
        <w:t xml:space="preserve"> ცალი, აგვისტოდან-დეკემბრამდე </w:t>
      </w:r>
      <w:r w:rsidR="00F441BD" w:rsidRPr="005A3284">
        <w:rPr>
          <w:rFonts w:eastAsia="Calibri" w:cstheme="minorHAnsi"/>
          <w:color w:val="000000" w:themeColor="text1"/>
        </w:rPr>
        <w:t>2</w:t>
      </w:r>
      <w:r w:rsidR="00E37148" w:rsidRPr="005A3284">
        <w:rPr>
          <w:rFonts w:eastAsia="Calibri" w:cstheme="minorHAnsi"/>
          <w:color w:val="000000" w:themeColor="text1"/>
        </w:rPr>
        <w:t>9</w:t>
      </w:r>
      <w:r w:rsidR="004661DB" w:rsidRPr="005A3284">
        <w:rPr>
          <w:rFonts w:eastAsia="Calibri" w:cstheme="minorHAnsi"/>
          <w:color w:val="000000" w:themeColor="text1"/>
        </w:rPr>
        <w:t xml:space="preserve"> ცალი </w:t>
      </w:r>
      <w:r w:rsidR="00E37148" w:rsidRPr="005A3284">
        <w:rPr>
          <w:rFonts w:eastAsia="Calibri" w:cstheme="minorHAnsi"/>
          <w:color w:val="000000" w:themeColor="text1"/>
        </w:rPr>
        <w:t xml:space="preserve">ეტაპობრივად </w:t>
      </w:r>
      <w:r w:rsidR="004661DB" w:rsidRPr="005A3284">
        <w:rPr>
          <w:rFonts w:eastAsiaTheme="minorEastAsia"/>
          <w:color w:val="000000" w:themeColor="text1"/>
          <w:lang w:eastAsia="ja-JP"/>
        </w:rPr>
        <w:t>შესყიდვის შემთხვევაში</w:t>
      </w:r>
      <w:r w:rsidR="00D875C3" w:rsidRPr="005A3284">
        <w:rPr>
          <w:rFonts w:eastAsiaTheme="minorEastAsia"/>
          <w:color w:val="000000" w:themeColor="text1"/>
          <w:lang w:val="en-US" w:eastAsia="ja-JP"/>
        </w:rPr>
        <w:t xml:space="preserve">. </w:t>
      </w:r>
      <w:r w:rsidR="00D875C3" w:rsidRPr="005A3284">
        <w:rPr>
          <w:rFonts w:eastAsiaTheme="minorEastAsia"/>
          <w:color w:val="000000" w:themeColor="text1"/>
          <w:lang w:eastAsia="ja-JP"/>
        </w:rPr>
        <w:t xml:space="preserve">ჯამში </w:t>
      </w:r>
      <w:r w:rsidR="00F441BD" w:rsidRPr="005A3284">
        <w:rPr>
          <w:rFonts w:eastAsiaTheme="minorEastAsia"/>
          <w:color w:val="000000" w:themeColor="text1"/>
          <w:lang w:eastAsia="ja-JP"/>
        </w:rPr>
        <w:t>819</w:t>
      </w:r>
      <w:r w:rsidR="00D875C3" w:rsidRPr="005A3284">
        <w:rPr>
          <w:rFonts w:eastAsiaTheme="minorEastAsia"/>
          <w:color w:val="000000" w:themeColor="text1"/>
          <w:lang w:eastAsia="ja-JP"/>
        </w:rPr>
        <w:t xml:space="preserve"> ცალი;</w:t>
      </w:r>
    </w:p>
    <w:p w14:paraId="370521DA" w14:textId="04B39A98" w:rsidR="00474775" w:rsidRPr="00CC77BB" w:rsidRDefault="00474775" w:rsidP="00474775">
      <w:pPr>
        <w:numPr>
          <w:ilvl w:val="0"/>
          <w:numId w:val="5"/>
        </w:numPr>
        <w:spacing w:after="0"/>
        <w:contextualSpacing/>
        <w:rPr>
          <w:rFonts w:cstheme="minorHAnsi"/>
        </w:rPr>
      </w:pPr>
      <w:r w:rsidRPr="00CC77BB">
        <w:rPr>
          <w:rFonts w:cstheme="minorHAnsi"/>
        </w:rPr>
        <w:t>კომერციული წინადადება</w:t>
      </w:r>
      <w:r w:rsidR="009540A3" w:rsidRPr="00CC77BB">
        <w:rPr>
          <w:rFonts w:cstheme="minorHAnsi"/>
        </w:rPr>
        <w:t xml:space="preserve"> ეროვნულ</w:t>
      </w:r>
      <w:r w:rsidRPr="00CC77BB">
        <w:rPr>
          <w:rFonts w:cstheme="minorHAnsi"/>
        </w:rPr>
        <w:t xml:space="preserve"> ვალუტაში საქართველოს კანონმდებლობით გათვალისწინებული გადასახადების ჩათვლით;</w:t>
      </w:r>
    </w:p>
    <w:p w14:paraId="5AF06F73" w14:textId="77777777" w:rsidR="00474775" w:rsidRPr="00CC77BB" w:rsidRDefault="00474775" w:rsidP="00474775">
      <w:pPr>
        <w:pStyle w:val="ListParagraph"/>
        <w:numPr>
          <w:ilvl w:val="0"/>
          <w:numId w:val="5"/>
        </w:numPr>
        <w:spacing w:after="0"/>
        <w:rPr>
          <w:rFonts w:cstheme="minorHAnsi"/>
          <w:lang w:val="ka-GE"/>
        </w:rPr>
      </w:pPr>
      <w:r w:rsidRPr="00CC77BB">
        <w:rPr>
          <w:rFonts w:cstheme="minorHAnsi"/>
          <w:lang w:val="ka-GE"/>
        </w:rPr>
        <w:t>პრეტენდენტებმა თანდართული ფაილის შესაბამისად შევსებულ ფასების ცხრილში უნდა მიუთითონ შემოთავაზებული საქონლის სასაქონლო ნიშანი და / ან მარკა / მოდელი (არსებობის შემთხვევაში) და, ასევე მწარმოებელი კომპანია და წარმოშობის ქვეყანა.</w:t>
      </w:r>
    </w:p>
    <w:p w14:paraId="7A2A813A" w14:textId="17CC16C7" w:rsidR="00DF303B" w:rsidRPr="00DF303B" w:rsidRDefault="00474775" w:rsidP="00DF303B">
      <w:pPr>
        <w:numPr>
          <w:ilvl w:val="0"/>
          <w:numId w:val="5"/>
        </w:numPr>
        <w:spacing w:after="0"/>
        <w:contextualSpacing/>
        <w:rPr>
          <w:rFonts w:cstheme="minorHAnsi"/>
        </w:rPr>
      </w:pPr>
      <w:r w:rsidRPr="00CC77BB">
        <w:rPr>
          <w:rFonts w:cstheme="minorHAnsi"/>
        </w:rPr>
        <w:t>პრეტენდენტებმა აუცილებლად უნდა წარმოადგინოს პარტნიორბის დამადსტურებელი დოკუმენტი მწარმოებლისგან.</w:t>
      </w:r>
    </w:p>
    <w:p w14:paraId="2A2BB60F" w14:textId="77777777" w:rsidR="00474775" w:rsidRPr="00CC77BB" w:rsidRDefault="00474775" w:rsidP="00474775">
      <w:pPr>
        <w:numPr>
          <w:ilvl w:val="0"/>
          <w:numId w:val="5"/>
        </w:numPr>
        <w:spacing w:after="0" w:line="256" w:lineRule="auto"/>
        <w:jc w:val="both"/>
        <w:rPr>
          <w:rFonts w:cstheme="minorHAnsi"/>
        </w:rPr>
      </w:pPr>
      <w:r w:rsidRPr="00CC77BB">
        <w:rPr>
          <w:rFonts w:cstheme="minorHAnsi"/>
        </w:rPr>
        <w:t>შემოთავაზება უნდა მოიცავდეს შეკვეთის მომენტიდან საქონლის მიწოდების ვადას;</w:t>
      </w:r>
    </w:p>
    <w:p w14:paraId="69F41B7D" w14:textId="77777777" w:rsidR="00474775" w:rsidRPr="00CC77BB" w:rsidRDefault="00474775" w:rsidP="00474775">
      <w:pPr>
        <w:numPr>
          <w:ilvl w:val="0"/>
          <w:numId w:val="5"/>
        </w:numPr>
        <w:spacing w:after="0" w:line="256" w:lineRule="auto"/>
        <w:jc w:val="both"/>
        <w:rPr>
          <w:rFonts w:cstheme="minorHAnsi"/>
        </w:rPr>
      </w:pPr>
      <w:r w:rsidRPr="00CC77BB">
        <w:rPr>
          <w:rFonts w:cstheme="minorHAnsi"/>
        </w:rPr>
        <w:t>მოწოდების ვადა: 5 დღე</w:t>
      </w:r>
    </w:p>
    <w:p w14:paraId="54CF7389" w14:textId="6B425E74" w:rsidR="00474775" w:rsidRPr="00CC77BB" w:rsidRDefault="00474775" w:rsidP="00474775">
      <w:pPr>
        <w:numPr>
          <w:ilvl w:val="0"/>
          <w:numId w:val="5"/>
        </w:numPr>
        <w:spacing w:after="0" w:line="256" w:lineRule="auto"/>
        <w:jc w:val="both"/>
        <w:rPr>
          <w:rFonts w:cstheme="minorHAnsi"/>
        </w:rPr>
      </w:pPr>
      <w:r w:rsidRPr="00CC77BB">
        <w:rPr>
          <w:rFonts w:cstheme="minorHAnsi"/>
        </w:rPr>
        <w:t xml:space="preserve">გადახდის  პირობა:  მიწოდებიდან  </w:t>
      </w:r>
      <w:r w:rsidR="000C0314" w:rsidRPr="00CC77BB">
        <w:rPr>
          <w:rFonts w:cstheme="minorHAnsi"/>
        </w:rPr>
        <w:t>30</w:t>
      </w:r>
      <w:r w:rsidRPr="00CC77BB">
        <w:rPr>
          <w:rFonts w:cstheme="minorHAnsi"/>
        </w:rPr>
        <w:t xml:space="preserve"> დღე;</w:t>
      </w:r>
    </w:p>
    <w:p w14:paraId="6C2E7456" w14:textId="77777777" w:rsidR="00CC77BB" w:rsidRPr="00CC77BB" w:rsidRDefault="00CC77BB" w:rsidP="00CC77BB">
      <w:pPr>
        <w:spacing w:after="0" w:line="256" w:lineRule="auto"/>
        <w:ind w:left="720"/>
        <w:jc w:val="both"/>
        <w:rPr>
          <w:rFonts w:cstheme="minorHAnsi"/>
        </w:rPr>
      </w:pPr>
    </w:p>
    <w:p w14:paraId="579A2FDD" w14:textId="4B97E3E6" w:rsidR="00CC77BB" w:rsidRPr="00CC77BB" w:rsidRDefault="00CC77BB" w:rsidP="00CC77BB">
      <w:pPr>
        <w:rPr>
          <w:rFonts w:cstheme="minorHAnsi"/>
          <w:b/>
          <w:bCs/>
        </w:rPr>
      </w:pPr>
      <w:r w:rsidRPr="00CC77BB">
        <w:rPr>
          <w:rFonts w:cstheme="minorHAnsi"/>
          <w:b/>
          <w:bCs/>
        </w:rPr>
        <w:t>სპეციფიკაციები:</w:t>
      </w:r>
    </w:p>
    <w:p w14:paraId="6D73FFAC" w14:textId="7164516B" w:rsidR="00CC77BB" w:rsidRPr="00CC77BB" w:rsidRDefault="00CC77BB" w:rsidP="00CC77BB">
      <w:pPr>
        <w:pStyle w:val="ListParagraph"/>
        <w:numPr>
          <w:ilvl w:val="0"/>
          <w:numId w:val="8"/>
        </w:numPr>
        <w:rPr>
          <w:lang w:val="ka-GE"/>
        </w:rPr>
      </w:pPr>
      <w:r w:rsidRPr="00CC77BB">
        <w:rPr>
          <w:lang w:val="ka-GE"/>
        </w:rPr>
        <w:t>ცენტრალური სამართავი პანელი</w:t>
      </w:r>
      <w:r w:rsidR="00085308">
        <w:rPr>
          <w:lang w:val="ka-GE"/>
        </w:rPr>
        <w:t>;</w:t>
      </w:r>
    </w:p>
    <w:p w14:paraId="1624693D" w14:textId="309466F0" w:rsidR="00CC77BB" w:rsidRPr="00CC77BB" w:rsidRDefault="00CC77BB" w:rsidP="00CC77BB">
      <w:pPr>
        <w:pStyle w:val="ListParagraph"/>
        <w:numPr>
          <w:ilvl w:val="0"/>
          <w:numId w:val="8"/>
        </w:numPr>
        <w:rPr>
          <w:lang w:val="ka-GE"/>
        </w:rPr>
      </w:pPr>
      <w:r w:rsidRPr="00CC77BB">
        <w:rPr>
          <w:lang w:val="ka-GE"/>
        </w:rPr>
        <w:t>ცენტრალური სამართ</w:t>
      </w:r>
      <w:r>
        <w:rPr>
          <w:lang w:val="ka-GE"/>
        </w:rPr>
        <w:t>ავი</w:t>
      </w:r>
      <w:r w:rsidRPr="00CC77BB">
        <w:rPr>
          <w:lang w:val="ka-GE"/>
        </w:rPr>
        <w:t xml:space="preserve"> პანელის AD-სათან კავშირის უზრუნველყოფა</w:t>
      </w:r>
      <w:r w:rsidR="00085308">
        <w:rPr>
          <w:lang w:val="ka-GE"/>
        </w:rPr>
        <w:t>;</w:t>
      </w:r>
      <w:r w:rsidRPr="00CC77BB">
        <w:rPr>
          <w:lang w:val="ka-GE"/>
        </w:rPr>
        <w:t xml:space="preserve"> </w:t>
      </w:r>
    </w:p>
    <w:p w14:paraId="0DE61777" w14:textId="483DE2C6" w:rsidR="00CC77BB" w:rsidRDefault="00CC77BB" w:rsidP="00CC77BB">
      <w:pPr>
        <w:pStyle w:val="ListParagraph"/>
        <w:numPr>
          <w:ilvl w:val="0"/>
          <w:numId w:val="8"/>
        </w:numPr>
        <w:rPr>
          <w:lang w:val="ka-GE"/>
        </w:rPr>
      </w:pPr>
      <w:r w:rsidRPr="00CC77BB">
        <w:rPr>
          <w:lang w:val="ka-GE"/>
        </w:rPr>
        <w:t>მომხმარებლის კომიუტერებში და სერვერებზე, ანტივირუსის და აგენტის პროდუქტის სრული დეპლოიმენტი (ინსტალაცია დეინსტალაცია,  ვერსიების განახლება,  ლიზენზიების მინიჭება და ა.შ)</w:t>
      </w:r>
      <w:r w:rsidR="00085308">
        <w:rPr>
          <w:lang w:val="ka-GE"/>
        </w:rPr>
        <w:t>;</w:t>
      </w:r>
    </w:p>
    <w:p w14:paraId="1248668A" w14:textId="09319AC1" w:rsidR="00DF303B" w:rsidRPr="00CC77BB" w:rsidRDefault="00DF303B" w:rsidP="00CC77BB">
      <w:pPr>
        <w:pStyle w:val="ListParagraph"/>
        <w:numPr>
          <w:ilvl w:val="0"/>
          <w:numId w:val="8"/>
        </w:numPr>
        <w:rPr>
          <w:lang w:val="ka-GE"/>
        </w:rPr>
      </w:pPr>
      <w:r>
        <w:rPr>
          <w:lang w:val="ka-GE"/>
        </w:rPr>
        <w:t>მწარმოებლისგან მხარდაჭერის უზრუნველყოფა 24/7</w:t>
      </w:r>
      <w:r w:rsidR="00085308">
        <w:rPr>
          <w:lang w:val="ka-GE"/>
        </w:rPr>
        <w:t>;</w:t>
      </w:r>
    </w:p>
    <w:p w14:paraId="4F1EDC96" w14:textId="4F0A82E7" w:rsidR="00CC77BB" w:rsidRPr="00CC77BB" w:rsidRDefault="00CC77BB" w:rsidP="00CC77BB">
      <w:pPr>
        <w:pStyle w:val="ListParagraph"/>
        <w:numPr>
          <w:ilvl w:val="0"/>
          <w:numId w:val="8"/>
        </w:numPr>
        <w:rPr>
          <w:lang w:val="ka-GE"/>
        </w:rPr>
      </w:pPr>
      <w:r w:rsidRPr="00CC77BB">
        <w:rPr>
          <w:lang w:val="ka-GE"/>
        </w:rPr>
        <w:t>ცენტრალურ სამართვ პანელში, ლაივ სტატუსის,  რეპორტინგის, კომპიუტერების ფიზიკური და პროგრამული ინფოს ნახვის შესაძლებლობა</w:t>
      </w:r>
      <w:r w:rsidR="00085308">
        <w:rPr>
          <w:lang w:val="ka-GE"/>
        </w:rPr>
        <w:t>;</w:t>
      </w:r>
    </w:p>
    <w:p w14:paraId="6E0154B6" w14:textId="7BC407A6" w:rsidR="00CC77BB" w:rsidRPr="00CC77BB" w:rsidRDefault="00CC77BB" w:rsidP="00CC77BB">
      <w:pPr>
        <w:pStyle w:val="ListParagraph"/>
        <w:numPr>
          <w:ilvl w:val="0"/>
          <w:numId w:val="8"/>
        </w:numPr>
        <w:rPr>
          <w:lang w:val="ka-GE"/>
        </w:rPr>
      </w:pPr>
      <w:r w:rsidRPr="00CC77BB">
        <w:rPr>
          <w:lang w:val="ka-GE"/>
        </w:rPr>
        <w:t>მომხმარებლის პლათფორმის ნაკლები რესურსების გამოყენება</w:t>
      </w:r>
      <w:r w:rsidR="00085308">
        <w:rPr>
          <w:lang w:val="ka-GE"/>
        </w:rPr>
        <w:t>;</w:t>
      </w:r>
    </w:p>
    <w:p w14:paraId="441BAB60" w14:textId="77777777" w:rsidR="00CC77BB" w:rsidRPr="00CC77BB" w:rsidRDefault="00CC77BB" w:rsidP="00CC77BB">
      <w:pPr>
        <w:pStyle w:val="ListParagraph"/>
        <w:numPr>
          <w:ilvl w:val="0"/>
          <w:numId w:val="8"/>
        </w:numPr>
        <w:rPr>
          <w:lang w:val="ka-GE"/>
        </w:rPr>
      </w:pPr>
      <w:r w:rsidRPr="00CC77BB">
        <w:rPr>
          <w:lang w:val="ka-GE"/>
        </w:rPr>
        <w:t>ოპერაციული სისტემები მხარდაჭერა: Windows 7, Windows 8,  Windows 8.1,Windows 10, Windows 11, Windows Server 2012 R2, Windows Server 2016, Windows Server 2019, Fedora, Ubuntu, Debian</w:t>
      </w:r>
    </w:p>
    <w:p w14:paraId="748A5305" w14:textId="21D604E6" w:rsidR="00CC77BB" w:rsidRPr="00CC77BB" w:rsidRDefault="00CC77BB" w:rsidP="00CC77BB">
      <w:pPr>
        <w:pStyle w:val="ListParagraph"/>
        <w:numPr>
          <w:ilvl w:val="0"/>
          <w:numId w:val="8"/>
        </w:numPr>
        <w:rPr>
          <w:lang w:val="ka-GE"/>
        </w:rPr>
      </w:pPr>
      <w:r w:rsidRPr="00CC77BB">
        <w:rPr>
          <w:lang w:val="ka-GE"/>
        </w:rPr>
        <w:t xml:space="preserve">ანტივირუსის </w:t>
      </w:r>
      <w:r w:rsidR="00DF303B">
        <w:rPr>
          <w:lang w:val="ka-GE"/>
        </w:rPr>
        <w:t xml:space="preserve">მინიმალური </w:t>
      </w:r>
      <w:r w:rsidRPr="00CC77BB">
        <w:rPr>
          <w:lang w:val="ka-GE"/>
        </w:rPr>
        <w:t>მოთხოვნები: Antivirus and Antispyware, virtualization support, Host-Based intusion Prevention System, Exploit Blocker, Advanced memory Scanner, Cross Platform Protection, Anti Phishing, Device  control. Real-time file System Protection, Network Attack Protection (IDS), Botnet Protection, Web Access Protection, Email Client Protection</w:t>
      </w:r>
    </w:p>
    <w:p w14:paraId="7589E4D1" w14:textId="25F82DD5" w:rsidR="00474775" w:rsidRPr="002A2339" w:rsidRDefault="00CE4785" w:rsidP="002A2339">
      <w:pPr>
        <w:pStyle w:val="ListParagraph"/>
        <w:numPr>
          <w:ilvl w:val="0"/>
          <w:numId w:val="8"/>
        </w:numPr>
        <w:rPr>
          <w:lang w:val="ka-GE"/>
        </w:rPr>
      </w:pPr>
      <w:r>
        <w:rPr>
          <w:lang w:val="ka-GE"/>
        </w:rPr>
        <w:t xml:space="preserve">ადგილი </w:t>
      </w:r>
      <w:r w:rsidR="00CC77BB" w:rsidRPr="00CC77BB">
        <w:rPr>
          <w:lang w:val="ka-GE"/>
        </w:rPr>
        <w:t xml:space="preserve">მსოფლიო </w:t>
      </w:r>
      <w:r>
        <w:rPr>
          <w:lang w:val="ka-GE"/>
        </w:rPr>
        <w:t>სა</w:t>
      </w:r>
      <w:r w:rsidR="00594A78">
        <w:rPr>
          <w:lang w:val="ka-GE"/>
        </w:rPr>
        <w:t>რეიტინგ</w:t>
      </w:r>
      <w:r>
        <w:rPr>
          <w:lang w:val="ka-GE"/>
        </w:rPr>
        <w:t xml:space="preserve">ო </w:t>
      </w:r>
      <w:r w:rsidR="00594A78">
        <w:rPr>
          <w:lang w:val="ka-GE"/>
        </w:rPr>
        <w:t>ათეულ</w:t>
      </w:r>
      <w:r>
        <w:rPr>
          <w:lang w:val="ka-GE"/>
        </w:rPr>
        <w:t>ში</w:t>
      </w:r>
      <w:r w:rsidR="00E37148">
        <w:rPr>
          <w:lang w:val="ka-GE"/>
        </w:rPr>
        <w:t>;</w:t>
      </w:r>
    </w:p>
    <w:p w14:paraId="461C1A37" w14:textId="77777777" w:rsidR="00474775" w:rsidRPr="00CC77BB" w:rsidRDefault="00474775" w:rsidP="00474775">
      <w:pPr>
        <w:jc w:val="both"/>
        <w:rPr>
          <w:rFonts w:cstheme="minorHAnsi"/>
          <w:b/>
          <w:bCs/>
        </w:rPr>
      </w:pPr>
      <w:r w:rsidRPr="00CC77BB">
        <w:rPr>
          <w:rFonts w:cstheme="minorHAnsi"/>
          <w:b/>
          <w:bCs/>
        </w:rPr>
        <w:t>დამატებითი ინფორმაცია:</w:t>
      </w:r>
    </w:p>
    <w:p w14:paraId="3F268639" w14:textId="6D45ACD3" w:rsidR="00474775" w:rsidRPr="00CC77BB" w:rsidRDefault="00474775" w:rsidP="0047477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C77BB">
        <w:rPr>
          <w:rFonts w:eastAsia="Calibri" w:cstheme="minorHAnsi"/>
        </w:rPr>
        <w:lastRenderedPageBreak/>
        <w:t>პროდუქციის განახლება ხდება მოთხოვნის შესაბამისად, მიმდინარე წლის აგვისტოში</w:t>
      </w:r>
      <w:r w:rsidR="005A3284">
        <w:rPr>
          <w:rFonts w:eastAsia="Calibri" w:cstheme="minorHAnsi"/>
        </w:rPr>
        <w:t xml:space="preserve"> </w:t>
      </w:r>
      <w:r w:rsidR="005A3284">
        <w:rPr>
          <w:rFonts w:eastAsia="Calibri" w:cstheme="minorHAnsi"/>
          <w:lang w:val="en-US"/>
        </w:rPr>
        <w:t>790</w:t>
      </w:r>
      <w:r w:rsidRPr="00CC77BB">
        <w:rPr>
          <w:rFonts w:eastAsia="Calibri" w:cstheme="minorHAnsi"/>
        </w:rPr>
        <w:t xml:space="preserve"> ცალი, აგვისტოდან-დეკემბრამდე</w:t>
      </w:r>
      <w:r w:rsidR="005A3284">
        <w:rPr>
          <w:rFonts w:eastAsia="Calibri" w:cstheme="minorHAnsi"/>
        </w:rPr>
        <w:t xml:space="preserve"> </w:t>
      </w:r>
      <w:r w:rsidR="005A3284">
        <w:rPr>
          <w:rFonts w:eastAsia="Calibri" w:cstheme="minorHAnsi"/>
          <w:lang w:val="en-US"/>
        </w:rPr>
        <w:t>2</w:t>
      </w:r>
      <w:r w:rsidR="00E37148">
        <w:rPr>
          <w:rFonts w:eastAsia="Calibri" w:cstheme="minorHAnsi"/>
        </w:rPr>
        <w:t>9</w:t>
      </w:r>
      <w:r w:rsidRPr="00CC77BB">
        <w:rPr>
          <w:rFonts w:eastAsia="Calibri" w:cstheme="minorHAnsi"/>
        </w:rPr>
        <w:t xml:space="preserve"> ცალი</w:t>
      </w:r>
      <w:r w:rsidR="00E37148">
        <w:rPr>
          <w:rFonts w:eastAsia="Calibri" w:cstheme="minorHAnsi"/>
        </w:rPr>
        <w:t>;</w:t>
      </w:r>
    </w:p>
    <w:p w14:paraId="4DF8C48A" w14:textId="77777777" w:rsidR="002642EC" w:rsidRPr="00CC77BB" w:rsidRDefault="002642EC" w:rsidP="002642E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C77BB">
        <w:rPr>
          <w:rFonts w:eastAsia="Calibri" w:cstheme="minorHAnsi"/>
        </w:rPr>
        <w:t>პროდუქციის ყიდვისას არ უნდა იყოს შეზღუდვა რაოდენობაზე;</w:t>
      </w:r>
    </w:p>
    <w:p w14:paraId="0F79C7F5" w14:textId="5F26E20A" w:rsidR="002642EC" w:rsidRPr="00CC77BB" w:rsidRDefault="002642EC" w:rsidP="002642EC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C77BB">
        <w:rPr>
          <w:rFonts w:eastAsia="Calibri" w:cstheme="minorHAnsi"/>
        </w:rPr>
        <w:t>პროდუქციის ყიდვა მოხდება თვეების მიხედვით, განახლების ერთი კონკრეტული თარიღის მიხედვით;</w:t>
      </w:r>
    </w:p>
    <w:p w14:paraId="6D8FCBBD" w14:textId="5499C23E" w:rsidR="002A2339" w:rsidRDefault="00474775" w:rsidP="002A2339">
      <w:pPr>
        <w:numPr>
          <w:ilvl w:val="0"/>
          <w:numId w:val="1"/>
        </w:numPr>
        <w:spacing w:line="256" w:lineRule="auto"/>
        <w:jc w:val="both"/>
        <w:rPr>
          <w:rFonts w:cstheme="minorHAnsi"/>
        </w:rPr>
      </w:pPr>
      <w:r w:rsidRPr="00CC77BB">
        <w:rPr>
          <w:rFonts w:cstheme="minorHAnsi"/>
        </w:rPr>
        <w:t>წარმოდგენილი ფასები უნდა შეიცავდეს ყველა სახის გადასახადს (საქ. კანონმდებლობით განსაზღვრულ ყველა გადასახადს)</w:t>
      </w:r>
    </w:p>
    <w:p w14:paraId="29BDA602" w14:textId="77777777" w:rsidR="002A2339" w:rsidRPr="002A2339" w:rsidRDefault="002A2339" w:rsidP="002A2339">
      <w:pPr>
        <w:spacing w:line="256" w:lineRule="auto"/>
        <w:ind w:left="720"/>
        <w:jc w:val="both"/>
        <w:rPr>
          <w:rFonts w:cstheme="minorHAnsi"/>
        </w:rPr>
      </w:pPr>
    </w:p>
    <w:p w14:paraId="6FF01A00" w14:textId="7AE2DE4A" w:rsidR="002A2339" w:rsidRPr="00770005" w:rsidRDefault="002A2339" w:rsidP="002A2339">
      <w:pPr>
        <w:jc w:val="both"/>
        <w:rPr>
          <w:rFonts w:cstheme="minorHAnsi"/>
          <w:b/>
          <w:bCs/>
        </w:rPr>
      </w:pPr>
      <w:r w:rsidRPr="00770005">
        <w:rPr>
          <w:rFonts w:cstheme="minorHAnsi"/>
          <w:b/>
          <w:bCs/>
        </w:rPr>
        <w:t>ტენდერის ვადა განისაზღვრება </w:t>
      </w:r>
      <w:r w:rsidRPr="00770005">
        <w:rPr>
          <w:rFonts w:cstheme="minorHAnsi"/>
          <w:b/>
          <w:bCs/>
          <w:u w:val="single"/>
        </w:rPr>
        <w:t>202</w:t>
      </w:r>
      <w:r w:rsidR="005A3284">
        <w:rPr>
          <w:rFonts w:cstheme="minorHAnsi"/>
          <w:b/>
          <w:bCs/>
          <w:u w:val="single"/>
          <w:lang w:val="en-US"/>
        </w:rPr>
        <w:t>4</w:t>
      </w:r>
      <w:r w:rsidRPr="00770005">
        <w:rPr>
          <w:rFonts w:cstheme="minorHAnsi"/>
          <w:b/>
          <w:bCs/>
          <w:u w:val="single"/>
        </w:rPr>
        <w:t xml:space="preserve"> წლის </w:t>
      </w:r>
      <w:r w:rsidR="005A3284">
        <w:rPr>
          <w:rFonts w:cstheme="minorHAnsi"/>
          <w:b/>
          <w:bCs/>
          <w:u w:val="single"/>
        </w:rPr>
        <w:t>1</w:t>
      </w:r>
      <w:r w:rsidR="005A3284">
        <w:rPr>
          <w:rFonts w:cstheme="minorHAnsi"/>
          <w:b/>
          <w:bCs/>
          <w:u w:val="single"/>
          <w:lang w:val="en-US"/>
        </w:rPr>
        <w:t>9</w:t>
      </w:r>
      <w:r w:rsidR="00E37148">
        <w:rPr>
          <w:rFonts w:cstheme="minorHAnsi"/>
          <w:b/>
          <w:bCs/>
          <w:u w:val="single"/>
        </w:rPr>
        <w:t xml:space="preserve"> </w:t>
      </w:r>
      <w:r w:rsidR="005A3284">
        <w:rPr>
          <w:rFonts w:cstheme="minorHAnsi"/>
          <w:b/>
          <w:bCs/>
          <w:u w:val="single"/>
        </w:rPr>
        <w:t>ივლისიდან</w:t>
      </w:r>
      <w:r w:rsidRPr="00770005">
        <w:rPr>
          <w:rFonts w:cstheme="minorHAnsi"/>
          <w:b/>
          <w:bCs/>
          <w:u w:val="single"/>
        </w:rPr>
        <w:t xml:space="preserve">  202</w:t>
      </w:r>
      <w:r w:rsidR="005A3284">
        <w:rPr>
          <w:rFonts w:cstheme="minorHAnsi"/>
          <w:b/>
          <w:bCs/>
          <w:u w:val="single"/>
        </w:rPr>
        <w:t>4</w:t>
      </w:r>
      <w:r w:rsidRPr="00770005">
        <w:rPr>
          <w:rFonts w:cstheme="minorHAnsi"/>
          <w:b/>
          <w:bCs/>
          <w:u w:val="single"/>
        </w:rPr>
        <w:t xml:space="preserve"> წლის </w:t>
      </w:r>
      <w:r w:rsidR="005A3284">
        <w:rPr>
          <w:rFonts w:cstheme="minorHAnsi"/>
          <w:b/>
          <w:bCs/>
          <w:u w:val="single"/>
        </w:rPr>
        <w:t>26</w:t>
      </w:r>
      <w:r w:rsidRPr="00770005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ივ</w:t>
      </w:r>
      <w:r w:rsidR="00E37148">
        <w:rPr>
          <w:rFonts w:cstheme="minorHAnsi"/>
          <w:b/>
          <w:bCs/>
          <w:u w:val="single"/>
        </w:rPr>
        <w:t>ლ</w:t>
      </w:r>
      <w:r>
        <w:rPr>
          <w:rFonts w:cstheme="minorHAnsi"/>
          <w:b/>
          <w:bCs/>
          <w:u w:val="single"/>
        </w:rPr>
        <w:t>ისის</w:t>
      </w:r>
      <w:r w:rsidRPr="00770005">
        <w:rPr>
          <w:rFonts w:cstheme="minorHAnsi"/>
          <w:b/>
          <w:bCs/>
          <w:u w:val="single"/>
        </w:rPr>
        <w:t xml:space="preserve">  ჩათვლით;</w:t>
      </w:r>
    </w:p>
    <w:p w14:paraId="69226FA7" w14:textId="6414A399" w:rsidR="002A2339" w:rsidRPr="00770005" w:rsidRDefault="002A2339" w:rsidP="002A2339">
      <w:pPr>
        <w:jc w:val="both"/>
        <w:rPr>
          <w:rStyle w:val="Hyperlink"/>
          <w:rFonts w:cstheme="minorHAnsi"/>
          <w:color w:val="auto"/>
        </w:rPr>
      </w:pPr>
      <w:r w:rsidRPr="00770005">
        <w:rPr>
          <w:rFonts w:cstheme="minorHAnsi"/>
          <w:b/>
          <w:bCs/>
        </w:rPr>
        <w:t xml:space="preserve">დაინტერესებულ კომპანიებს </w:t>
      </w:r>
      <w:r w:rsidRPr="00770005">
        <w:rPr>
          <w:rFonts w:eastAsia="Times New Roman" w:cstheme="minorHAnsi"/>
          <w:b/>
          <w:bCs/>
          <w:color w:val="000000"/>
        </w:rPr>
        <w:t>შეუძლიათ ელექტრონულად გამოაგზავნოთ შემოთავაზება ელ.ფოსტაზე:</w:t>
      </w:r>
      <w:r w:rsidRPr="00770005">
        <w:rPr>
          <w:rFonts w:eastAsia="Times New Roman" w:cstheme="minorHAnsi"/>
          <w:color w:val="000000"/>
        </w:rPr>
        <w:t xml:space="preserve"> </w:t>
      </w:r>
      <w:hyperlink r:id="rId5" w:history="1">
        <w:r w:rsidRPr="00770005">
          <w:rPr>
            <w:rStyle w:val="Hyperlink"/>
            <w:rFonts w:cstheme="minorHAnsi"/>
          </w:rPr>
          <w:t>tenders@orinabiji.ge</w:t>
        </w:r>
      </w:hyperlink>
      <w:r w:rsidRPr="00770005">
        <w:rPr>
          <w:rStyle w:val="Hyperlink"/>
          <w:rFonts w:cstheme="minorHAnsi"/>
        </w:rPr>
        <w:t xml:space="preserve"> </w:t>
      </w:r>
    </w:p>
    <w:p w14:paraId="69224B08" w14:textId="77777777" w:rsidR="002A2339" w:rsidRPr="00770005" w:rsidRDefault="002A2339" w:rsidP="002A2339">
      <w:pPr>
        <w:jc w:val="both"/>
        <w:rPr>
          <w:rFonts w:cstheme="minorHAnsi"/>
          <w:b/>
          <w:bCs/>
        </w:rPr>
      </w:pPr>
      <w:r w:rsidRPr="00770005">
        <w:rPr>
          <w:rFonts w:cstheme="minorHAnsi"/>
          <w:b/>
          <w:bCs/>
        </w:rPr>
        <w:t>აუცილებელი მოთხოვნა:</w:t>
      </w:r>
    </w:p>
    <w:p w14:paraId="63A56B4A" w14:textId="77777777" w:rsidR="002A2339" w:rsidRPr="00770005" w:rsidRDefault="002A2339" w:rsidP="002A2339">
      <w:pPr>
        <w:numPr>
          <w:ilvl w:val="0"/>
          <w:numId w:val="1"/>
        </w:numPr>
        <w:rPr>
          <w:rFonts w:cstheme="minorHAnsi"/>
        </w:rPr>
      </w:pPr>
      <w:r w:rsidRPr="00770005">
        <w:rPr>
          <w:rFonts w:cstheme="minorHAnsi"/>
        </w:rPr>
        <w:t>საჯარო რეესტრიდან განახლებული სამეწარმეო ამონაწერი;</w:t>
      </w:r>
    </w:p>
    <w:p w14:paraId="5C11D99C" w14:textId="77777777" w:rsidR="002A2339" w:rsidRPr="00770005" w:rsidRDefault="002A2339" w:rsidP="002A2339">
      <w:pPr>
        <w:numPr>
          <w:ilvl w:val="0"/>
          <w:numId w:val="1"/>
        </w:numPr>
        <w:rPr>
          <w:rFonts w:cstheme="minorHAnsi"/>
        </w:rPr>
      </w:pPr>
      <w:r w:rsidRPr="00770005">
        <w:rPr>
          <w:rFonts w:cstheme="minorHAnsi"/>
        </w:rPr>
        <w:t>კომპანიის მოღვაწეობის შესახებ ინფორმაცია (საქმიანობის მოკლე აღწერილობა (გამოცდილება, კლიენტების სია), დაარსების თარიღი, რეკომენდაციები, ა.შ.);</w:t>
      </w:r>
    </w:p>
    <w:p w14:paraId="33D62CCF" w14:textId="77777777" w:rsidR="002A2339" w:rsidRPr="00770005" w:rsidRDefault="002A2339" w:rsidP="002A2339">
      <w:pPr>
        <w:rPr>
          <w:rFonts w:cstheme="minorHAnsi"/>
          <w:b/>
          <w:bCs/>
        </w:rPr>
      </w:pPr>
      <w:r w:rsidRPr="00770005">
        <w:rPr>
          <w:rFonts w:cstheme="minorHAnsi"/>
          <w:b/>
          <w:bCs/>
        </w:rPr>
        <w:t>გთხოვთ დალუქულ კონვერტზე მიუთითოთ:</w:t>
      </w:r>
    </w:p>
    <w:p w14:paraId="3A81D3B2" w14:textId="77777777" w:rsidR="002A2339" w:rsidRPr="00770005" w:rsidRDefault="002A2339" w:rsidP="002A2339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770005">
        <w:rPr>
          <w:rFonts w:cstheme="minorHAnsi"/>
          <w:lang w:val="ka-GE"/>
        </w:rPr>
        <w:t>თქვენი კომპანიის დასახელება;</w:t>
      </w:r>
    </w:p>
    <w:p w14:paraId="21A32CFB" w14:textId="77777777" w:rsidR="002A2339" w:rsidRPr="00770005" w:rsidRDefault="002A2339" w:rsidP="002A2339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770005">
        <w:rPr>
          <w:rFonts w:cstheme="minorHAnsi"/>
          <w:lang w:val="ka-GE"/>
        </w:rPr>
        <w:t>საკონტაქტო ინფორმაცია:  პასუხისმგებელი პირი, ტელეფონი, მობილური და ელ.ფოსტა;</w:t>
      </w:r>
    </w:p>
    <w:p w14:paraId="0C016072" w14:textId="77777777" w:rsidR="002A2339" w:rsidRPr="00770005" w:rsidRDefault="002A2339" w:rsidP="002A2339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770005">
        <w:rPr>
          <w:rFonts w:cstheme="minorHAnsi"/>
          <w:lang w:val="ka-GE"/>
        </w:rPr>
        <w:t>ტენდერის დასახელება;</w:t>
      </w:r>
    </w:p>
    <w:p w14:paraId="2BDD9EED" w14:textId="77777777" w:rsidR="002A2339" w:rsidRPr="00770005" w:rsidRDefault="002A2339" w:rsidP="002A2339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770005">
        <w:rPr>
          <w:rFonts w:cstheme="minorHAnsi"/>
          <w:lang w:val="ka-GE"/>
        </w:rPr>
        <w:t>მიმღები განყოფილების დასახელება : შესყიდვების დეპარტამენტი;</w:t>
      </w:r>
    </w:p>
    <w:p w14:paraId="7026B5B3" w14:textId="77777777" w:rsidR="002A2339" w:rsidRPr="00770005" w:rsidRDefault="002A2339" w:rsidP="002A2339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770005">
        <w:rPr>
          <w:rFonts w:cstheme="minorHAnsi"/>
          <w:lang w:val="ka-GE"/>
        </w:rPr>
        <w:t>გთხოვთ, მოაწერეთ ხელი და დასვით თქვენი კომპანიის ბეჭედი კონვერტის დალუქვის ადგილზე.</w:t>
      </w:r>
    </w:p>
    <w:p w14:paraId="0AB9FD17" w14:textId="751CA239" w:rsidR="002A2339" w:rsidRPr="00B61CCD" w:rsidRDefault="002A2339" w:rsidP="002A2339">
      <w:pPr>
        <w:pStyle w:val="ListParagraph"/>
        <w:numPr>
          <w:ilvl w:val="0"/>
          <w:numId w:val="3"/>
        </w:numPr>
        <w:jc w:val="both"/>
        <w:rPr>
          <w:rFonts w:cstheme="minorHAnsi"/>
          <w:lang w:val="ka-GE"/>
        </w:rPr>
      </w:pPr>
      <w:r w:rsidRPr="00770005">
        <w:rPr>
          <w:rFonts w:cstheme="minorHAnsi"/>
          <w:lang w:val="ka-GE"/>
        </w:rPr>
        <w:t xml:space="preserve">სატენდერო წინადადება უნდა მოგვაწოდოთ შემდეგ მისამართზე: </w:t>
      </w:r>
      <w:r w:rsidRPr="00770005">
        <w:rPr>
          <w:rFonts w:cstheme="minorHAnsi"/>
          <w:b/>
          <w:lang w:val="ka-GE"/>
        </w:rPr>
        <w:t>ისანი, ნავთლუღის ქ.39/41</w:t>
      </w:r>
    </w:p>
    <w:p w14:paraId="4355AC75" w14:textId="6461B881" w:rsidR="00B61CCD" w:rsidRDefault="00B61CCD" w:rsidP="00B61CCD">
      <w:pPr>
        <w:ind w:left="360"/>
        <w:jc w:val="both"/>
        <w:rPr>
          <w:rFonts w:cstheme="minorHAnsi"/>
        </w:rPr>
      </w:pPr>
    </w:p>
    <w:p w14:paraId="13F02726" w14:textId="7F1AA110" w:rsidR="00B61CCD" w:rsidRDefault="00B61CCD" w:rsidP="00B61CCD">
      <w:pPr>
        <w:ind w:left="360"/>
        <w:jc w:val="both"/>
        <w:rPr>
          <w:rFonts w:cstheme="minorHAnsi"/>
        </w:rPr>
      </w:pPr>
    </w:p>
    <w:p w14:paraId="4989A510" w14:textId="77777777" w:rsidR="00B61CCD" w:rsidRPr="00A71CA5" w:rsidRDefault="00B61CCD" w:rsidP="00B61CCD">
      <w:pPr>
        <w:jc w:val="both"/>
        <w:rPr>
          <w:rFonts w:ascii="Sylfaen" w:hAnsi="Sylfaen"/>
          <w:b/>
          <w:bCs/>
        </w:rPr>
      </w:pPr>
      <w:r w:rsidRPr="00A71CA5">
        <w:rPr>
          <w:rFonts w:ascii="Sylfaen" w:hAnsi="Sylfaen"/>
          <w:b/>
          <w:bCs/>
        </w:rPr>
        <w:t>ტენდერის საკითხებთან დაკავშირებით, გთხოვთ წერილობით მიმართოთ:</w:t>
      </w:r>
    </w:p>
    <w:p w14:paraId="408E3A2B" w14:textId="77777777" w:rsidR="00B61CCD" w:rsidRDefault="00B61CCD" w:rsidP="00B61CC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lang w:val="ka-GE"/>
        </w:rPr>
      </w:pPr>
      <w:r>
        <w:rPr>
          <w:rStyle w:val="Strong"/>
          <w:rFonts w:ascii="Calibri" w:hAnsi="Calibri" w:cs="Calibri"/>
          <w:color w:val="000000" w:themeColor="text1"/>
          <w:sz w:val="22"/>
          <w:szCs w:val="22"/>
          <w:lang w:val="ka-GE"/>
        </w:rPr>
        <w:t>რეკვიზიტები:</w:t>
      </w:r>
      <w:r>
        <w:rPr>
          <w:rFonts w:ascii="Calibri" w:hAnsi="Calibri" w:cs="Calibri"/>
          <w:color w:val="000000" w:themeColor="text1"/>
          <w:sz w:val="22"/>
          <w:szCs w:val="22"/>
          <w:lang w:val="ka-GE"/>
        </w:rPr>
        <w:br/>
        <w:t>საკონტაქტო პირი: ამირანი ჯინიუზაშვილი</w:t>
      </w:r>
      <w:r>
        <w:rPr>
          <w:rFonts w:ascii="Calibri" w:hAnsi="Calibri" w:cs="Calibri"/>
          <w:color w:val="000000" w:themeColor="text1"/>
          <w:sz w:val="22"/>
          <w:szCs w:val="22"/>
          <w:lang w:val="ka-GE"/>
        </w:rPr>
        <w:br/>
        <w:t>ტელეფონი: +995 577 41 79 67</w:t>
      </w:r>
      <w:r>
        <w:rPr>
          <w:rFonts w:ascii="Calibri" w:hAnsi="Calibri" w:cs="Calibri"/>
          <w:color w:val="000000" w:themeColor="text1"/>
          <w:sz w:val="22"/>
          <w:szCs w:val="22"/>
          <w:lang w:val="ka-GE"/>
        </w:rPr>
        <w:br/>
        <w:t>E-mail: </w:t>
      </w:r>
      <w:hyperlink r:id="rId6" w:history="1">
        <w:r>
          <w:rPr>
            <w:rStyle w:val="Hyperlink"/>
            <w:rFonts w:ascii="Calibri" w:hAnsi="Calibri" w:cs="Calibri"/>
            <w:b/>
            <w:bCs/>
            <w:color w:val="000000" w:themeColor="text1"/>
            <w:sz w:val="22"/>
            <w:szCs w:val="22"/>
            <w:lang w:val="ka-GE"/>
          </w:rPr>
          <w:t>Amirani.jiniuzashvili@orinabiji.ge</w:t>
        </w:r>
      </w:hyperlink>
      <w:r>
        <w:rPr>
          <w:rFonts w:ascii="Calibri" w:hAnsi="Calibri" w:cs="Calibri"/>
          <w:b/>
          <w:bCs/>
          <w:color w:val="000000" w:themeColor="text1"/>
          <w:sz w:val="22"/>
          <w:szCs w:val="22"/>
          <w:lang w:val="ka-GE"/>
        </w:rPr>
        <w:br/>
      </w:r>
      <w:r>
        <w:rPr>
          <w:rFonts w:ascii="Calibri" w:hAnsi="Calibri" w:cs="Calibri"/>
          <w:color w:val="000000" w:themeColor="text1"/>
          <w:sz w:val="22"/>
          <w:szCs w:val="22"/>
          <w:lang w:val="ka-GE"/>
        </w:rPr>
        <w:t>მისამართი: 2 ნაბიჯი, ისანი, ნავთლუღის ქუჩა 39-41, თბილისი, 0113, საქართველო</w:t>
      </w:r>
    </w:p>
    <w:p w14:paraId="3BA1CEDC" w14:textId="77777777" w:rsidR="00B61CCD" w:rsidRPr="00B61CCD" w:rsidRDefault="00B61CCD" w:rsidP="00B61CCD">
      <w:pPr>
        <w:ind w:left="360"/>
        <w:jc w:val="both"/>
        <w:rPr>
          <w:rFonts w:cstheme="minorHAnsi"/>
        </w:rPr>
      </w:pPr>
      <w:bookmarkStart w:id="0" w:name="_GoBack"/>
      <w:bookmarkEnd w:id="0"/>
    </w:p>
    <w:sectPr w:rsidR="00B61CCD" w:rsidRPr="00B6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1AD3"/>
    <w:multiLevelType w:val="hybridMultilevel"/>
    <w:tmpl w:val="B4247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76356"/>
    <w:multiLevelType w:val="multilevel"/>
    <w:tmpl w:val="3BD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43AC9"/>
    <w:multiLevelType w:val="hybridMultilevel"/>
    <w:tmpl w:val="D692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609EE"/>
    <w:multiLevelType w:val="hybridMultilevel"/>
    <w:tmpl w:val="58E22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38FB"/>
    <w:multiLevelType w:val="hybridMultilevel"/>
    <w:tmpl w:val="4CF85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47DAB"/>
    <w:multiLevelType w:val="hybridMultilevel"/>
    <w:tmpl w:val="99CC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277EA"/>
    <w:multiLevelType w:val="multilevel"/>
    <w:tmpl w:val="1C58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F21F37"/>
    <w:multiLevelType w:val="hybridMultilevel"/>
    <w:tmpl w:val="5C9C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02"/>
    <w:rsid w:val="00085308"/>
    <w:rsid w:val="000C0314"/>
    <w:rsid w:val="00151CEF"/>
    <w:rsid w:val="002642EC"/>
    <w:rsid w:val="002A2339"/>
    <w:rsid w:val="004661DB"/>
    <w:rsid w:val="00474775"/>
    <w:rsid w:val="00506C7F"/>
    <w:rsid w:val="00560781"/>
    <w:rsid w:val="00560A4F"/>
    <w:rsid w:val="005637B0"/>
    <w:rsid w:val="00594A78"/>
    <w:rsid w:val="005A3284"/>
    <w:rsid w:val="005E5F02"/>
    <w:rsid w:val="008F1E23"/>
    <w:rsid w:val="009540A3"/>
    <w:rsid w:val="009A225A"/>
    <w:rsid w:val="009C118C"/>
    <w:rsid w:val="00B61CCD"/>
    <w:rsid w:val="00CC77BB"/>
    <w:rsid w:val="00CE4785"/>
    <w:rsid w:val="00D875C3"/>
    <w:rsid w:val="00DF303B"/>
    <w:rsid w:val="00E37148"/>
    <w:rsid w:val="00E42883"/>
    <w:rsid w:val="00F441BD"/>
    <w:rsid w:val="00F47A7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DA9D"/>
  <w15:chartTrackingRefBased/>
  <w15:docId w15:val="{172E2F36-3498-46FC-A3CA-048FB991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775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7477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4288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14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6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rani.jiniuzashvili@orinabiji.ge" TargetMode="External"/><Relationship Id="rId5" Type="http://schemas.openxmlformats.org/officeDocument/2006/relationships/hyperlink" Target="mailto:tenders@orinabiji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Gikoshvili</dc:creator>
  <cp:keywords/>
  <dc:description/>
  <cp:lastModifiedBy>Amirani Jiniuzashvili</cp:lastModifiedBy>
  <cp:revision>9</cp:revision>
  <dcterms:created xsi:type="dcterms:W3CDTF">2024-07-17T08:06:00Z</dcterms:created>
  <dcterms:modified xsi:type="dcterms:W3CDTF">2024-07-19T06:30:00Z</dcterms:modified>
</cp:coreProperties>
</file>