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3FA" w:rsidRPr="00D65051" w:rsidRDefault="008B255E">
      <w:pPr>
        <w:rPr>
          <w:rFonts w:ascii="Sylfaen" w:hAnsi="Sylfaen"/>
          <w:b/>
        </w:rPr>
      </w:pPr>
      <w:r w:rsidRPr="00D65051">
        <w:rPr>
          <w:rFonts w:ascii="Sylfaen" w:hAnsi="Sylfaen"/>
          <w:b/>
          <w:sz w:val="24"/>
        </w:rPr>
        <w:t xml:space="preserve">RMG Announces </w:t>
      </w:r>
      <w:r w:rsidR="005C6536" w:rsidRPr="00D65051">
        <w:rPr>
          <w:rFonts w:ascii="Sylfaen" w:hAnsi="Sylfaen"/>
          <w:b/>
          <w:sz w:val="24"/>
        </w:rPr>
        <w:t xml:space="preserve">a tender for the </w:t>
      </w:r>
      <w:r w:rsidR="00A03C2C">
        <w:rPr>
          <w:rFonts w:ascii="Sylfaen" w:hAnsi="Sylfaen"/>
          <w:b/>
          <w:sz w:val="24"/>
        </w:rPr>
        <w:t>manufacture</w:t>
      </w:r>
      <w:r w:rsidR="005C6536" w:rsidRPr="00D65051">
        <w:rPr>
          <w:rFonts w:ascii="Sylfaen" w:hAnsi="Sylfaen"/>
          <w:b/>
          <w:sz w:val="24"/>
        </w:rPr>
        <w:t xml:space="preserve"> and installation of floating pumping stations</w:t>
      </w:r>
      <w:r w:rsidR="00E90704" w:rsidRPr="00D65051">
        <w:rPr>
          <w:rFonts w:ascii="Sylfaen" w:hAnsi="Sylfaen"/>
          <w:b/>
          <w:sz w:val="24"/>
        </w:rPr>
        <w:t xml:space="preserve"> </w:t>
      </w:r>
      <w:bookmarkStart w:id="0" w:name="_GoBack"/>
      <w:r w:rsidR="00E90704" w:rsidRPr="00D65051">
        <w:rPr>
          <w:rFonts w:ascii="Sylfaen" w:hAnsi="Sylfaen"/>
          <w:b/>
          <w:sz w:val="24"/>
        </w:rPr>
        <w:t>(Pontoons)</w:t>
      </w:r>
      <w:r w:rsidR="005C6536" w:rsidRPr="00D65051">
        <w:rPr>
          <w:rFonts w:ascii="Sylfaen" w:hAnsi="Sylfaen"/>
          <w:b/>
          <w:sz w:val="24"/>
        </w:rPr>
        <w:t>.</w:t>
      </w:r>
    </w:p>
    <w:bookmarkEnd w:id="0"/>
    <w:p w:rsidR="005C6536" w:rsidRPr="00D65051" w:rsidRDefault="005C6536" w:rsidP="008B255E">
      <w:pPr>
        <w:rPr>
          <w:rFonts w:ascii="Sylfaen" w:hAnsi="Sylfaen" w:cs="Sylfaen"/>
          <w:b/>
          <w:color w:val="000000" w:themeColor="text1"/>
          <w:u w:val="double"/>
          <w:lang w:val="ka-GE"/>
        </w:rPr>
      </w:pPr>
      <w:r w:rsidRPr="00D65051">
        <w:rPr>
          <w:rFonts w:ascii="Sylfaen" w:hAnsi="Sylfaen" w:cs="Sylfaen"/>
          <w:b/>
          <w:color w:val="000000" w:themeColor="text1"/>
          <w:u w:val="double"/>
        </w:rPr>
        <w:t>The start date of work</w:t>
      </w:r>
      <w:r w:rsidRPr="00D65051">
        <w:rPr>
          <w:rFonts w:ascii="Sylfaen" w:hAnsi="Sylfaen" w:cs="Sylfaen"/>
          <w:b/>
          <w:color w:val="000000" w:themeColor="text1"/>
          <w:u w:val="double"/>
          <w:lang w:val="ka-GE"/>
        </w:rPr>
        <w:t>-08.2017</w:t>
      </w:r>
    </w:p>
    <w:p w:rsidR="005C6536" w:rsidRPr="00D65051" w:rsidRDefault="005C6536" w:rsidP="008B255E">
      <w:pPr>
        <w:rPr>
          <w:rFonts w:ascii="Sylfaen" w:hAnsi="Sylfaen" w:cs="Sylfaen"/>
          <w:b/>
          <w:color w:val="000000" w:themeColor="text1"/>
          <w:u w:val="double"/>
          <w:lang w:val="ka-GE"/>
        </w:rPr>
      </w:pPr>
      <w:r w:rsidRPr="00D65051">
        <w:rPr>
          <w:rFonts w:ascii="Sylfaen" w:hAnsi="Sylfaen" w:cs="Sylfaen"/>
          <w:b/>
          <w:color w:val="000000" w:themeColor="text1"/>
          <w:u w:val="double"/>
          <w:lang w:val="ka-GE"/>
        </w:rPr>
        <w:t>The date of completion of work – 10.2017</w:t>
      </w:r>
    </w:p>
    <w:p w:rsidR="008B255E" w:rsidRDefault="008B255E" w:rsidP="008B255E">
      <w:pPr>
        <w:rPr>
          <w:rFonts w:ascii="Sylfaen" w:hAnsi="Sylfaen" w:cstheme="minorHAnsi"/>
          <w:sz w:val="24"/>
          <w:u w:val="single"/>
        </w:rPr>
      </w:pPr>
      <w:r w:rsidRPr="00D65051">
        <w:rPr>
          <w:rFonts w:ascii="Sylfaen" w:hAnsi="Sylfaen" w:cstheme="minorHAnsi"/>
          <w:sz w:val="24"/>
          <w:u w:val="single"/>
        </w:rPr>
        <w:t>Please see the detailed description of the oper</w:t>
      </w:r>
      <w:r w:rsidR="005C6536" w:rsidRPr="00D65051">
        <w:rPr>
          <w:rFonts w:ascii="Sylfaen" w:hAnsi="Sylfaen" w:cstheme="minorHAnsi"/>
          <w:sz w:val="24"/>
          <w:u w:val="single"/>
        </w:rPr>
        <w:t>ations in the attached document.</w:t>
      </w:r>
    </w:p>
    <w:p w:rsidR="009E59FE" w:rsidRPr="009E59FE" w:rsidRDefault="009E59FE" w:rsidP="009E59FE">
      <w:pPr>
        <w:pStyle w:val="ListParagraph"/>
        <w:numPr>
          <w:ilvl w:val="0"/>
          <w:numId w:val="1"/>
        </w:numPr>
        <w:rPr>
          <w:rFonts w:ascii="Sylfaen" w:hAnsi="Sylfaen" w:cstheme="minorHAnsi"/>
          <w:sz w:val="24"/>
        </w:rPr>
      </w:pPr>
      <w:r w:rsidRPr="009E59FE">
        <w:rPr>
          <w:rFonts w:ascii="Sylfaen" w:hAnsi="Sylfaen" w:cstheme="minorHAnsi"/>
          <w:sz w:val="24"/>
        </w:rPr>
        <w:t xml:space="preserve">Companies interested in the tender </w:t>
      </w:r>
      <w:r>
        <w:rPr>
          <w:rFonts w:ascii="Sylfaen" w:hAnsi="Sylfaen" w:cstheme="minorHAnsi"/>
          <w:sz w:val="24"/>
        </w:rPr>
        <w:t>can visit</w:t>
      </w:r>
      <w:r w:rsidRPr="009E59FE">
        <w:rPr>
          <w:rFonts w:ascii="Sylfaen" w:hAnsi="Sylfaen" w:cstheme="minorHAnsi"/>
          <w:sz w:val="24"/>
        </w:rPr>
        <w:t xml:space="preserve"> the site. You can contact the secreta</w:t>
      </w:r>
      <w:r>
        <w:rPr>
          <w:rFonts w:ascii="Sylfaen" w:hAnsi="Sylfaen" w:cstheme="minorHAnsi"/>
          <w:sz w:val="24"/>
        </w:rPr>
        <w:t>ry of the tender commission Lile</w:t>
      </w:r>
      <w:r w:rsidRPr="009E59FE">
        <w:rPr>
          <w:rFonts w:ascii="Sylfaen" w:hAnsi="Sylfaen" w:cstheme="minorHAnsi"/>
          <w:sz w:val="24"/>
        </w:rPr>
        <w:t xml:space="preserve"> Pirveli for organizing a visit: T: </w:t>
      </w:r>
      <w:r>
        <w:rPr>
          <w:rFonts w:ascii="Sylfaen" w:hAnsi="Sylfaen" w:cstheme="minorHAnsi"/>
          <w:sz w:val="24"/>
        </w:rPr>
        <w:t>+995</w:t>
      </w:r>
      <w:r w:rsidRPr="009E59FE">
        <w:rPr>
          <w:rFonts w:ascii="Sylfaen" w:hAnsi="Sylfaen" w:cstheme="minorHAnsi"/>
          <w:sz w:val="24"/>
        </w:rPr>
        <w:t>579552051</w:t>
      </w:r>
    </w:p>
    <w:p w:rsidR="008B255E" w:rsidRPr="00D65051" w:rsidRDefault="008B255E" w:rsidP="008B255E">
      <w:pPr>
        <w:pStyle w:val="ListParagraph"/>
        <w:numPr>
          <w:ilvl w:val="0"/>
          <w:numId w:val="1"/>
        </w:numPr>
        <w:rPr>
          <w:rFonts w:ascii="Sylfaen" w:hAnsi="Sylfaen" w:cstheme="minorHAnsi"/>
          <w:sz w:val="24"/>
        </w:rPr>
      </w:pPr>
      <w:r w:rsidRPr="00D65051">
        <w:rPr>
          <w:rFonts w:ascii="Sylfaen" w:hAnsi="Sylfaen" w:cstheme="minorHAnsi"/>
          <w:sz w:val="24"/>
        </w:rPr>
        <w:t xml:space="preserve">In the </w:t>
      </w:r>
      <w:r w:rsidRPr="00D65051">
        <w:rPr>
          <w:rFonts w:ascii="Sylfaen" w:hAnsi="Sylfaen" w:cstheme="minorHAnsi"/>
          <w:sz w:val="24"/>
          <w:u w:val="single"/>
        </w:rPr>
        <w:t>first stage</w:t>
      </w:r>
      <w:r w:rsidRPr="00D65051">
        <w:rPr>
          <w:rFonts w:ascii="Sylfaen" w:hAnsi="Sylfaen" w:cstheme="minorHAnsi"/>
          <w:sz w:val="24"/>
        </w:rPr>
        <w:t>, companies, willing to participate in the tender, please send your letter of Interest (LOI), indicating contact details and information about dully authorized person(s).</w:t>
      </w:r>
    </w:p>
    <w:p w:rsidR="008B255E" w:rsidRPr="009E59FE" w:rsidRDefault="006221F1" w:rsidP="009E59FE">
      <w:pPr>
        <w:pStyle w:val="ListParagraph"/>
        <w:numPr>
          <w:ilvl w:val="0"/>
          <w:numId w:val="1"/>
        </w:numPr>
        <w:rPr>
          <w:rStyle w:val="Hyperlink"/>
          <w:rFonts w:ascii="Sylfaen" w:hAnsi="Sylfaen" w:cstheme="minorHAnsi"/>
          <w:color w:val="auto"/>
          <w:sz w:val="24"/>
          <w:u w:val="none"/>
        </w:rPr>
      </w:pPr>
      <w:r w:rsidRPr="009E59FE">
        <w:rPr>
          <w:rFonts w:ascii="Sylfaen" w:hAnsi="Sylfaen" w:cstheme="minorHAnsi"/>
          <w:sz w:val="24"/>
        </w:rPr>
        <w:t xml:space="preserve">Please provide above LOI, </w:t>
      </w:r>
      <w:r w:rsidR="008B255E" w:rsidRPr="009E59FE">
        <w:rPr>
          <w:rFonts w:ascii="Sylfaen" w:hAnsi="Sylfaen" w:cstheme="minorHAnsi"/>
          <w:sz w:val="24"/>
        </w:rPr>
        <w:t xml:space="preserve">no later than </w:t>
      </w:r>
      <w:r w:rsidR="009E59FE">
        <w:rPr>
          <w:rFonts w:ascii="Sylfaen" w:hAnsi="Sylfaen" w:cstheme="minorHAnsi"/>
          <w:b/>
          <w:sz w:val="24"/>
        </w:rPr>
        <w:t>July 14</w:t>
      </w:r>
      <w:r w:rsidR="00E90704" w:rsidRPr="009E59FE">
        <w:rPr>
          <w:rFonts w:ascii="Sylfaen" w:hAnsi="Sylfaen" w:cstheme="minorHAnsi"/>
          <w:b/>
          <w:sz w:val="24"/>
        </w:rPr>
        <w:t>,</w:t>
      </w:r>
      <w:r w:rsidR="008B255E" w:rsidRPr="009E59FE">
        <w:rPr>
          <w:rFonts w:ascii="Sylfaen" w:hAnsi="Sylfaen" w:cstheme="minorHAnsi"/>
          <w:b/>
          <w:sz w:val="24"/>
        </w:rPr>
        <w:t xml:space="preserve"> 2017,</w:t>
      </w:r>
      <w:r w:rsidR="008B255E" w:rsidRPr="009E59FE">
        <w:rPr>
          <w:rFonts w:ascii="Sylfaen" w:hAnsi="Sylfaen" w:cstheme="minorHAnsi"/>
          <w:sz w:val="24"/>
        </w:rPr>
        <w:t xml:space="preserve"> by e-mail to the following email address - </w:t>
      </w:r>
      <w:hyperlink r:id="rId5" w:history="1">
        <w:r w:rsidR="008B255E" w:rsidRPr="009E59FE">
          <w:rPr>
            <w:rStyle w:val="Hyperlink"/>
            <w:rFonts w:ascii="Sylfaen" w:hAnsi="Sylfaen" w:cstheme="minorHAnsi"/>
            <w:sz w:val="24"/>
          </w:rPr>
          <w:t>LPirveli@richmetalsgroup.com</w:t>
        </w:r>
      </w:hyperlink>
    </w:p>
    <w:p w:rsidR="008B255E" w:rsidRPr="00D65051" w:rsidRDefault="008B255E" w:rsidP="008B255E">
      <w:pPr>
        <w:rPr>
          <w:rFonts w:ascii="Sylfaen" w:hAnsi="Sylfaen" w:cstheme="minorHAnsi"/>
          <w:sz w:val="24"/>
          <w:szCs w:val="24"/>
        </w:rPr>
      </w:pPr>
      <w:r w:rsidRPr="00D65051">
        <w:rPr>
          <w:rFonts w:ascii="Sylfaen" w:hAnsi="Sylfaen" w:cstheme="minorHAnsi"/>
          <w:sz w:val="24"/>
        </w:rPr>
        <w:t xml:space="preserve">In the </w:t>
      </w:r>
      <w:r w:rsidRPr="00D65051">
        <w:rPr>
          <w:rFonts w:ascii="Sylfaen" w:hAnsi="Sylfaen" w:cstheme="minorHAnsi"/>
          <w:sz w:val="24"/>
          <w:u w:val="single"/>
        </w:rPr>
        <w:t>second stage</w:t>
      </w:r>
      <w:r w:rsidRPr="00D65051">
        <w:rPr>
          <w:rFonts w:ascii="Sylfaen" w:hAnsi="Sylfaen" w:cstheme="minorHAnsi"/>
          <w:sz w:val="24"/>
        </w:rPr>
        <w:t xml:space="preserve"> of the tender, the bidders should submit their tender proposal, </w:t>
      </w:r>
      <w:r w:rsidRPr="00D65051">
        <w:rPr>
          <w:rFonts w:ascii="Sylfaen" w:hAnsi="Sylfaen" w:cstheme="minorHAnsi"/>
          <w:sz w:val="24"/>
          <w:szCs w:val="24"/>
        </w:rPr>
        <w:t xml:space="preserve">where it should be presented: </w:t>
      </w:r>
    </w:p>
    <w:p w:rsidR="008B255E" w:rsidRPr="00D65051" w:rsidRDefault="003249E4" w:rsidP="008B255E">
      <w:pPr>
        <w:pStyle w:val="ListParagraph"/>
        <w:numPr>
          <w:ilvl w:val="0"/>
          <w:numId w:val="2"/>
        </w:numPr>
        <w:rPr>
          <w:rFonts w:ascii="Sylfaen" w:hAnsi="Sylfaen" w:cstheme="minorHAnsi"/>
          <w:sz w:val="24"/>
          <w:szCs w:val="24"/>
        </w:rPr>
      </w:pPr>
      <w:r w:rsidRPr="00D65051">
        <w:rPr>
          <w:rFonts w:ascii="Sylfaen" w:hAnsi="Sylfaen" w:cstheme="minorHAnsi"/>
          <w:sz w:val="24"/>
        </w:rPr>
        <w:t xml:space="preserve">Detailed </w:t>
      </w:r>
      <w:r w:rsidR="00EC5405" w:rsidRPr="00D65051">
        <w:rPr>
          <w:rFonts w:ascii="Sylfaen" w:hAnsi="Sylfaen" w:cstheme="minorHAnsi"/>
          <w:sz w:val="24"/>
        </w:rPr>
        <w:t>estimate</w:t>
      </w:r>
      <w:r w:rsidR="008B255E" w:rsidRPr="00D65051">
        <w:rPr>
          <w:rFonts w:ascii="Sylfaen" w:hAnsi="Sylfaen" w:cstheme="minorHAnsi"/>
          <w:sz w:val="24"/>
        </w:rPr>
        <w:t xml:space="preserve"> (</w:t>
      </w:r>
      <w:r w:rsidR="008B255E" w:rsidRPr="00D65051">
        <w:rPr>
          <w:rFonts w:ascii="Sylfaen" w:hAnsi="Sylfaen" w:cstheme="minorHAnsi"/>
          <w:sz w:val="24"/>
          <w:szCs w:val="24"/>
        </w:rPr>
        <w:t>The cost of the proposal shall be reflected currency, including all costs related to the supply or manufacturing of the goods and all taxes applicable by the legislation of Georgia, Including VAT) and the terms of payment;</w:t>
      </w:r>
    </w:p>
    <w:p w:rsidR="008B255E" w:rsidRPr="00D65051" w:rsidRDefault="008B255E" w:rsidP="008B255E">
      <w:pPr>
        <w:pStyle w:val="ListParagraph"/>
        <w:numPr>
          <w:ilvl w:val="0"/>
          <w:numId w:val="2"/>
        </w:numPr>
        <w:rPr>
          <w:rFonts w:ascii="Sylfaen" w:hAnsi="Sylfaen" w:cstheme="minorHAnsi"/>
          <w:sz w:val="24"/>
          <w:szCs w:val="24"/>
        </w:rPr>
      </w:pPr>
      <w:r w:rsidRPr="00D65051">
        <w:rPr>
          <w:rFonts w:ascii="Sylfaen" w:hAnsi="Sylfaen" w:cstheme="minorHAnsi"/>
          <w:sz w:val="24"/>
          <w:szCs w:val="24"/>
        </w:rPr>
        <w:t>Detailed schedule;</w:t>
      </w:r>
    </w:p>
    <w:p w:rsidR="008B255E" w:rsidRPr="00D65051" w:rsidRDefault="008B255E" w:rsidP="008B255E">
      <w:pPr>
        <w:pStyle w:val="ListParagraph"/>
        <w:numPr>
          <w:ilvl w:val="0"/>
          <w:numId w:val="2"/>
        </w:numPr>
        <w:rPr>
          <w:rFonts w:ascii="Sylfaen" w:hAnsi="Sylfaen" w:cstheme="minorHAnsi"/>
          <w:sz w:val="24"/>
          <w:szCs w:val="24"/>
        </w:rPr>
      </w:pPr>
      <w:r w:rsidRPr="00D65051">
        <w:rPr>
          <w:rFonts w:ascii="Sylfaen" w:hAnsi="Sylfaen" w:cstheme="minorHAnsi"/>
          <w:sz w:val="24"/>
          <w:szCs w:val="24"/>
        </w:rPr>
        <w:t xml:space="preserve">Information about the equipment owned by the </w:t>
      </w:r>
      <w:r w:rsidR="00752277" w:rsidRPr="00D65051">
        <w:rPr>
          <w:rFonts w:ascii="Sylfaen" w:hAnsi="Sylfaen" w:cstheme="minorHAnsi"/>
          <w:sz w:val="24"/>
          <w:szCs w:val="24"/>
        </w:rPr>
        <w:t>bidder</w:t>
      </w:r>
      <w:r w:rsidRPr="00D65051">
        <w:rPr>
          <w:rFonts w:ascii="Sylfaen" w:hAnsi="Sylfaen" w:cstheme="minorHAnsi"/>
          <w:sz w:val="24"/>
          <w:szCs w:val="24"/>
        </w:rPr>
        <w:t>, which is needed for c</w:t>
      </w:r>
      <w:r w:rsidR="00752277" w:rsidRPr="00D65051">
        <w:rPr>
          <w:rFonts w:ascii="Sylfaen" w:hAnsi="Sylfaen" w:cstheme="minorHAnsi"/>
          <w:sz w:val="24"/>
          <w:szCs w:val="24"/>
        </w:rPr>
        <w:t xml:space="preserve">arrying out </w:t>
      </w:r>
      <w:r w:rsidR="001A0410" w:rsidRPr="00D65051">
        <w:rPr>
          <w:rFonts w:ascii="Sylfaen" w:hAnsi="Sylfaen" w:cstheme="minorHAnsi"/>
          <w:sz w:val="24"/>
          <w:szCs w:val="24"/>
        </w:rPr>
        <w:t xml:space="preserve">these </w:t>
      </w:r>
      <w:r w:rsidR="00752277" w:rsidRPr="00D65051">
        <w:rPr>
          <w:rFonts w:ascii="Sylfaen" w:hAnsi="Sylfaen" w:cstheme="minorHAnsi"/>
          <w:sz w:val="24"/>
          <w:szCs w:val="24"/>
        </w:rPr>
        <w:t>operations;</w:t>
      </w:r>
    </w:p>
    <w:p w:rsidR="00752277" w:rsidRPr="00D65051" w:rsidRDefault="00752277" w:rsidP="00752277">
      <w:pPr>
        <w:pStyle w:val="ListParagraph"/>
        <w:numPr>
          <w:ilvl w:val="0"/>
          <w:numId w:val="2"/>
        </w:numPr>
        <w:rPr>
          <w:rFonts w:ascii="Sylfaen" w:hAnsi="Sylfaen" w:cstheme="minorHAnsi"/>
          <w:sz w:val="24"/>
        </w:rPr>
      </w:pPr>
      <w:r w:rsidRPr="00D65051">
        <w:rPr>
          <w:rFonts w:ascii="Sylfaen" w:hAnsi="Sylfaen" w:cstheme="minorHAnsi"/>
          <w:sz w:val="24"/>
          <w:szCs w:val="24"/>
        </w:rPr>
        <w:t>Information about the experience of the bidder in this field;</w:t>
      </w:r>
    </w:p>
    <w:p w:rsidR="008B255E" w:rsidRPr="00D65051" w:rsidRDefault="008B255E" w:rsidP="00752277">
      <w:pPr>
        <w:pStyle w:val="ListParagraph"/>
        <w:numPr>
          <w:ilvl w:val="0"/>
          <w:numId w:val="2"/>
        </w:numPr>
        <w:rPr>
          <w:rFonts w:ascii="Sylfaen" w:hAnsi="Sylfaen" w:cstheme="minorHAnsi"/>
          <w:sz w:val="24"/>
        </w:rPr>
      </w:pPr>
      <w:r w:rsidRPr="00D65051">
        <w:rPr>
          <w:rFonts w:ascii="Sylfaen" w:hAnsi="Sylfaen" w:cstheme="minorHAnsi"/>
          <w:sz w:val="24"/>
        </w:rPr>
        <w:t>Detailed information including, but not limited to: entity’s legal address, as well as physical, factual, electronic addresses, telephones, bank requisites etc.;</w:t>
      </w:r>
    </w:p>
    <w:p w:rsidR="008B255E" w:rsidRPr="00D65051" w:rsidRDefault="008B255E" w:rsidP="008B255E">
      <w:pPr>
        <w:pStyle w:val="ListParagraph"/>
        <w:numPr>
          <w:ilvl w:val="0"/>
          <w:numId w:val="2"/>
        </w:numPr>
        <w:rPr>
          <w:rFonts w:ascii="Sylfaen" w:hAnsi="Sylfaen" w:cstheme="minorHAnsi"/>
          <w:sz w:val="24"/>
        </w:rPr>
      </w:pPr>
      <w:r w:rsidRPr="00D65051">
        <w:rPr>
          <w:rFonts w:ascii="Sylfaen" w:hAnsi="Sylfaen" w:cstheme="minorHAnsi"/>
          <w:sz w:val="24"/>
        </w:rPr>
        <w:t>The tender proposal submitted by the bidder must be signed and/or sealed on or behalf the duly authorized person(s).</w:t>
      </w:r>
    </w:p>
    <w:p w:rsidR="00752277" w:rsidRPr="00D65051" w:rsidRDefault="00752277" w:rsidP="00752277">
      <w:pPr>
        <w:rPr>
          <w:rFonts w:ascii="Sylfaen" w:hAnsi="Sylfaen" w:cstheme="minorHAnsi"/>
          <w:sz w:val="24"/>
          <w:szCs w:val="24"/>
        </w:rPr>
      </w:pPr>
      <w:r w:rsidRPr="00D65051">
        <w:rPr>
          <w:rFonts w:ascii="Sylfaen" w:hAnsi="Sylfaen" w:cstheme="minorHAnsi"/>
          <w:b/>
          <w:sz w:val="24"/>
          <w:szCs w:val="24"/>
        </w:rPr>
        <w:t>Conditions for submitting tender proposal:</w:t>
      </w:r>
    </w:p>
    <w:p w:rsidR="00752277" w:rsidRPr="00D65051" w:rsidRDefault="00752277" w:rsidP="00752277">
      <w:pPr>
        <w:pStyle w:val="ListParagraph"/>
        <w:numPr>
          <w:ilvl w:val="0"/>
          <w:numId w:val="3"/>
        </w:numPr>
        <w:jc w:val="both"/>
        <w:rPr>
          <w:rFonts w:ascii="Sylfaen" w:hAnsi="Sylfaen" w:cstheme="minorHAnsi"/>
          <w:sz w:val="24"/>
          <w:szCs w:val="24"/>
        </w:rPr>
      </w:pPr>
      <w:r w:rsidRPr="00D65051">
        <w:rPr>
          <w:rFonts w:ascii="Sylfaen" w:hAnsi="Sylfaen" w:cstheme="minorHAnsi"/>
          <w:sz w:val="24"/>
          <w:szCs w:val="24"/>
        </w:rPr>
        <w:t xml:space="preserve">The tender proposal should be submitted in the sealed envelope, for the attention of Lile Pirveli, Secretary of the Tender Commission, to the following address: Georgia, Tbilisi, M. </w:t>
      </w:r>
      <w:proofErr w:type="spellStart"/>
      <w:r w:rsidRPr="00D65051">
        <w:rPr>
          <w:rFonts w:ascii="Sylfaen" w:hAnsi="Sylfaen" w:cstheme="minorHAnsi"/>
          <w:sz w:val="24"/>
          <w:szCs w:val="24"/>
        </w:rPr>
        <w:t>Aleksidze</w:t>
      </w:r>
      <w:proofErr w:type="spellEnd"/>
      <w:r w:rsidRPr="00D65051">
        <w:rPr>
          <w:rFonts w:ascii="Sylfaen" w:hAnsi="Sylfaen" w:cstheme="minorHAnsi"/>
          <w:sz w:val="24"/>
          <w:szCs w:val="24"/>
        </w:rPr>
        <w:t xml:space="preserve"> # 1 lane III;</w:t>
      </w:r>
    </w:p>
    <w:p w:rsidR="00752277" w:rsidRPr="00D65051" w:rsidRDefault="00752277" w:rsidP="00752277">
      <w:pPr>
        <w:pStyle w:val="ListParagraph"/>
        <w:numPr>
          <w:ilvl w:val="0"/>
          <w:numId w:val="3"/>
        </w:numPr>
        <w:jc w:val="both"/>
        <w:rPr>
          <w:rFonts w:ascii="Sylfaen" w:hAnsi="Sylfaen" w:cstheme="minorHAnsi"/>
          <w:sz w:val="24"/>
          <w:szCs w:val="24"/>
        </w:rPr>
      </w:pPr>
      <w:r w:rsidRPr="00D65051">
        <w:rPr>
          <w:rFonts w:ascii="Sylfaen" w:hAnsi="Sylfaen" w:cstheme="minorHAnsi"/>
          <w:sz w:val="24"/>
          <w:szCs w:val="24"/>
        </w:rPr>
        <w:t xml:space="preserve">Companies may present a tender proposal in the form of encoded electronic documents at e-mail address: </w:t>
      </w:r>
      <w:hyperlink r:id="rId6" w:history="1">
        <w:r w:rsidRPr="00D65051">
          <w:rPr>
            <w:rStyle w:val="Hyperlink"/>
            <w:rFonts w:ascii="Sylfaen" w:hAnsi="Sylfaen" w:cstheme="minorHAnsi"/>
            <w:sz w:val="24"/>
            <w:szCs w:val="24"/>
          </w:rPr>
          <w:t>LPirveli@richmetalsgroup.com</w:t>
        </w:r>
      </w:hyperlink>
      <w:r w:rsidRPr="00D65051">
        <w:rPr>
          <w:rFonts w:ascii="Sylfaen" w:hAnsi="Sylfaen" w:cstheme="minorHAnsi"/>
          <w:sz w:val="24"/>
          <w:szCs w:val="24"/>
        </w:rPr>
        <w:t xml:space="preserve">; providing </w:t>
      </w:r>
      <w:r w:rsidR="00927070" w:rsidRPr="00D65051">
        <w:rPr>
          <w:rFonts w:ascii="Sylfaen" w:hAnsi="Sylfaen" w:cstheme="minorHAnsi"/>
          <w:sz w:val="24"/>
          <w:szCs w:val="24"/>
        </w:rPr>
        <w:t>the password to Secretary until</w:t>
      </w:r>
      <w:r w:rsidRPr="00D65051">
        <w:rPr>
          <w:rFonts w:ascii="Sylfaen" w:hAnsi="Sylfaen" w:cstheme="minorHAnsi"/>
          <w:sz w:val="24"/>
          <w:szCs w:val="24"/>
        </w:rPr>
        <w:t xml:space="preserve"> the tender expiry date and time.</w:t>
      </w:r>
    </w:p>
    <w:p w:rsidR="00752277" w:rsidRPr="00D65051" w:rsidRDefault="00752277" w:rsidP="00752277">
      <w:pPr>
        <w:pStyle w:val="ListParagraph"/>
        <w:numPr>
          <w:ilvl w:val="0"/>
          <w:numId w:val="3"/>
        </w:numPr>
        <w:jc w:val="both"/>
        <w:rPr>
          <w:rFonts w:ascii="Sylfaen" w:hAnsi="Sylfaen" w:cstheme="minorHAnsi"/>
          <w:sz w:val="24"/>
          <w:szCs w:val="24"/>
        </w:rPr>
      </w:pPr>
      <w:r w:rsidRPr="00D65051">
        <w:rPr>
          <w:rFonts w:ascii="Sylfaen" w:hAnsi="Sylfaen" w:cstheme="minorHAnsi"/>
          <w:sz w:val="24"/>
          <w:szCs w:val="24"/>
        </w:rPr>
        <w:t xml:space="preserve">For the further tender related issues, you can apply to the Secretary of the Tender Commission on the e-mail address: </w:t>
      </w:r>
      <w:hyperlink r:id="rId7" w:history="1">
        <w:r w:rsidRPr="00D65051">
          <w:rPr>
            <w:rStyle w:val="Hyperlink"/>
            <w:rFonts w:ascii="Sylfaen" w:hAnsi="Sylfaen" w:cstheme="minorHAnsi"/>
            <w:sz w:val="24"/>
            <w:szCs w:val="24"/>
          </w:rPr>
          <w:t>LPirveli@richmetalsgroup.com</w:t>
        </w:r>
      </w:hyperlink>
    </w:p>
    <w:p w:rsidR="00752277" w:rsidRPr="00D65051" w:rsidRDefault="00752277" w:rsidP="00752277">
      <w:pPr>
        <w:pStyle w:val="ListParagraph"/>
        <w:numPr>
          <w:ilvl w:val="0"/>
          <w:numId w:val="3"/>
        </w:numPr>
        <w:jc w:val="both"/>
        <w:rPr>
          <w:rFonts w:ascii="Sylfaen" w:hAnsi="Sylfaen" w:cstheme="minorHAnsi"/>
          <w:sz w:val="24"/>
          <w:szCs w:val="24"/>
        </w:rPr>
      </w:pPr>
      <w:r w:rsidRPr="00D65051">
        <w:rPr>
          <w:rFonts w:ascii="Sylfaen" w:hAnsi="Sylfaen" w:cstheme="minorHAnsi"/>
          <w:sz w:val="24"/>
          <w:szCs w:val="24"/>
        </w:rPr>
        <w:lastRenderedPageBreak/>
        <w:t>The envelope must contain the name of the tender and the name of the bidder;</w:t>
      </w:r>
    </w:p>
    <w:p w:rsidR="00752277" w:rsidRPr="00D65051" w:rsidRDefault="00752277" w:rsidP="00752277">
      <w:pPr>
        <w:pStyle w:val="ListParagraph"/>
        <w:numPr>
          <w:ilvl w:val="0"/>
          <w:numId w:val="3"/>
        </w:numPr>
        <w:jc w:val="both"/>
        <w:rPr>
          <w:rFonts w:ascii="Sylfaen" w:hAnsi="Sylfaen" w:cstheme="minorHAnsi"/>
          <w:sz w:val="24"/>
          <w:szCs w:val="24"/>
        </w:rPr>
      </w:pPr>
      <w:r w:rsidRPr="00D65051">
        <w:rPr>
          <w:rFonts w:ascii="Sylfaen" w:hAnsi="Sylfaen" w:cstheme="minorHAnsi"/>
          <w:sz w:val="24"/>
          <w:szCs w:val="24"/>
        </w:rPr>
        <w:t xml:space="preserve">The deadline for submission of proposals is - </w:t>
      </w:r>
      <w:r w:rsidR="009E59FE">
        <w:rPr>
          <w:rFonts w:ascii="Sylfaen" w:eastAsia="Times New Roman" w:hAnsi="Sylfaen" w:cstheme="minorHAnsi"/>
          <w:b/>
          <w:color w:val="000000" w:themeColor="text1"/>
          <w:lang w:val="ka-GE"/>
        </w:rPr>
        <w:t>21</w:t>
      </w:r>
      <w:r w:rsidRPr="00D65051">
        <w:rPr>
          <w:rFonts w:ascii="Sylfaen" w:eastAsia="Times New Roman" w:hAnsi="Sylfaen" w:cstheme="minorHAnsi"/>
          <w:b/>
          <w:color w:val="000000" w:themeColor="text1"/>
          <w:lang w:val="ka-GE"/>
        </w:rPr>
        <w:t>.</w:t>
      </w:r>
      <w:r w:rsidRPr="00D65051">
        <w:rPr>
          <w:rFonts w:ascii="Sylfaen" w:eastAsia="Times New Roman" w:hAnsi="Sylfaen" w:cstheme="minorHAnsi"/>
          <w:b/>
          <w:color w:val="000000" w:themeColor="text1"/>
        </w:rPr>
        <w:t>08.</w:t>
      </w:r>
      <w:r w:rsidRPr="00D65051">
        <w:rPr>
          <w:rFonts w:ascii="Sylfaen" w:eastAsia="Times New Roman" w:hAnsi="Sylfaen" w:cstheme="minorHAnsi"/>
          <w:b/>
          <w:color w:val="000000" w:themeColor="text1"/>
          <w:lang w:val="ka-GE"/>
        </w:rPr>
        <w:t>2017</w:t>
      </w:r>
      <w:r w:rsidRPr="00D65051">
        <w:rPr>
          <w:rFonts w:ascii="Sylfaen" w:eastAsia="Times New Roman" w:hAnsi="Sylfaen" w:cstheme="minorHAnsi"/>
          <w:b/>
          <w:color w:val="000000" w:themeColor="text1"/>
        </w:rPr>
        <w:t>, 18:00 local time (UTC+04:00 Tbilisi)</w:t>
      </w:r>
    </w:p>
    <w:p w:rsidR="008B255E" w:rsidRPr="00D65051" w:rsidRDefault="008B255E" w:rsidP="008B255E">
      <w:pPr>
        <w:rPr>
          <w:rFonts w:ascii="Sylfaen" w:hAnsi="Sylfaen" w:cstheme="minorHAnsi"/>
          <w:sz w:val="24"/>
        </w:rPr>
      </w:pPr>
    </w:p>
    <w:p w:rsidR="008B255E" w:rsidRPr="00D65051" w:rsidRDefault="008B255E" w:rsidP="008B255E">
      <w:pPr>
        <w:rPr>
          <w:rFonts w:ascii="Sylfaen" w:hAnsi="Sylfaen" w:cstheme="minorHAnsi"/>
          <w:sz w:val="24"/>
        </w:rPr>
      </w:pPr>
    </w:p>
    <w:p w:rsidR="008B255E" w:rsidRPr="00D65051" w:rsidRDefault="008B255E">
      <w:pPr>
        <w:rPr>
          <w:rFonts w:ascii="Sylfaen" w:hAnsi="Sylfaen"/>
          <w:color w:val="FF0000"/>
        </w:rPr>
      </w:pPr>
    </w:p>
    <w:p w:rsidR="008B255E" w:rsidRPr="00D65051" w:rsidRDefault="008B255E">
      <w:pPr>
        <w:rPr>
          <w:rFonts w:ascii="Sylfaen" w:hAnsi="Sylfaen"/>
        </w:rPr>
      </w:pPr>
    </w:p>
    <w:sectPr w:rsidR="008B255E" w:rsidRPr="00D650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B1C33"/>
    <w:multiLevelType w:val="hybridMultilevel"/>
    <w:tmpl w:val="11344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0D85CA3"/>
    <w:multiLevelType w:val="hybridMultilevel"/>
    <w:tmpl w:val="5682378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 w15:restartNumberingAfterBreak="0">
    <w:nsid w:val="434150D3"/>
    <w:multiLevelType w:val="hybridMultilevel"/>
    <w:tmpl w:val="B144F92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0C5"/>
    <w:rsid w:val="001A0410"/>
    <w:rsid w:val="00297177"/>
    <w:rsid w:val="003249E4"/>
    <w:rsid w:val="004222E3"/>
    <w:rsid w:val="005A455F"/>
    <w:rsid w:val="005C6536"/>
    <w:rsid w:val="006221F1"/>
    <w:rsid w:val="006A6B0C"/>
    <w:rsid w:val="00752277"/>
    <w:rsid w:val="008B255E"/>
    <w:rsid w:val="00927070"/>
    <w:rsid w:val="009C6A95"/>
    <w:rsid w:val="009E59FE"/>
    <w:rsid w:val="009F4347"/>
    <w:rsid w:val="00A03C2C"/>
    <w:rsid w:val="00AC3DD1"/>
    <w:rsid w:val="00D65051"/>
    <w:rsid w:val="00E470C5"/>
    <w:rsid w:val="00E90704"/>
    <w:rsid w:val="00EC5147"/>
    <w:rsid w:val="00EC5405"/>
    <w:rsid w:val="00FB3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D092A"/>
  <w15:chartTrackingRefBased/>
  <w15:docId w15:val="{50312238-30F8-4792-8C70-5E86B1DA7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255E"/>
    <w:rPr>
      <w:color w:val="0563C1" w:themeColor="hyperlink"/>
      <w:u w:val="single"/>
    </w:rPr>
  </w:style>
  <w:style w:type="paragraph" w:styleId="ListParagraph">
    <w:name w:val="List Paragraph"/>
    <w:basedOn w:val="Normal"/>
    <w:uiPriority w:val="34"/>
    <w:qFormat/>
    <w:rsid w:val="008B255E"/>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Pirveli@richmetals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Pirveli@richmetalsgroup.com" TargetMode="External"/><Relationship Id="rId5" Type="http://schemas.openxmlformats.org/officeDocument/2006/relationships/hyperlink" Target="mailto:LPirveli@richmetalsgroup.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Lile Pirveli</dc:creator>
  <cp:keywords/>
  <dc:description/>
  <cp:lastModifiedBy>Lile Pirveli</cp:lastModifiedBy>
  <cp:revision>11</cp:revision>
  <dcterms:created xsi:type="dcterms:W3CDTF">2017-07-27T07:00:00Z</dcterms:created>
  <dcterms:modified xsi:type="dcterms:W3CDTF">2017-08-07T11:37:00Z</dcterms:modified>
</cp:coreProperties>
</file>