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B2CBA" w14:textId="77777777"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CF0438">
        <w:rPr>
          <w:rFonts w:ascii="Sylfaen" w:hAnsi="Sylfaen"/>
          <w:b/>
          <w:lang w:val="ka-GE"/>
        </w:rPr>
        <w:t>“</w:t>
      </w:r>
      <w:r w:rsidR="00EE29AB">
        <w:rPr>
          <w:rFonts w:ascii="Sylfaen" w:hAnsi="Sylfaen"/>
          <w:b/>
          <w:lang w:val="ka-GE"/>
        </w:rPr>
        <w:t>ქუთაისის ავტომექანიკური ქარხანა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="00CF0438" w:rsidRPr="00CF0438">
        <w:rPr>
          <w:rFonts w:ascii="Sylfaen" w:hAnsi="Sylfaen"/>
          <w:b/>
          <w:lang w:val="ka-GE"/>
        </w:rPr>
        <w:t>მასალის</w:t>
      </w:r>
      <w:r w:rsidR="00FD2896" w:rsidRPr="00CF0438">
        <w:rPr>
          <w:rFonts w:ascii="Sylfaen" w:hAnsi="Sylfaen"/>
          <w:b/>
          <w:lang w:val="ka-GE"/>
        </w:rPr>
        <w:t>: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Pr="00CF0438">
        <w:rPr>
          <w:rFonts w:ascii="Sylfaen" w:hAnsi="Sylfaen"/>
          <w:b/>
          <w:lang w:val="ka-GE"/>
        </w:rPr>
        <w:t xml:space="preserve"> </w:t>
      </w:r>
    </w:p>
    <w:p w14:paraId="770FB3C2" w14:textId="77777777" w:rsidR="00613496" w:rsidRPr="00CF0438" w:rsidRDefault="00EE29A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ჰიდროსაიზოლაციო მასალების</w:t>
      </w:r>
      <w:r w:rsidR="00484705" w:rsidRPr="00CF0438">
        <w:rPr>
          <w:rFonts w:ascii="Sylfaen" w:hAnsi="Sylfaen" w:cs="Sylfaen"/>
          <w:b/>
          <w:lang w:val="ka-GE"/>
        </w:rPr>
        <w:t xml:space="preserve"> შესყიდვაზე</w:t>
      </w:r>
    </w:p>
    <w:p w14:paraId="307011AA" w14:textId="77777777" w:rsidR="00840E46" w:rsidRPr="00CF0438" w:rsidRDefault="00EE29A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06</w:t>
      </w:r>
      <w:r w:rsidR="00840E46" w:rsidRPr="00CF0438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9</w:t>
      </w:r>
      <w:r w:rsidR="00840E46" w:rsidRPr="00CF0438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</w:rPr>
        <w:t>KAMP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</w:rPr>
        <w:t>HI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194414" w:rsidRPr="00CF0438">
        <w:rPr>
          <w:rFonts w:ascii="Sylfaen" w:hAnsi="Sylfaen" w:cs="Sylfaen"/>
          <w:b/>
          <w:lang w:val="ka-GE"/>
        </w:rPr>
        <w:t>18</w:t>
      </w:r>
    </w:p>
    <w:p w14:paraId="566267B8" w14:textId="77777777" w:rsidR="00E20DE3" w:rsidRPr="00CF0438" w:rsidRDefault="00CF0438" w:rsidP="00E20DE3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tbl>
      <w:tblPr>
        <w:tblW w:w="10706" w:type="dxa"/>
        <w:jc w:val="center"/>
        <w:tblLook w:val="04A0" w:firstRow="1" w:lastRow="0" w:firstColumn="1" w:lastColumn="0" w:noHBand="0" w:noVBand="1"/>
      </w:tblPr>
      <w:tblGrid>
        <w:gridCol w:w="400"/>
        <w:gridCol w:w="6745"/>
        <w:gridCol w:w="2073"/>
        <w:gridCol w:w="1488"/>
      </w:tblGrid>
      <w:tr w:rsidR="00EE29AB" w:rsidRPr="00CF0438" w14:paraId="095C99B7" w14:textId="77777777" w:rsidTr="00EE29AB">
        <w:trPr>
          <w:trHeight w:val="46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p w14:paraId="1831EA31" w14:textId="77777777" w:rsidR="00EE29AB" w:rsidRPr="00CF0438" w:rsidRDefault="00EE29AB" w:rsidP="00CF04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  <w:r w:rsidRPr="00CF0438">
              <w:rPr>
                <w:rFonts w:ascii="Sylfaen" w:eastAsia="Times New Roman" w:hAnsi="Sylfaen" w:cs="Calibri"/>
                <w:color w:val="000000"/>
                <w:lang w:val="ka-GE"/>
              </w:rPr>
              <w:t>#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264D" w14:textId="77777777" w:rsidR="00EE29AB" w:rsidRPr="00CF0438" w:rsidRDefault="00EE29AB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დასახელება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4345" w14:textId="77777777" w:rsidR="00EE29AB" w:rsidRPr="00CF0438" w:rsidRDefault="00EE29AB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ზომის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ერთეული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8C19" w14:textId="77777777" w:rsidR="00EE29AB" w:rsidRPr="00CF0438" w:rsidRDefault="00EE29AB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რაოდენობა</w:t>
            </w:r>
          </w:p>
        </w:tc>
      </w:tr>
      <w:tr w:rsidR="00EE29AB" w:rsidRPr="00CF0438" w14:paraId="2E5BD68E" w14:textId="77777777" w:rsidTr="00EE29A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B3E8" w14:textId="77777777" w:rsidR="00EE29AB" w:rsidRPr="00CF0438" w:rsidRDefault="00EE29AB" w:rsidP="00EE2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AE7C" w14:textId="77777777" w:rsidR="00EE29AB" w:rsidRPr="00CF0438" w:rsidRDefault="00EE29AB" w:rsidP="00540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ბიტუმის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პრაიმერი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B7C6" w14:textId="77777777" w:rsidR="00EE29AB" w:rsidRPr="00CF0438" w:rsidRDefault="00EE29AB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C98B" w14:textId="77777777" w:rsidR="00EE29AB" w:rsidRPr="00EE29AB" w:rsidRDefault="00EE29AB" w:rsidP="00CF04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400</w:t>
            </w:r>
          </w:p>
        </w:tc>
      </w:tr>
      <w:tr w:rsidR="00EE29AB" w:rsidRPr="00CF0438" w14:paraId="39093FEE" w14:textId="77777777" w:rsidTr="00EE29A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623" w14:textId="77777777" w:rsidR="00EE29AB" w:rsidRPr="00CF0438" w:rsidRDefault="00EE29AB" w:rsidP="00EE2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BA4E" w14:textId="77777777" w:rsidR="00EE29AB" w:rsidRPr="00CF0438" w:rsidRDefault="00EE29AB" w:rsidP="00540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ჰიდროსაიზოლაციო მასტიკა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2804" w14:textId="77777777" w:rsidR="00EE29AB" w:rsidRPr="00CF0438" w:rsidRDefault="00EE29AB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კგ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E797" w14:textId="77777777" w:rsidR="00EE29AB" w:rsidRPr="00CF0438" w:rsidRDefault="00EE29AB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</w:p>
        </w:tc>
      </w:tr>
      <w:tr w:rsidR="00EE29AB" w:rsidRPr="00CF0438" w14:paraId="59661A05" w14:textId="77777777" w:rsidTr="00EE29A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7084" w14:textId="77777777" w:rsidR="00EE29AB" w:rsidRPr="00CF0438" w:rsidRDefault="00EE29AB" w:rsidP="00EE2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56BD" w14:textId="77777777" w:rsidR="00EE29AB" w:rsidRPr="00CF0438" w:rsidRDefault="00EE29AB" w:rsidP="00EE2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გადასახური ჰიდროსაიზოლაციო ბიტუმის არმირებული მასალა (პირველი პირი 15 მ</w:t>
            </w:r>
            <w:r w:rsidRPr="00EE29AB">
              <w:rPr>
                <w:rFonts w:ascii="Sylfaen" w:eastAsia="Times New Roman" w:hAnsi="Sylfaen" w:cs="Sylfaen"/>
                <w:color w:val="000000"/>
                <w:vertAlign w:val="superscript"/>
                <w:lang w:val="ka-GE"/>
              </w:rPr>
              <w:t>2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)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61E1" w14:textId="77777777" w:rsidR="00EE29AB" w:rsidRPr="00CF0438" w:rsidRDefault="00EE29AB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ც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F10C" w14:textId="77777777" w:rsidR="00EE29AB" w:rsidRPr="00EE29AB" w:rsidRDefault="00EE29AB" w:rsidP="00CF04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155</w:t>
            </w:r>
          </w:p>
        </w:tc>
      </w:tr>
      <w:tr w:rsidR="00EE29AB" w:rsidRPr="00CF0438" w14:paraId="6804FEA7" w14:textId="77777777" w:rsidTr="00EE29AB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28A7" w14:textId="77777777" w:rsidR="00EE29AB" w:rsidRPr="00EE29AB" w:rsidRDefault="00EE29AB" w:rsidP="00EE29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6BA7" w14:textId="77777777" w:rsidR="00EE29AB" w:rsidRDefault="00EE29AB" w:rsidP="00EE29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გადასახური ჰიდროსაიზოლაციო ბიტუმის არმირებული მასალა (მეორე პირი 10 მ</w:t>
            </w:r>
            <w:r w:rsidRPr="00EE29AB">
              <w:rPr>
                <w:rFonts w:ascii="Sylfaen" w:eastAsia="Times New Roman" w:hAnsi="Sylfaen" w:cs="Sylfaen"/>
                <w:color w:val="000000"/>
                <w:vertAlign w:val="superscript"/>
                <w:lang w:val="ka-GE"/>
              </w:rPr>
              <w:t>2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)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F78" w14:textId="77777777" w:rsidR="00EE29AB" w:rsidRPr="00CF0438" w:rsidRDefault="00EE29AB" w:rsidP="00CF04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ც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F45A" w14:textId="77777777" w:rsidR="00EE29AB" w:rsidRPr="00EE29AB" w:rsidRDefault="00EE29AB" w:rsidP="00CF04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270</w:t>
            </w:r>
          </w:p>
        </w:tc>
      </w:tr>
    </w:tbl>
    <w:p w14:paraId="22AA4455" w14:textId="77777777" w:rsidR="00EE29AB" w:rsidRDefault="00EE29AB" w:rsidP="0002413E">
      <w:pPr>
        <w:jc w:val="both"/>
        <w:rPr>
          <w:rFonts w:ascii="Sylfaen" w:hAnsi="Sylfaen"/>
          <w:lang w:val="ka-GE"/>
        </w:rPr>
      </w:pPr>
    </w:p>
    <w:p w14:paraId="790C276C" w14:textId="77777777" w:rsidR="00CF0438" w:rsidRDefault="00D70B19" w:rsidP="0002413E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 w:cs="Sylfaen"/>
          <w:lang w:val="ka-GE"/>
        </w:rPr>
        <w:t xml:space="preserve">შპს </w:t>
      </w:r>
      <w:r w:rsidR="00F37891">
        <w:rPr>
          <w:rFonts w:ascii="Sylfaen" w:hAnsi="Sylfaen" w:cs="Sylfaen"/>
        </w:rPr>
        <w:t>“</w:t>
      </w:r>
      <w:r w:rsidR="00F37891">
        <w:rPr>
          <w:rFonts w:ascii="Sylfaen" w:hAnsi="Sylfaen" w:cs="Sylfaen"/>
          <w:lang w:val="ka-GE"/>
        </w:rPr>
        <w:t>ქუთაისის ავტომექანიკური ქარხანა“ ი</w:t>
      </w:r>
      <w:r w:rsidRPr="00CF0438">
        <w:rPr>
          <w:rFonts w:ascii="Sylfaen" w:hAnsi="Sylfaen" w:cs="Sylfaen"/>
          <w:lang w:val="ka-GE"/>
        </w:rPr>
        <w:t>წვევს დაინტერესებულ პირებს ტენდერში მონაწილეობის მისაღებად.</w:t>
      </w:r>
    </w:p>
    <w:p w14:paraId="6251636D" w14:textId="77777777" w:rsidR="000D220F" w:rsidRPr="000D220F" w:rsidRDefault="000D220F" w:rsidP="0002413E">
      <w:pPr>
        <w:jc w:val="both"/>
        <w:rPr>
          <w:rFonts w:ascii="Sylfaen" w:hAnsi="Sylfaen" w:cs="Sylfaen"/>
          <w:b/>
          <w:lang w:val="ka-GE"/>
        </w:rPr>
      </w:pPr>
      <w:r w:rsidRPr="000D220F">
        <w:rPr>
          <w:rFonts w:ascii="Sylfaen" w:hAnsi="Sylfaen" w:cs="Sylfaen"/>
          <w:b/>
          <w:lang w:val="ka-GE"/>
        </w:rPr>
        <w:t>შენიშვნა</w:t>
      </w:r>
      <w:r>
        <w:rPr>
          <w:rFonts w:ascii="Sylfaen" w:hAnsi="Sylfaen" w:cs="Sylfaen"/>
          <w:b/>
          <w:lang w:val="ka-GE"/>
        </w:rPr>
        <w:t>: დამკვეთი იტოვებს უფლებას სხვადასხვა პოზიცია შეიძინოს სხვადასხვა მომწოდებლისგან.</w:t>
      </w:r>
    </w:p>
    <w:p w14:paraId="67603CEA" w14:textId="77777777"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720DC18F" w14:textId="77777777" w:rsidR="00893690" w:rsidRPr="00CF0438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14:paraId="14C78203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14:paraId="44D378B1" w14:textId="77777777" w:rsidR="000D220F" w:rsidRPr="00CF0438" w:rsidRDefault="000D220F" w:rsidP="000D220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მიწოდება უნდა განხორციელდეს მისამართზე ქ. </w:t>
      </w:r>
      <w:r w:rsidR="00F37891">
        <w:rPr>
          <w:rFonts w:ascii="Sylfaen" w:hAnsi="Sylfaen"/>
          <w:lang w:val="ka-GE"/>
        </w:rPr>
        <w:t>ქუთაისი,</w:t>
      </w:r>
      <w:r>
        <w:rPr>
          <w:rFonts w:ascii="Sylfaen" w:hAnsi="Sylfaen"/>
          <w:lang w:val="ka-GE"/>
        </w:rPr>
        <w:t xml:space="preserve"> </w:t>
      </w:r>
      <w:r w:rsidR="00F37891">
        <w:rPr>
          <w:rFonts w:ascii="Sylfaen" w:hAnsi="Sylfaen"/>
          <w:lang w:val="ka-GE"/>
        </w:rPr>
        <w:t>ავტომშენებლის ქ. N88</w:t>
      </w:r>
      <w:r>
        <w:rPr>
          <w:rFonts w:ascii="Sylfaen" w:hAnsi="Sylfaen"/>
          <w:lang w:val="ka-GE"/>
        </w:rPr>
        <w:t>;</w:t>
      </w:r>
    </w:p>
    <w:p w14:paraId="7FCA02B3" w14:textId="77777777"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03D69C85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5B3F47CC" w14:textId="77777777" w:rsidR="00F37891" w:rsidRPr="00CF0438" w:rsidRDefault="00F37891" w:rsidP="00F37891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მწარმოებლის სერტიფიკატები;</w:t>
      </w:r>
    </w:p>
    <w:p w14:paraId="25B240C4" w14:textId="77777777"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426B6902" w14:textId="77777777"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14:paraId="2DA84858" w14:textId="77777777"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14:paraId="2BEC30E9" w14:textId="77777777" w:rsidR="00F37891" w:rsidRPr="00B4250A" w:rsidRDefault="00F37891" w:rsidP="00F37891">
      <w:pPr>
        <w:spacing w:after="0"/>
        <w:jc w:val="both"/>
        <w:rPr>
          <w:rFonts w:ascii="Sylfaen" w:eastAsia="Times New Roma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1F1D256D" w14:textId="77777777" w:rsidR="00F37891" w:rsidRDefault="00F37891" w:rsidP="00F378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9" w:history="1">
        <w:r w:rsidRPr="0005185A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3C3184B7" w14:textId="77777777" w:rsidR="00F37891" w:rsidRDefault="00F37891" w:rsidP="00F378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საკონტაქტო პირი დოკუმენტაციასთან დაკავშირებით: ვასილ მაისურაძე.</w:t>
      </w:r>
      <w:r>
        <w:rPr>
          <w:rFonts w:ascii="Sylfaen" w:hAnsi="Sylfaen" w:cs="Sylfaen"/>
          <w:b/>
          <w:bCs/>
          <w:lang w:val="ka-GE"/>
        </w:rPr>
        <w:t> </w:t>
      </w:r>
      <w:hyperlink r:id="rId10" w:history="1">
        <w:r>
          <w:rPr>
            <w:rStyle w:val="Hyperlink"/>
            <w:rFonts w:ascii="Sylfaen" w:hAnsi="Sylfaen" w:cs="Sylfaen"/>
            <w:lang w:val="ka-GE"/>
          </w:rPr>
          <w:t>v_maisuradze@gi</w:t>
        </w:r>
        <w:r>
          <w:rPr>
            <w:rStyle w:val="Hyperlink"/>
            <w:rFonts w:ascii="Sylfaen" w:hAnsi="Sylfaen" w:cs="Sylfaen"/>
          </w:rPr>
          <w:t>g</w:t>
        </w:r>
        <w:r>
          <w:rPr>
            <w:rStyle w:val="Hyperlink"/>
            <w:rFonts w:ascii="Sylfaen" w:hAnsi="Sylfaen" w:cs="Sylfaen"/>
            <w:lang w:val="ka-GE"/>
          </w:rPr>
          <w:t>.ge</w:t>
        </w:r>
      </w:hyperlink>
      <w:r>
        <w:rPr>
          <w:rFonts w:ascii="Sylfaen" w:hAnsi="Sylfaen" w:cs="Sylfaen"/>
          <w:lang w:val="ka-GE"/>
        </w:rPr>
        <w:t> ; 551 11 22 22.</w:t>
      </w:r>
    </w:p>
    <w:p w14:paraId="52BD2A36" w14:textId="77777777" w:rsidR="00F37891" w:rsidRDefault="00F37891" w:rsidP="00F378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ტექნიკურ საკითხებთან დაკავშირებით: რამაზ ცერცვაშვილი: საკონტაქტო ნომერი: 59</w:t>
      </w:r>
      <w:r w:rsidR="00004FFB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</w:t>
      </w:r>
      <w:r w:rsidR="00004FFB">
        <w:rPr>
          <w:rFonts w:ascii="Sylfaen" w:hAnsi="Sylfaen" w:cs="Sylfaen"/>
          <w:lang w:val="ka-GE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004FFB">
        <w:rPr>
          <w:rFonts w:ascii="Sylfaen" w:hAnsi="Sylfaen" w:cs="Sylfaen"/>
          <w:lang w:val="ka-GE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004FFB">
        <w:rPr>
          <w:rFonts w:ascii="Sylfaen" w:hAnsi="Sylfaen" w:cs="Sylfaen"/>
          <w:lang w:val="ka-GE"/>
        </w:rPr>
        <w:t>10</w:t>
      </w:r>
      <w:r>
        <w:rPr>
          <w:rFonts w:ascii="Sylfaen" w:hAnsi="Sylfaen" w:cs="Sylfaen"/>
          <w:lang w:val="ka-GE"/>
        </w:rPr>
        <w:t>.</w:t>
      </w:r>
    </w:p>
    <w:p w14:paraId="3E092944" w14:textId="77777777" w:rsidR="00F37891" w:rsidRDefault="00F37891" w:rsidP="00F37891">
      <w:pPr>
        <w:jc w:val="both"/>
        <w:rPr>
          <w:rFonts w:ascii="Sylfaen" w:hAnsi="Sylfaen" w:cs="Sylfaen"/>
          <w:bCs/>
          <w:lang w:val="ka-GE"/>
        </w:rPr>
      </w:pPr>
    </w:p>
    <w:p w14:paraId="0080F2C5" w14:textId="77777777" w:rsidR="00F37891" w:rsidRDefault="00F37891" w:rsidP="00F3789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13.09.2018, 16:00 სთ.</w:t>
      </w:r>
    </w:p>
    <w:p w14:paraId="6DEE139B" w14:textId="77777777" w:rsidR="00F37891" w:rsidRDefault="00F37891" w:rsidP="00F37891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</w:t>
      </w:r>
      <w:r w:rsidR="002E50E8">
        <w:rPr>
          <w:rFonts w:ascii="Sylfaen" w:hAnsi="Sylfaen" w:cs="Sylfaen"/>
          <w:b/>
          <w:lang w:val="ka-GE"/>
        </w:rPr>
        <w:t>სამბიჯიანი ვაჭრობის</w:t>
      </w:r>
      <w:r>
        <w:rPr>
          <w:rFonts w:ascii="Sylfaen" w:hAnsi="Sylfaen" w:cs="Sylfaen"/>
          <w:b/>
          <w:lang w:val="ka-GE"/>
        </w:rPr>
        <w:t xml:space="preserve"> </w:t>
      </w:r>
      <w:bookmarkStart w:id="3" w:name="_GoBack"/>
      <w:bookmarkEnd w:id="3"/>
      <w:r>
        <w:rPr>
          <w:rFonts w:ascii="Sylfaen" w:hAnsi="Sylfaen" w:cs="Sylfaen"/>
          <w:b/>
          <w:lang w:val="ka-GE"/>
        </w:rPr>
        <w:t xml:space="preserve">პრინციპით (ვაჭრობის ბიჯი - </w:t>
      </w:r>
      <w:r w:rsidR="00004FFB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>00 ლარი).</w:t>
      </w:r>
    </w:p>
    <w:p w14:paraId="6173094F" w14:textId="77777777" w:rsidR="003277CA" w:rsidRPr="00CF0438" w:rsidRDefault="003277CA" w:rsidP="00F37891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1A518E">
      <w:footerReference w:type="default" r:id="rId11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35354" w14:textId="77777777" w:rsidR="00A93A2C" w:rsidRDefault="00A93A2C" w:rsidP="009D6741">
      <w:pPr>
        <w:spacing w:after="0" w:line="240" w:lineRule="auto"/>
      </w:pPr>
      <w:r>
        <w:separator/>
      </w:r>
    </w:p>
  </w:endnote>
  <w:endnote w:type="continuationSeparator" w:id="0">
    <w:p w14:paraId="71EDC3C6" w14:textId="77777777" w:rsidR="00A93A2C" w:rsidRDefault="00A93A2C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BB919" w14:textId="77777777"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0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8D68A" w14:textId="77777777"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90593" w14:textId="77777777" w:rsidR="00A93A2C" w:rsidRDefault="00A93A2C" w:rsidP="009D6741">
      <w:pPr>
        <w:spacing w:after="0" w:line="240" w:lineRule="auto"/>
      </w:pPr>
      <w:r>
        <w:separator/>
      </w:r>
    </w:p>
  </w:footnote>
  <w:footnote w:type="continuationSeparator" w:id="0">
    <w:p w14:paraId="1FA6BCD4" w14:textId="77777777" w:rsidR="00A93A2C" w:rsidRDefault="00A93A2C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16"/>
  </w:num>
  <w:num w:numId="10">
    <w:abstractNumId w:val="2"/>
  </w:num>
  <w:num w:numId="11">
    <w:abstractNumId w:val="17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18"/>
  </w:num>
  <w:num w:numId="17">
    <w:abstractNumId w:val="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04FFB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3255"/>
    <w:rsid w:val="00147581"/>
    <w:rsid w:val="00150693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A0A07"/>
    <w:rsid w:val="002A62FE"/>
    <w:rsid w:val="002C53B7"/>
    <w:rsid w:val="002E50E8"/>
    <w:rsid w:val="002F3A49"/>
    <w:rsid w:val="00325D12"/>
    <w:rsid w:val="003277CA"/>
    <w:rsid w:val="0037038D"/>
    <w:rsid w:val="0038150F"/>
    <w:rsid w:val="003D2575"/>
    <w:rsid w:val="003D6C2B"/>
    <w:rsid w:val="00417F64"/>
    <w:rsid w:val="00473378"/>
    <w:rsid w:val="00484705"/>
    <w:rsid w:val="00493AD9"/>
    <w:rsid w:val="004C2681"/>
    <w:rsid w:val="004D3843"/>
    <w:rsid w:val="005310F3"/>
    <w:rsid w:val="005400FE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B20E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B790B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3A2C"/>
    <w:rsid w:val="00A94914"/>
    <w:rsid w:val="00AB3709"/>
    <w:rsid w:val="00AD0A74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CF0438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E29AB"/>
    <w:rsid w:val="00EF06D7"/>
    <w:rsid w:val="00F37891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FF1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;" TargetMode="External"/><Relationship Id="rId10" Type="http://schemas.openxmlformats.org/officeDocument/2006/relationships/hyperlink" Target="mailto:v_maisuradze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2210-230E-324E-B6AF-7AB70385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</cp:lastModifiedBy>
  <cp:revision>4</cp:revision>
  <dcterms:created xsi:type="dcterms:W3CDTF">2018-09-06T12:43:00Z</dcterms:created>
  <dcterms:modified xsi:type="dcterms:W3CDTF">2018-09-07T14:06:00Z</dcterms:modified>
</cp:coreProperties>
</file>