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C68E6" w14:textId="77777777"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14:paraId="1CD0F91A" w14:textId="77777777"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ნახშიროჟან</w:t>
      </w:r>
      <w:r w:rsidR="00131458">
        <w:rPr>
          <w:rFonts w:ascii="Sylfaen" w:hAnsi="Sylfaen"/>
          <w:b/>
          <w:lang w:val="ka-GE"/>
        </w:rPr>
        <w:t>გ</w:t>
      </w:r>
      <w:r w:rsidR="00C74D4F">
        <w:rPr>
          <w:rFonts w:ascii="Sylfaen" w:hAnsi="Sylfaen"/>
          <w:b/>
          <w:lang w:val="ka-GE"/>
        </w:rPr>
        <w:t xml:space="preserve">ის ტიპის </w:t>
      </w:r>
      <w:r w:rsidR="00342B29">
        <w:rPr>
          <w:rFonts w:ascii="Sylfaen" w:hAnsi="Sylfaen"/>
          <w:b/>
          <w:lang w:val="ka-GE"/>
        </w:rPr>
        <w:t>ცეცხლმაქრების შესყიდვაზე</w:t>
      </w:r>
      <w:r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</w:p>
    <w:p w14:paraId="17F1211B" w14:textId="77777777" w:rsidR="00B00A1F" w:rsidRPr="00901BFA" w:rsidRDefault="00C74D4F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01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en-US"/>
        </w:rPr>
        <w:t>7-GIEC</w:t>
      </w:r>
      <w:r w:rsidR="00B00A1F">
        <w:rPr>
          <w:rFonts w:ascii="Sylfaen" w:hAnsi="Sylfaen"/>
          <w:b/>
          <w:lang w:val="en-US"/>
        </w:rPr>
        <w:t>-P/</w:t>
      </w:r>
      <w:r w:rsidR="00342B29">
        <w:rPr>
          <w:rFonts w:ascii="Sylfaen" w:hAnsi="Sylfaen"/>
          <w:b/>
          <w:lang w:val="en-US"/>
        </w:rPr>
        <w:t>FIREEX</w:t>
      </w:r>
      <w:r w:rsidR="00B00A1F">
        <w:rPr>
          <w:rFonts w:ascii="Sylfaen" w:hAnsi="Sylfaen"/>
          <w:b/>
          <w:lang w:val="en-US"/>
        </w:rPr>
        <w:t>-1</w:t>
      </w:r>
      <w:r w:rsidR="00A54EDA">
        <w:rPr>
          <w:rFonts w:ascii="Sylfaen" w:hAnsi="Sylfaen"/>
          <w:b/>
          <w:lang w:val="ka-GE"/>
        </w:rPr>
        <w:t>9</w:t>
      </w:r>
    </w:p>
    <w:p w14:paraId="188FD2CE" w14:textId="77777777" w:rsidR="00D670B5" w:rsidRDefault="00D670B5" w:rsidP="00D670B5">
      <w:pPr>
        <w:rPr>
          <w:rFonts w:ascii="Sylfaen" w:hAnsi="Sylfaen"/>
          <w:lang w:val="ka-GE"/>
        </w:rPr>
      </w:pPr>
    </w:p>
    <w:p w14:paraId="6096D754" w14:textId="77777777"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14:paraId="15CF9356" w14:textId="77777777"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342B29" w:rsidRPr="00342B29" w14:paraId="10FA21B1" w14:textId="77777777" w:rsidTr="00542FB6">
        <w:trPr>
          <w:trHeight w:val="9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5415EB" w14:textId="77777777"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#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9C3BE" w14:textId="77777777" w:rsidR="00342B29" w:rsidRPr="007D141F" w:rsidRDefault="007D141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73506" w14:textId="77777777" w:rsidR="00342B29" w:rsidRPr="00C74D4F" w:rsidRDefault="00342B29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რაოდენობა</w:t>
            </w:r>
            <w:proofErr w:type="spellEnd"/>
            <w:r w:rsidR="00C74D4F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(</w:t>
            </w:r>
            <w:r w:rsidR="00C74D4F">
              <w:rPr>
                <w:rFonts w:ascii="Sylfaen" w:hAnsi="Sylfaen" w:cs="Sylfaen"/>
                <w:color w:val="000000"/>
                <w:lang w:val="ka-GE" w:eastAsia="en-US"/>
              </w:rPr>
              <w:t>ცალი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)</w:t>
            </w:r>
          </w:p>
        </w:tc>
      </w:tr>
      <w:tr w:rsidR="00342B29" w:rsidRPr="00342B29" w14:paraId="7B3343DD" w14:textId="77777777" w:rsidTr="007D141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362D" w14:textId="77777777"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42FF" w14:textId="77777777" w:rsidR="00342B29" w:rsidRPr="00ED4438" w:rsidRDefault="00C74D4F" w:rsidP="00C74D4F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ნახშიროჟანგის</w:t>
            </w:r>
            <w:proofErr w:type="spellEnd"/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r w:rsidR="007D141F">
              <w:rPr>
                <w:rFonts w:ascii="Sylfaen" w:hAnsi="Sylfaen" w:cs="Calibri"/>
                <w:color w:val="000000"/>
                <w:lang w:val="ka-GE" w:eastAsia="en-US"/>
              </w:rPr>
              <w:t xml:space="preserve">ტიპის </w:t>
            </w:r>
            <w:proofErr w:type="spellStart"/>
            <w:r w:rsidR="007D141F" w:rsidRPr="00ED4438">
              <w:rPr>
                <w:rFonts w:ascii="Sylfaen" w:hAnsi="Sylfaen" w:cs="Sylfaen"/>
                <w:color w:val="000000"/>
                <w:lang w:val="en-US" w:eastAsia="en-US"/>
              </w:rPr>
              <w:t>ცეცხლმაქრი</w:t>
            </w:r>
            <w:proofErr w:type="spellEnd"/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ka-GE" w:eastAsia="en-US"/>
              </w:rPr>
              <w:t>5</w:t>
            </w:r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="00342B29" w:rsidRPr="00ED4438">
              <w:rPr>
                <w:rFonts w:ascii="Sylfaen" w:hAnsi="Sylfaen" w:cs="Sylfaen"/>
                <w:color w:val="000000"/>
                <w:lang w:val="en-US" w:eastAsia="en-US"/>
              </w:rPr>
              <w:t>კგ</w:t>
            </w:r>
            <w:proofErr w:type="spellEnd"/>
            <w:r w:rsidR="00A54EDA" w:rsidRPr="00ED4438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>(</w:t>
            </w:r>
            <w:r w:rsidR="00A54EDA" w:rsidRPr="00ED4438">
              <w:rPr>
                <w:rFonts w:ascii="Sylfaen" w:hAnsi="Sylfaen" w:cs="Sylfaen"/>
                <w:color w:val="000000"/>
                <w:lang w:val="ka-GE" w:eastAsia="en-US"/>
              </w:rPr>
              <w:t>კედლის საკიდით</w:t>
            </w:r>
            <w:r w:rsidR="00A54EDA" w:rsidRPr="00ED4438">
              <w:rPr>
                <w:rFonts w:ascii="Sylfaen" w:hAnsi="Sylfaen" w:cs="Sylfaen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AFF" w14:textId="77777777" w:rsidR="00342B29" w:rsidRPr="00C74D4F" w:rsidRDefault="00C74D4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60</w:t>
            </w:r>
          </w:p>
        </w:tc>
      </w:tr>
      <w:tr w:rsidR="00342B29" w:rsidRPr="00342B29" w14:paraId="396EF71B" w14:textId="77777777" w:rsidTr="007D141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D35" w14:textId="77777777"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80F" w14:textId="77777777" w:rsidR="00342B29" w:rsidRPr="00C74D4F" w:rsidRDefault="00C74D4F" w:rsidP="00ED4438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ნახშიროჟანგის</w:t>
            </w:r>
            <w:proofErr w:type="spellEnd"/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r w:rsidR="007D141F">
              <w:rPr>
                <w:rFonts w:ascii="Sylfaen" w:hAnsi="Sylfaen" w:cs="Calibri"/>
                <w:color w:val="000000"/>
                <w:lang w:val="ka-GE" w:eastAsia="en-US"/>
              </w:rPr>
              <w:t xml:space="preserve">ტიპის </w:t>
            </w:r>
            <w:proofErr w:type="spellStart"/>
            <w:r w:rsidR="007D141F" w:rsidRPr="00ED4438">
              <w:rPr>
                <w:rFonts w:ascii="Sylfaen" w:hAnsi="Sylfaen" w:cs="Sylfaen"/>
                <w:color w:val="000000"/>
                <w:lang w:val="en-US" w:eastAsia="en-US"/>
              </w:rPr>
              <w:t>ცეცხლმაქრი</w:t>
            </w:r>
            <w:proofErr w:type="spellEnd"/>
            <w:r w:rsidR="007D141F">
              <w:rPr>
                <w:rFonts w:ascii="Sylfaen" w:hAnsi="Sylfaen" w:cs="Calibri"/>
                <w:color w:val="000000"/>
                <w:lang w:val="ka-GE" w:eastAsia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ka-GE" w:eastAsia="en-US"/>
              </w:rPr>
              <w:t>20</w:t>
            </w: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კგ</w:t>
            </w:r>
            <w:proofErr w:type="spellEnd"/>
            <w:r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(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გადასატანი</w:t>
            </w:r>
            <w:proofErr w:type="spellEnd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 xml:space="preserve"> უ</w:t>
            </w:r>
            <w:r w:rsidRPr="00ED4438">
              <w:rPr>
                <w:rFonts w:ascii="Sylfaen" w:hAnsi="Sylfaen" w:cs="Sylfaen"/>
                <w:color w:val="000000"/>
                <w:lang w:val="ka-GE" w:eastAsia="en-US"/>
              </w:rPr>
              <w:t>რიკით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F065" w14:textId="77777777" w:rsidR="00342B29" w:rsidRPr="00ED4438" w:rsidRDefault="00C74D4F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en-US" w:eastAsia="en-US"/>
              </w:rPr>
              <w:t>3</w:t>
            </w:r>
          </w:p>
        </w:tc>
      </w:tr>
      <w:tr w:rsidR="00342B29" w:rsidRPr="00342B29" w14:paraId="5E0A8BA2" w14:textId="77777777" w:rsidTr="007D141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B49" w14:textId="77777777" w:rsidR="00342B29" w:rsidRPr="00ED443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FF9D" w14:textId="77777777" w:rsidR="00342B29" w:rsidRPr="00ED4438" w:rsidRDefault="00C74D4F" w:rsidP="00ED4438">
            <w:pPr>
              <w:rPr>
                <w:rFonts w:ascii="Sylfaen" w:hAnsi="Sylfaen" w:cs="Calibri"/>
                <w:color w:val="00000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ნახშიროჟანგის</w:t>
            </w:r>
            <w:proofErr w:type="spellEnd"/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r w:rsidR="007D141F">
              <w:rPr>
                <w:rFonts w:ascii="Sylfaen" w:hAnsi="Sylfaen" w:cs="Calibri"/>
                <w:color w:val="000000"/>
                <w:lang w:val="ka-GE" w:eastAsia="en-US"/>
              </w:rPr>
              <w:t xml:space="preserve">ტიპის </w:t>
            </w:r>
            <w:proofErr w:type="spellStart"/>
            <w:r w:rsidR="007D141F" w:rsidRPr="00ED4438">
              <w:rPr>
                <w:rFonts w:ascii="Sylfaen" w:hAnsi="Sylfaen" w:cs="Sylfaen"/>
                <w:color w:val="000000"/>
                <w:lang w:val="en-US" w:eastAsia="en-US"/>
              </w:rPr>
              <w:t>ცეცხლმაქრი</w:t>
            </w:r>
            <w:proofErr w:type="spellEnd"/>
            <w:r w:rsidR="007D141F">
              <w:rPr>
                <w:rFonts w:ascii="Sylfaen" w:hAnsi="Sylfaen" w:cs="Calibri"/>
                <w:color w:val="000000"/>
                <w:lang w:val="ka-GE" w:eastAsia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ka-GE" w:eastAsia="en-US"/>
              </w:rPr>
              <w:t>40</w:t>
            </w: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კგ</w:t>
            </w:r>
            <w:proofErr w:type="spellEnd"/>
            <w:r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(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გადასატანი</w:t>
            </w:r>
            <w:proofErr w:type="spellEnd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 xml:space="preserve"> უ</w:t>
            </w:r>
            <w:r w:rsidRPr="00ED4438">
              <w:rPr>
                <w:rFonts w:ascii="Sylfaen" w:hAnsi="Sylfaen" w:cs="Sylfaen"/>
                <w:color w:val="000000"/>
                <w:lang w:val="ka-GE" w:eastAsia="en-US"/>
              </w:rPr>
              <w:t>რიკით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9AF" w14:textId="77777777" w:rsidR="00342B29" w:rsidRPr="00ED4438" w:rsidRDefault="00C74D4F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</w:tr>
      <w:tr w:rsidR="00C74D4F" w:rsidRPr="00342B29" w14:paraId="7314801A" w14:textId="77777777" w:rsidTr="007D141F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B69E" w14:textId="77777777" w:rsidR="00C74D4F" w:rsidRPr="00ED4438" w:rsidRDefault="00C74D4F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B366" w14:textId="77777777" w:rsidR="00C74D4F" w:rsidRPr="00ED4438" w:rsidRDefault="00C74D4F" w:rsidP="00ED4438">
            <w:pPr>
              <w:rPr>
                <w:rFonts w:ascii="Sylfaen" w:hAnsi="Sylfaen" w:cs="Sylfaen"/>
                <w:color w:val="00000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 w:eastAsia="en-US"/>
              </w:rPr>
              <w:t>ნახშიროჟანგის</w:t>
            </w:r>
            <w:proofErr w:type="spellEnd"/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r w:rsidR="007D141F">
              <w:rPr>
                <w:rFonts w:ascii="Sylfaen" w:hAnsi="Sylfaen" w:cs="Calibri"/>
                <w:color w:val="000000"/>
                <w:lang w:val="ka-GE" w:eastAsia="en-US"/>
              </w:rPr>
              <w:t xml:space="preserve">ტიპის </w:t>
            </w:r>
            <w:proofErr w:type="spellStart"/>
            <w:r w:rsidR="007D141F" w:rsidRPr="00ED4438">
              <w:rPr>
                <w:rFonts w:ascii="Sylfaen" w:hAnsi="Sylfaen" w:cs="Sylfaen"/>
                <w:color w:val="000000"/>
                <w:lang w:val="en-US" w:eastAsia="en-US"/>
              </w:rPr>
              <w:t>ცეცხლმაქრი</w:t>
            </w:r>
            <w:proofErr w:type="spellEnd"/>
            <w:r w:rsidR="007D141F">
              <w:rPr>
                <w:rFonts w:ascii="Sylfaen" w:hAnsi="Sylfaen" w:cs="Calibri"/>
                <w:color w:val="000000"/>
                <w:lang w:val="ka-GE" w:eastAsia="en-US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ka-GE" w:eastAsia="en-US"/>
              </w:rPr>
              <w:t>80</w:t>
            </w:r>
            <w:r w:rsidRPr="00ED4438">
              <w:rPr>
                <w:rFonts w:ascii="Sylfaen" w:hAnsi="Sylfaen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კგ</w:t>
            </w:r>
            <w:proofErr w:type="spellEnd"/>
            <w:r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(</w:t>
            </w:r>
            <w:proofErr w:type="spellStart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გადასატანი</w:t>
            </w:r>
            <w:proofErr w:type="spellEnd"/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 xml:space="preserve"> უ</w:t>
            </w:r>
            <w:r w:rsidRPr="00ED4438">
              <w:rPr>
                <w:rFonts w:ascii="Sylfaen" w:hAnsi="Sylfaen" w:cs="Sylfaen"/>
                <w:color w:val="000000"/>
                <w:lang w:val="ka-GE" w:eastAsia="en-US"/>
              </w:rPr>
              <w:t>რიკით</w:t>
            </w: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2E63" w14:textId="77777777" w:rsidR="00C74D4F" w:rsidRPr="00C74D4F" w:rsidRDefault="00C74D4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1</w:t>
            </w:r>
          </w:p>
        </w:tc>
      </w:tr>
    </w:tbl>
    <w:p w14:paraId="7483541D" w14:textId="77777777"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14:paraId="6D3EC150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1B8AFFBE" w14:textId="77777777"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</w:p>
    <w:p w14:paraId="3E81E23B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17D0D2D8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4135610A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37D89BCB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0BDD8873" w14:textId="77777777"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4CC8651D" w14:textId="77777777"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3EDBF25C" w14:textId="77777777" w:rsidR="00DF72CE" w:rsidRPr="007D141F" w:rsidRDefault="00564BCE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დასაშვებია კომერციული წინადადების წარმოდგენა სხვა ვალუტაშიც</w:t>
      </w:r>
      <w:r w:rsidR="007D141F" w:rsidRPr="007D141F">
        <w:rPr>
          <w:rFonts w:ascii="Sylfaen" w:hAnsi="Sylfaen"/>
          <w:i/>
          <w:lang w:val="ka-GE"/>
        </w:rPr>
        <w:t>.</w:t>
      </w:r>
    </w:p>
    <w:p w14:paraId="16ED91AF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32FAAD62" w14:textId="77777777"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მისამართებზე</w:t>
      </w:r>
      <w:r w:rsidRPr="007D141F">
        <w:rPr>
          <w:rFonts w:ascii="Sylfaen" w:hAnsi="Sylfaen"/>
          <w:lang w:val="ka-GE"/>
        </w:rPr>
        <w:t>;</w:t>
      </w:r>
    </w:p>
    <w:p w14:paraId="55DA5507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14:paraId="33FCD1DF" w14:textId="77777777"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050C3A2C" w14:textId="77777777" w:rsidR="00564BCE" w:rsidRP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14:paraId="41205B83" w14:textId="77777777"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11638CE8" w14:textId="77777777"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14:paraId="33214B5E" w14:textId="77777777"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1F5519A3" w14:textId="77777777" w:rsidR="00564BCE" w:rsidRPr="00542FB6" w:rsidRDefault="00564BCE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i/>
          <w:lang w:val="ka-GE"/>
        </w:rPr>
      </w:pPr>
      <w:r w:rsidRPr="00542FB6">
        <w:rPr>
          <w:rFonts w:ascii="Sylfaen" w:hAnsi="Sylfaen" w:cs="Sylfaen"/>
          <w:i/>
          <w:lang w:val="ka-GE"/>
        </w:rPr>
        <w:t>აუცილებელია</w:t>
      </w:r>
      <w:r w:rsidRPr="00542FB6">
        <w:rPr>
          <w:rFonts w:ascii="Sylfaen" w:hAnsi="Sylfaen"/>
          <w:i/>
          <w:lang w:val="ka-GE"/>
        </w:rPr>
        <w:t xml:space="preserve"> შესაბამისი სერტიფიკატების ასლების წარმოდგენა</w:t>
      </w:r>
      <w:r w:rsidR="007D141F" w:rsidRPr="00542FB6">
        <w:rPr>
          <w:rFonts w:ascii="Sylfaen" w:hAnsi="Sylfaen"/>
          <w:i/>
          <w:lang w:val="ka-GE"/>
        </w:rPr>
        <w:t>.</w:t>
      </w:r>
    </w:p>
    <w:p w14:paraId="1EC53671" w14:textId="77777777" w:rsidR="006B22AE" w:rsidRDefault="006B22AE" w:rsidP="007D141F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</w:t>
      </w:r>
      <w:r w:rsidR="00FA7C96">
        <w:rPr>
          <w:rFonts w:ascii="Sylfaen" w:hAnsi="Sylfaen"/>
          <w:lang w:val="ka-GE"/>
        </w:rPr>
        <w:t>ო ვადებისა და პირობების შესახებ:</w:t>
      </w:r>
    </w:p>
    <w:p w14:paraId="0EC657AF" w14:textId="77777777" w:rsidR="00FA7C96" w:rsidRDefault="006B22AE" w:rsidP="00FA7C96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6B22AE">
        <w:rPr>
          <w:rFonts w:ascii="Sylfaen" w:hAnsi="Sylfaen"/>
          <w:b/>
          <w:lang w:val="ka-GE"/>
        </w:rPr>
        <w:t>შენინშვნა:</w:t>
      </w:r>
    </w:p>
    <w:p w14:paraId="6A1E84C0" w14:textId="77777777" w:rsidR="00FA7C96" w:rsidRPr="00542FB6" w:rsidRDefault="006B22AE" w:rsidP="00515C64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542FB6">
        <w:rPr>
          <w:rFonts w:ascii="Sylfaen" w:hAnsi="Sylfaen"/>
          <w:i/>
          <w:lang w:val="ka-GE"/>
        </w:rPr>
        <w:t xml:space="preserve">ცეცხლმაქრის საგარანტიო ვადა უნდა იყოს </w:t>
      </w:r>
      <w:r w:rsidR="00564BCE" w:rsidRPr="00542FB6">
        <w:rPr>
          <w:rFonts w:ascii="Sylfaen" w:hAnsi="Sylfaen"/>
          <w:i/>
          <w:lang w:val="ka-GE"/>
        </w:rPr>
        <w:t xml:space="preserve">არანაკლებ 10 წლისა </w:t>
      </w:r>
      <w:r w:rsidRPr="00542FB6">
        <w:rPr>
          <w:rFonts w:ascii="Sylfaen" w:hAnsi="Sylfaen"/>
          <w:i/>
          <w:lang w:val="ka-GE"/>
        </w:rPr>
        <w:t>(გამოუყენებლობის შემთხვევაში ცეცხლმაქრს არ უნდა დაჭირდეს გადამუხტვა ამ პერიოდის განმავლობაში);</w:t>
      </w:r>
    </w:p>
    <w:p w14:paraId="2FD7B216" w14:textId="77777777" w:rsidR="00FA7C96" w:rsidRPr="00542FB6" w:rsidRDefault="006B22AE" w:rsidP="00515C64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542FB6">
        <w:rPr>
          <w:rFonts w:ascii="Sylfaen" w:hAnsi="Sylfaen"/>
          <w:i/>
          <w:lang w:val="ka-GE"/>
        </w:rPr>
        <w:t>წარმოდგენილი უნ</w:t>
      </w:r>
      <w:r w:rsidR="00FA7C96" w:rsidRPr="00542FB6">
        <w:rPr>
          <w:rFonts w:ascii="Sylfaen" w:hAnsi="Sylfaen"/>
          <w:i/>
          <w:lang w:val="ka-GE"/>
        </w:rPr>
        <w:t>და იყოს მწარმოებლის სერტიფიკატი</w:t>
      </w:r>
      <w:r w:rsidRPr="00542FB6">
        <w:rPr>
          <w:rFonts w:ascii="Sylfaen" w:hAnsi="Sylfaen"/>
          <w:i/>
          <w:lang w:val="ka-GE"/>
        </w:rPr>
        <w:t xml:space="preserve"> სადაც მითითებული იქნება </w:t>
      </w:r>
      <w:r w:rsidR="00FA7C96" w:rsidRPr="00542FB6">
        <w:rPr>
          <w:rFonts w:ascii="Sylfaen" w:hAnsi="Sylfaen"/>
          <w:i/>
          <w:lang w:val="ka-GE"/>
        </w:rPr>
        <w:t xml:space="preserve">შესაბამისი </w:t>
      </w:r>
      <w:r w:rsidRPr="00542FB6">
        <w:rPr>
          <w:rFonts w:ascii="Sylfaen" w:hAnsi="Sylfaen"/>
          <w:i/>
          <w:lang w:val="ka-GE"/>
        </w:rPr>
        <w:t>გარანტია;</w:t>
      </w:r>
    </w:p>
    <w:p w14:paraId="00D7C4E5" w14:textId="77777777" w:rsidR="006B22AE" w:rsidRPr="00542FB6" w:rsidRDefault="00FA7C96" w:rsidP="00515C64">
      <w:pPr>
        <w:pStyle w:val="ListParagraph"/>
        <w:numPr>
          <w:ilvl w:val="0"/>
          <w:numId w:val="11"/>
        </w:numPr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542FB6">
        <w:rPr>
          <w:rFonts w:ascii="Sylfaen" w:hAnsi="Sylfaen"/>
          <w:i/>
          <w:lang w:val="ka-GE"/>
        </w:rPr>
        <w:t>ყველა ცეცხლმაქრის გამო</w:t>
      </w:r>
      <w:r w:rsidR="00ED4438" w:rsidRPr="00542FB6">
        <w:rPr>
          <w:rFonts w:ascii="Sylfaen" w:hAnsi="Sylfaen"/>
          <w:i/>
          <w:lang w:val="ka-GE"/>
        </w:rPr>
        <w:t>შვების წელი უნდა იყოს 2019 წელი</w:t>
      </w:r>
      <w:r w:rsidR="00564BCE" w:rsidRPr="00542FB6">
        <w:rPr>
          <w:rFonts w:ascii="Sylfaen" w:hAnsi="Sylfaen"/>
          <w:i/>
          <w:lang w:val="ka-GE"/>
        </w:rPr>
        <w:t>.</w:t>
      </w:r>
    </w:p>
    <w:p w14:paraId="70A942EE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lastRenderedPageBreak/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14:paraId="28799814" w14:textId="77777777"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14:paraId="5BCC00C5" w14:textId="77777777"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14:paraId="3C4666AD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73DDBDE8" w14:textId="77777777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14:paraId="1CCB5CED" w14:textId="77777777" w:rsidR="009D3731" w:rsidRPr="00542FB6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14:paraId="40B8BC73" w14:textId="77777777" w:rsidR="006B22AE" w:rsidRDefault="009D3731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დიმიტრი აგეკი</w:t>
      </w:r>
      <w:r w:rsidR="00542FB6">
        <w:rPr>
          <w:rFonts w:ascii="Sylfaen" w:hAnsi="Sylfaen"/>
          <w:b/>
          <w:lang w:val="ka-GE"/>
        </w:rPr>
        <w:t>ან</w:t>
      </w:r>
      <w:r>
        <w:rPr>
          <w:rFonts w:ascii="Sylfaen" w:hAnsi="Sylfaen"/>
          <w:b/>
          <w:lang w:val="ka-GE"/>
        </w:rPr>
        <w:t>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66061A" w:rsidRPr="00B705EF">
        <w:rPr>
          <w:rFonts w:ascii="Sylfaen" w:hAnsi="Sylfaen"/>
          <w:lang w:val="ka-GE"/>
        </w:rPr>
        <w:t>.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6" w:history="1">
        <w:proofErr w:type="spellStart"/>
        <w:r w:rsidR="00ED4438" w:rsidRPr="00A850AE">
          <w:rPr>
            <w:rStyle w:val="Hyperlink"/>
            <w:rFonts w:ascii="Sylfaen" w:hAnsi="Sylfaen"/>
            <w:lang w:val="en-US"/>
          </w:rPr>
          <w:t>dagekyan</w:t>
        </w:r>
        <w:proofErr w:type="spellEnd"/>
        <w:r w:rsidR="00ED4438" w:rsidRPr="00A850AE">
          <w:rPr>
            <w:rStyle w:val="Hyperlink"/>
            <w:rFonts w:ascii="Sylfaen" w:hAnsi="Sylfaen"/>
            <w:lang w:val="ka-GE"/>
          </w:rPr>
          <w:t>@gi</w:t>
        </w:r>
        <w:r w:rsidR="00ED4438" w:rsidRPr="00A850AE">
          <w:rPr>
            <w:rStyle w:val="Hyperlink"/>
            <w:rFonts w:ascii="Sylfaen" w:hAnsi="Sylfaen"/>
            <w:lang w:val="en-US"/>
          </w:rPr>
          <w:t>g</w:t>
        </w:r>
        <w:r w:rsidR="00ED4438" w:rsidRPr="00A850AE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 w:rsidR="00FA7C96">
        <w:rPr>
          <w:rFonts w:ascii="Sylfaen" w:hAnsi="Sylfaen"/>
          <w:lang w:val="en-US"/>
        </w:rPr>
        <w:t>98</w:t>
      </w:r>
      <w:r w:rsidR="0066061A" w:rsidRPr="00B705EF">
        <w:rPr>
          <w:rFonts w:ascii="Sylfaen" w:hAnsi="Sylfaen"/>
          <w:lang w:val="ka-GE"/>
        </w:rPr>
        <w:t xml:space="preserve"> </w:t>
      </w:r>
      <w:r w:rsidR="00FA7C96">
        <w:rPr>
          <w:rFonts w:ascii="Sylfaen" w:hAnsi="Sylfaen"/>
          <w:lang w:val="en-US"/>
        </w:rPr>
        <w:t>88 94 90</w:t>
      </w:r>
      <w:r w:rsidR="0066061A">
        <w:rPr>
          <w:rFonts w:ascii="Sylfaen" w:hAnsi="Sylfaen"/>
          <w:lang w:val="ka-GE"/>
        </w:rPr>
        <w:t>;</w:t>
      </w:r>
    </w:p>
    <w:p w14:paraId="0A226524" w14:textId="77777777"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proofErr w:type="spellStart"/>
      <w:r w:rsidR="00564BCE" w:rsidRPr="00564BCE">
        <w:rPr>
          <w:rFonts w:ascii="Sylfaen" w:hAnsi="Sylfaen"/>
          <w:lang w:val="en-US"/>
        </w:rPr>
        <w:t>ტექნიკურ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 w:rsidRPr="00564BCE">
        <w:rPr>
          <w:rFonts w:ascii="Sylfaen" w:hAnsi="Sylfaen"/>
          <w:lang w:val="en-US"/>
        </w:rPr>
        <w:t>საკითხებთან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 w:rsidRPr="00564BCE">
        <w:rPr>
          <w:rFonts w:ascii="Sylfaen" w:hAnsi="Sylfaen"/>
          <w:lang w:val="en-US"/>
        </w:rPr>
        <w:t>და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 w:rsidRPr="00564BCE">
        <w:rPr>
          <w:rFonts w:ascii="Sylfaen" w:hAnsi="Sylfaen"/>
          <w:lang w:val="en-US"/>
        </w:rPr>
        <w:t>ობიექტის</w:t>
      </w:r>
      <w:proofErr w:type="spellEnd"/>
      <w:r w:rsidR="00564BCE" w:rsidRPr="00564BCE">
        <w:rPr>
          <w:rFonts w:ascii="Sylfaen" w:hAnsi="Sylfaen"/>
          <w:lang w:val="en-US"/>
        </w:rPr>
        <w:t xml:space="preserve"> </w:t>
      </w:r>
      <w:proofErr w:type="spellStart"/>
      <w:r w:rsidR="00564BCE" w:rsidRPr="00564BCE">
        <w:rPr>
          <w:rFonts w:ascii="Sylfaen" w:hAnsi="Sylfaen"/>
          <w:lang w:val="en-US"/>
        </w:rPr>
        <w:t>ნახვასთა</w:t>
      </w:r>
      <w:r w:rsidR="00564BCE">
        <w:rPr>
          <w:rFonts w:ascii="Sylfaen" w:hAnsi="Sylfaen"/>
          <w:lang w:val="en-US"/>
        </w:rPr>
        <w:t>ნ</w:t>
      </w:r>
      <w:proofErr w:type="spellEnd"/>
      <w:r w:rsidR="00564BCE">
        <w:rPr>
          <w:rFonts w:ascii="Sylfaen" w:hAnsi="Sylfaen"/>
          <w:lang w:val="en-US"/>
        </w:rPr>
        <w:t xml:space="preserve"> </w:t>
      </w:r>
      <w:proofErr w:type="spellStart"/>
      <w:r w:rsidR="00564BCE">
        <w:rPr>
          <w:rFonts w:ascii="Sylfaen" w:hAnsi="Sylfaen"/>
          <w:lang w:val="en-US"/>
        </w:rPr>
        <w:t>დაკავშირებით</w:t>
      </w:r>
      <w:proofErr w:type="spellEnd"/>
      <w:r w:rsidR="009D3731">
        <w:rPr>
          <w:rFonts w:ascii="Sylfaen" w:hAnsi="Sylfaen"/>
          <w:lang w:val="en-US"/>
        </w:rPr>
        <w:t>:</w:t>
      </w:r>
    </w:p>
    <w:p w14:paraId="648ED5FD" w14:textId="77777777" w:rsidR="006B22AE" w:rsidRP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proofErr w:type="spellStart"/>
      <w:r w:rsidRPr="009D3731">
        <w:rPr>
          <w:rFonts w:ascii="Sylfaen" w:hAnsi="Sylfaen" w:cs="Sylfaen"/>
          <w:b/>
          <w:lang w:val="en-US"/>
        </w:rPr>
        <w:t>გოჩა</w:t>
      </w:r>
      <w:proofErr w:type="spellEnd"/>
      <w:r w:rsidRPr="009D3731">
        <w:rPr>
          <w:rFonts w:ascii="Sylfaen" w:hAnsi="Sylfaen"/>
          <w:b/>
          <w:lang w:val="en-US"/>
        </w:rPr>
        <w:t xml:space="preserve"> </w:t>
      </w:r>
      <w:proofErr w:type="spellStart"/>
      <w:r w:rsidRPr="009D3731">
        <w:rPr>
          <w:rFonts w:ascii="Sylfaen" w:hAnsi="Sylfaen" w:cs="Sylfaen"/>
          <w:b/>
          <w:lang w:val="en-US"/>
        </w:rPr>
        <w:t>ჩიტიშვილი</w:t>
      </w:r>
      <w:proofErr w:type="spellEnd"/>
      <w:r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Pr="00564BCE">
        <w:rPr>
          <w:rFonts w:ascii="Sylfaen" w:hAnsi="Sylfaen"/>
          <w:lang w:val="en-US"/>
        </w:rPr>
        <w:t>595 50 37 18.</w:t>
      </w:r>
    </w:p>
    <w:p w14:paraId="56B448CA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5D594D37" w14:textId="77777777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ED4438">
        <w:rPr>
          <w:rFonts w:ascii="Sylfaen" w:hAnsi="Sylfaen"/>
          <w:b/>
          <w:u w:val="single"/>
          <w:lang w:val="ka-G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9D3731">
        <w:rPr>
          <w:rFonts w:ascii="Sylfaen" w:hAnsi="Sylfaen"/>
          <w:b/>
          <w:u w:val="single"/>
          <w:lang w:val="ka-GE"/>
        </w:rPr>
        <w:t>10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9D3731">
        <w:rPr>
          <w:rFonts w:ascii="Sylfaen" w:hAnsi="Sylfaen"/>
          <w:b/>
          <w:u w:val="single"/>
          <w:lang w:val="ka-GE"/>
        </w:rPr>
        <w:t>ივლისი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D4438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F"/>
    <w:rsid w:val="00005577"/>
    <w:rsid w:val="000D7F1B"/>
    <w:rsid w:val="00131458"/>
    <w:rsid w:val="001A55BF"/>
    <w:rsid w:val="001B16B4"/>
    <w:rsid w:val="0023345C"/>
    <w:rsid w:val="00332F83"/>
    <w:rsid w:val="00342B29"/>
    <w:rsid w:val="00350236"/>
    <w:rsid w:val="003B43A4"/>
    <w:rsid w:val="004C7F38"/>
    <w:rsid w:val="00506E2A"/>
    <w:rsid w:val="00542FB6"/>
    <w:rsid w:val="00564BCE"/>
    <w:rsid w:val="005E0F9B"/>
    <w:rsid w:val="005F2A6C"/>
    <w:rsid w:val="0066061A"/>
    <w:rsid w:val="006661BA"/>
    <w:rsid w:val="006B22AE"/>
    <w:rsid w:val="006C456B"/>
    <w:rsid w:val="00700289"/>
    <w:rsid w:val="007608FB"/>
    <w:rsid w:val="007D141F"/>
    <w:rsid w:val="008459CA"/>
    <w:rsid w:val="008B115D"/>
    <w:rsid w:val="00901BFA"/>
    <w:rsid w:val="00901C4D"/>
    <w:rsid w:val="009A1EB8"/>
    <w:rsid w:val="009D3731"/>
    <w:rsid w:val="00A54EDA"/>
    <w:rsid w:val="00A6605E"/>
    <w:rsid w:val="00B00A1F"/>
    <w:rsid w:val="00B37273"/>
    <w:rsid w:val="00B67018"/>
    <w:rsid w:val="00BD4033"/>
    <w:rsid w:val="00C309C1"/>
    <w:rsid w:val="00C74D4F"/>
    <w:rsid w:val="00D0530B"/>
    <w:rsid w:val="00D412F0"/>
    <w:rsid w:val="00D670B5"/>
    <w:rsid w:val="00DA2710"/>
    <w:rsid w:val="00DE2846"/>
    <w:rsid w:val="00DF72CE"/>
    <w:rsid w:val="00ED4438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AA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gekyan@gig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394</Words>
  <Characters>2248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T</cp:lastModifiedBy>
  <cp:revision>17</cp:revision>
  <cp:lastPrinted>2017-03-31T16:47:00Z</cp:lastPrinted>
  <dcterms:created xsi:type="dcterms:W3CDTF">2017-03-31T16:45:00Z</dcterms:created>
  <dcterms:modified xsi:type="dcterms:W3CDTF">2019-07-01T11:28:00Z</dcterms:modified>
</cp:coreProperties>
</file>