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40" w:type="dxa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8F1E07" w14:paraId="19F28820" w14:textId="77777777" w:rsidTr="00E44FFA">
        <w:tc>
          <w:tcPr>
            <w:tcW w:w="12240" w:type="dxa"/>
            <w:shd w:val="clear" w:color="auto" w:fill="9CC2E5" w:themeFill="accent1" w:themeFillTint="99"/>
          </w:tcPr>
          <w:p w14:paraId="0A91890C" w14:textId="77777777" w:rsidR="008F1E07" w:rsidRPr="00371D20" w:rsidRDefault="008F1E07" w:rsidP="00E44FFA">
            <w:pPr>
              <w:pStyle w:val="NoSpacing"/>
              <w:spacing w:line="480" w:lineRule="auto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br/>
            </w:r>
            <w:r w:rsidRPr="00371D20">
              <w:rPr>
                <w:rFonts w:ascii="Sylfaen" w:hAnsi="Sylfaen" w:cs="Sylfaen"/>
                <w:b/>
                <w:lang w:val="ka-GE"/>
              </w:rPr>
              <w:t>არასამეწარმეო</w:t>
            </w:r>
            <w:r w:rsidRPr="00371D20">
              <w:rPr>
                <w:b/>
                <w:lang w:val="ka-GE"/>
              </w:rPr>
              <w:t xml:space="preserve"> (</w:t>
            </w:r>
            <w:r w:rsidRPr="00371D20">
              <w:rPr>
                <w:rFonts w:ascii="Sylfaen" w:hAnsi="Sylfaen" w:cs="Sylfaen"/>
                <w:b/>
                <w:lang w:val="ka-GE"/>
              </w:rPr>
              <w:t>არაკომერციული</w:t>
            </w:r>
            <w:r w:rsidRPr="00371D20">
              <w:rPr>
                <w:b/>
                <w:lang w:val="ka-GE"/>
              </w:rPr>
              <w:t xml:space="preserve">) </w:t>
            </w:r>
            <w:r w:rsidRPr="00371D20">
              <w:rPr>
                <w:rFonts w:ascii="Sylfaen" w:hAnsi="Sylfaen" w:cs="Sylfaen"/>
                <w:b/>
                <w:lang w:val="ka-GE"/>
              </w:rPr>
              <w:t>იურიდიული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პირი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სენი</w:t>
            </w:r>
            <w:r w:rsidRPr="00371D20">
              <w:rPr>
                <w:b/>
                <w:lang w:val="ka-GE"/>
              </w:rPr>
              <w:t>-</w:t>
            </w:r>
            <w:r w:rsidRPr="00371D20">
              <w:rPr>
                <w:rFonts w:ascii="Sylfaen" w:hAnsi="Sylfaen" w:cs="Sylfaen"/>
                <w:b/>
                <w:lang w:val="ka-GE"/>
              </w:rPr>
              <w:t>კავკასიის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გარემოსდაცვითი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არასამთავრობო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ორგანიზაციების</w:t>
            </w:r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ქსელის</w:t>
            </w:r>
            <w:r w:rsidRPr="00371D20">
              <w:rPr>
                <w:b/>
                <w:lang w:val="ka-GE"/>
              </w:rPr>
              <w:t xml:space="preserve"> (CENN), </w:t>
            </w:r>
            <w:r w:rsidRPr="00371D20">
              <w:rPr>
                <w:rFonts w:ascii="Sylfaen" w:hAnsi="Sylfaen" w:cs="Sylfaen"/>
                <w:b/>
                <w:lang w:val="ka-GE"/>
              </w:rPr>
              <w:t>ს</w:t>
            </w:r>
            <w:r w:rsidRPr="00371D20">
              <w:rPr>
                <w:b/>
                <w:lang w:val="ka-GE"/>
              </w:rPr>
              <w:t>/</w:t>
            </w:r>
            <w:r w:rsidRPr="00371D20">
              <w:rPr>
                <w:rFonts w:ascii="Sylfaen" w:hAnsi="Sylfaen" w:cs="Sylfaen"/>
                <w:b/>
                <w:lang w:val="ka-GE"/>
              </w:rPr>
              <w:t>კ</w:t>
            </w:r>
            <w:r w:rsidRPr="00371D20">
              <w:rPr>
                <w:b/>
                <w:lang w:val="ka-GE"/>
              </w:rPr>
              <w:t>: 204419977</w:t>
            </w:r>
          </w:p>
          <w:p w14:paraId="0C4351A7" w14:textId="77777777" w:rsidR="008F1E07" w:rsidRDefault="008F1E07" w:rsidP="00E44FFA">
            <w:pPr>
              <w:pStyle w:val="NoSpacing"/>
              <w:spacing w:line="48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371D20">
              <w:rPr>
                <w:rFonts w:ascii="Sylfaen" w:hAnsi="Sylfaen" w:cs="Sylfaen"/>
                <w:b/>
                <w:lang w:val="ka-GE"/>
              </w:rPr>
              <w:t>სატენდერო</w:t>
            </w:r>
            <w:proofErr w:type="spellEnd"/>
            <w:r w:rsidRPr="00371D20">
              <w:rPr>
                <w:b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b/>
                <w:lang w:val="ka-GE"/>
              </w:rPr>
              <w:t>განცხადება</w:t>
            </w:r>
          </w:p>
          <w:p w14:paraId="0DA0214D" w14:textId="77777777" w:rsidR="008F1E07" w:rsidRDefault="008F1E07" w:rsidP="008F1E07">
            <w:pPr>
              <w:pStyle w:val="NoSpacing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532A5233" w14:textId="5F31361E" w:rsidR="008F1E07" w:rsidRPr="00371D20" w:rsidRDefault="008F1E07" w:rsidP="008F1E07">
            <w:pPr>
              <w:pStyle w:val="NoSpacing"/>
              <w:jc w:val="center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ქ. თბილისი</w:t>
            </w:r>
            <w:r w:rsidRPr="00371D20">
              <w:rPr>
                <w:b/>
                <w:lang w:val="ka-GE"/>
              </w:rPr>
              <w:t xml:space="preserve">                                                                                  </w:t>
            </w:r>
            <w:r w:rsidR="00654D46">
              <w:rPr>
                <w:rFonts w:ascii="Sylfaen" w:hAnsi="Sylfaen" w:cs="Sylfaen"/>
                <w:b/>
                <w:lang w:val="ka-GE"/>
              </w:rPr>
              <w:t>1</w:t>
            </w:r>
            <w:r w:rsidR="00654D46">
              <w:rPr>
                <w:rFonts w:ascii="Sylfaen" w:hAnsi="Sylfaen" w:cs="Sylfaen"/>
                <w:b/>
                <w:lang w:val="en-US"/>
              </w:rPr>
              <w:t>5</w:t>
            </w:r>
            <w:r w:rsidR="00475BB1" w:rsidRPr="00475BB1">
              <w:rPr>
                <w:rFonts w:ascii="Sylfaen" w:hAnsi="Sylfaen" w:cs="Sylfaen"/>
                <w:b/>
                <w:lang w:val="ka-GE"/>
              </w:rPr>
              <w:t xml:space="preserve"> ოქტომბერი</w:t>
            </w:r>
            <w:r w:rsidRPr="00475BB1">
              <w:rPr>
                <w:b/>
                <w:lang w:val="ka-GE"/>
              </w:rPr>
              <w:t xml:space="preserve"> 2019 </w:t>
            </w:r>
            <w:r w:rsidRPr="00475BB1">
              <w:rPr>
                <w:rFonts w:ascii="Sylfaen" w:hAnsi="Sylfaen" w:cs="Sylfaen"/>
                <w:b/>
                <w:lang w:val="ka-GE"/>
              </w:rPr>
              <w:t>წელი</w:t>
            </w:r>
          </w:p>
          <w:p w14:paraId="19A05675" w14:textId="77777777" w:rsidR="008F1E07" w:rsidRDefault="008F1E07" w:rsidP="008F1E07">
            <w:pPr>
              <w:pStyle w:val="NoSpacing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37217782" w14:textId="77777777" w:rsidR="008F1E07" w:rsidRDefault="008F1E07"/>
        </w:tc>
      </w:tr>
    </w:tbl>
    <w:p w14:paraId="085CFB8F" w14:textId="77777777" w:rsidR="00F856BD" w:rsidRDefault="00F856BD" w:rsidP="008F1E07">
      <w:pPr>
        <w:jc w:val="both"/>
      </w:pPr>
      <w:bookmarkStart w:id="0" w:name="_GoBack"/>
      <w:bookmarkEnd w:id="0"/>
    </w:p>
    <w:p w14:paraId="722B5ECF" w14:textId="77777777" w:rsidR="008F1E07" w:rsidRDefault="008F1E07" w:rsidP="008F1E0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t>არასამეწარმეო (არაკომერციული) იურიდიული პირი სენი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-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კავკასიის გარემოსდაცვითი არასამთავრობო ორგანიზაციების ქსელი (CENN), ს/კ: 204419977 </w:t>
      </w:r>
      <w:r w:rsidRPr="005E5C6E">
        <w:rPr>
          <w:rFonts w:ascii="Sylfaen" w:hAnsi="Sylfaen" w:cs="Sylfaen"/>
          <w:lang w:val="ka-GE"/>
        </w:rPr>
        <w:t xml:space="preserve">New </w:t>
      </w:r>
      <w:proofErr w:type="spellStart"/>
      <w:r w:rsidRPr="005E5C6E">
        <w:rPr>
          <w:rFonts w:ascii="Sylfaen" w:hAnsi="Sylfaen" w:cs="Sylfaen"/>
          <w:lang w:val="ka-GE"/>
        </w:rPr>
        <w:t>World</w:t>
      </w:r>
      <w:proofErr w:type="spellEnd"/>
      <w:r w:rsidRPr="005E5C6E">
        <w:rPr>
          <w:rFonts w:ascii="Sylfaen" w:hAnsi="Sylfaen" w:cs="Sylfaen"/>
          <w:lang w:val="ka-GE"/>
        </w:rPr>
        <w:t xml:space="preserve"> </w:t>
      </w:r>
      <w:proofErr w:type="spellStart"/>
      <w:r w:rsidRPr="005E5C6E">
        <w:rPr>
          <w:rFonts w:ascii="Sylfaen" w:hAnsi="Sylfaen" w:cs="Sylfaen"/>
          <w:lang w:val="ka-GE"/>
        </w:rPr>
        <w:t>Programme</w:t>
      </w:r>
      <w:proofErr w:type="spellEnd"/>
      <w:r w:rsidRPr="00371D20">
        <w:rPr>
          <w:rFonts w:ascii="Sylfaen" w:hAnsi="Sylfaen" w:cs="Sylfaen"/>
          <w:lang w:val="ka-GE"/>
        </w:rPr>
        <w:t xml:space="preserve"> -</w:t>
      </w:r>
      <w:r w:rsidRPr="005E5C6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 w:cs="Sylfaen"/>
          <w:lang w:val="ka-GE"/>
        </w:rPr>
        <w:t xml:space="preserve"> მხარდაჭერით მიმდინარე პროექტის </w:t>
      </w:r>
      <w:r w:rsidRPr="005E5C6E">
        <w:rPr>
          <w:rFonts w:ascii="Sylfaen" w:hAnsi="Sylfaen" w:cs="Sylfaen"/>
          <w:lang w:val="ka-GE"/>
        </w:rPr>
        <w:t xml:space="preserve">“WASH ინიციატივა საქართველოში სოფლად მცხოვრები სოციალურად დაუცველი ქალებისა და ბავშვებისათვის” </w:t>
      </w:r>
      <w:r w:rsidRPr="00371D20">
        <w:rPr>
          <w:rFonts w:ascii="Sylfaen" w:hAnsi="Sylfaen" w:cs="Sylfaen"/>
          <w:lang w:val="ka-GE"/>
        </w:rPr>
        <w:t xml:space="preserve">ფარგლებში აცხადებს ტენდერს  </w:t>
      </w:r>
      <w:r>
        <w:rPr>
          <w:rFonts w:ascii="Sylfaen" w:hAnsi="Sylfaen" w:cs="Sylfaen"/>
          <w:lang w:val="ka-GE"/>
        </w:rPr>
        <w:t>ჭიათურის</w:t>
      </w:r>
      <w:r w:rsidRPr="00371D20">
        <w:rPr>
          <w:rFonts w:ascii="Sylfaen" w:hAnsi="Sylfaen" w:cs="Sylfaen"/>
          <w:lang w:val="ka-GE"/>
        </w:rPr>
        <w:t xml:space="preserve"> მუნიციპალიტეტის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სოფელ</w:t>
      </w:r>
      <w:r w:rsidRPr="005E5C6E">
        <w:rPr>
          <w:rFonts w:ascii="Sylfaen" w:hAnsi="Sylfaen" w:cs="Sylfaen"/>
          <w:lang w:val="ka-GE"/>
        </w:rPr>
        <w:t xml:space="preserve"> </w:t>
      </w:r>
      <w:proofErr w:type="spellStart"/>
      <w:r w:rsidRPr="005E5C6E">
        <w:rPr>
          <w:rFonts w:ascii="Sylfaen" w:hAnsi="Sylfaen" w:cs="Sylfaen"/>
          <w:lang w:val="ka-GE"/>
        </w:rPr>
        <w:t>სვერში</w:t>
      </w:r>
      <w:proofErr w:type="spellEnd"/>
      <w:r w:rsidRPr="005E5C6E">
        <w:rPr>
          <w:rFonts w:ascii="Sylfaen" w:hAnsi="Sylfaen" w:cs="Sylfaen"/>
          <w:lang w:val="ka-GE"/>
        </w:rPr>
        <w:t xml:space="preserve"> არსებული წყლის სისტემის</w:t>
      </w:r>
      <w:r w:rsidRPr="008F1E07">
        <w:rPr>
          <w:rFonts w:ascii="Sylfaen" w:hAnsi="Sylfaen" w:cs="Sylfaen"/>
        </w:rPr>
        <w:t xml:space="preserve"> </w:t>
      </w:r>
      <w:r w:rsidRPr="005E5C6E">
        <w:rPr>
          <w:rFonts w:ascii="Sylfaen" w:hAnsi="Sylfaen" w:cs="Sylfaen"/>
          <w:lang w:val="ka-GE"/>
        </w:rPr>
        <w:t xml:space="preserve">რეაბილიტაციის </w:t>
      </w:r>
      <w:r w:rsidRPr="00371D20">
        <w:rPr>
          <w:rFonts w:ascii="Sylfaen" w:hAnsi="Sylfaen" w:cs="Sylfaen"/>
          <w:lang w:val="ka-GE"/>
        </w:rPr>
        <w:t>შესყიდვაზე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იწვევს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ტენდერში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მისაღებად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დაინტერესებულ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პირს</w:t>
      </w:r>
      <w:r w:rsidRPr="005E5C6E">
        <w:rPr>
          <w:rFonts w:ascii="Sylfaen" w:hAnsi="Sylfaen" w:cs="Sylfaen"/>
          <w:lang w:val="ka-GE"/>
        </w:rPr>
        <w:t xml:space="preserve">.  </w:t>
      </w:r>
    </w:p>
    <w:p w14:paraId="04E11E71" w14:textId="77777777" w:rsidR="008F1E07" w:rsidRDefault="008F1E07" w:rsidP="008F1E0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B59969D" w14:textId="77777777" w:rsidR="008F1E07" w:rsidRPr="00371D20" w:rsidRDefault="008F1E07" w:rsidP="008F1E07">
      <w:pP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1. </w:t>
      </w:r>
      <w:r w:rsidRPr="00371D20">
        <w:rPr>
          <w:rFonts w:ascii="Sylfaen" w:hAnsi="Sylfaen" w:cs="Sylfaen"/>
          <w:b/>
          <w:lang w:val="ka-GE"/>
        </w:rPr>
        <w:t>შესყიდვის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ობიექტების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დასახელება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სავარაუდო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ფასი</w:t>
      </w:r>
      <w:r w:rsidRPr="00371D20">
        <w:rPr>
          <w:rFonts w:ascii="Sylfaen" w:hAnsi="Sylfaen"/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მიწოდების ადგილი 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ვადა</w:t>
      </w:r>
      <w:r w:rsidRPr="00371D20">
        <w:rPr>
          <w:b/>
          <w:lang w:val="ka-GE"/>
        </w:rPr>
        <w:t xml:space="preserve">:       </w:t>
      </w:r>
    </w:p>
    <w:p w14:paraId="46F3DC67" w14:textId="77777777" w:rsidR="008F1E07" w:rsidRPr="00371D20" w:rsidRDefault="008F1E07" w:rsidP="008F1E07">
      <w:pPr>
        <w:pStyle w:val="NoSpacing"/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 xml:space="preserve">    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დასახელება</w:t>
      </w:r>
      <w:r w:rsidRPr="00371D20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ჭიათურის</w:t>
      </w:r>
      <w:r w:rsidRPr="00371D20">
        <w:rPr>
          <w:rFonts w:ascii="Sylfaen" w:hAnsi="Sylfaen" w:cs="Sylfaen"/>
          <w:lang w:val="ka-GE"/>
        </w:rPr>
        <w:t xml:space="preserve"> მუნიციპალიტეტის</w:t>
      </w:r>
      <w:r w:rsidRPr="005E5C6E">
        <w:rPr>
          <w:rFonts w:ascii="Sylfaen" w:hAnsi="Sylfaen" w:cs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სოფელ</w:t>
      </w:r>
      <w:r w:rsidRPr="005E5C6E">
        <w:rPr>
          <w:rFonts w:ascii="Sylfaen" w:hAnsi="Sylfaen" w:cs="Sylfaen"/>
          <w:lang w:val="ka-GE"/>
        </w:rPr>
        <w:t xml:space="preserve"> </w:t>
      </w:r>
      <w:proofErr w:type="spellStart"/>
      <w:r w:rsidRPr="005E5C6E">
        <w:rPr>
          <w:rFonts w:ascii="Sylfaen" w:hAnsi="Sylfaen" w:cs="Sylfaen"/>
          <w:lang w:val="ka-GE"/>
        </w:rPr>
        <w:t>სვერში</w:t>
      </w:r>
      <w:proofErr w:type="spellEnd"/>
      <w:r>
        <w:rPr>
          <w:rFonts w:ascii="Sylfaen" w:hAnsi="Sylfaen" w:cs="Sylfaen"/>
          <w:lang w:val="ka-GE"/>
        </w:rPr>
        <w:t xml:space="preserve"> არსებული წყლის სისტემა</w:t>
      </w:r>
      <w:r w:rsidRPr="00371D20">
        <w:rPr>
          <w:lang w:val="ka-GE"/>
        </w:rPr>
        <w:t xml:space="preserve"> </w:t>
      </w:r>
    </w:p>
    <w:p w14:paraId="145B2D51" w14:textId="7F61D9DC" w:rsidR="008F1E07" w:rsidRPr="00371D20" w:rsidRDefault="008F1E07" w:rsidP="008F1E07">
      <w:pPr>
        <w:pStyle w:val="NoSpacing"/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 xml:space="preserve">    ბ</w:t>
      </w:r>
      <w:r w:rsidRPr="00371D20">
        <w:rPr>
          <w:lang w:val="ka-GE"/>
        </w:rPr>
        <w:t xml:space="preserve">)    </w:t>
      </w:r>
      <w:r w:rsidRPr="00371D20">
        <w:rPr>
          <w:rFonts w:ascii="Sylfaen" w:hAnsi="Sylfaen" w:cs="Sylfaen"/>
          <w:lang w:val="ka-GE"/>
        </w:rPr>
        <w:t>სავარაუდო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: </w:t>
      </w:r>
      <w:r w:rsidRPr="008D2163">
        <w:rPr>
          <w:lang w:val="ka-GE"/>
        </w:rPr>
        <w:t>3</w:t>
      </w:r>
      <w:r w:rsidR="003F0278" w:rsidRPr="00475BB1">
        <w:rPr>
          <w:lang w:val="ka-GE"/>
        </w:rPr>
        <w:t>3</w:t>
      </w:r>
      <w:r w:rsidRPr="00371D20">
        <w:rPr>
          <w:lang w:val="ka-GE"/>
        </w:rPr>
        <w:t>,000 (</w:t>
      </w:r>
      <w:r w:rsidR="003F0278">
        <w:rPr>
          <w:rFonts w:ascii="Sylfaen" w:hAnsi="Sylfaen" w:cs="Sylfaen"/>
          <w:lang w:val="ka-GE"/>
        </w:rPr>
        <w:t>ოცდაცამეტი ათასი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ლარი</w:t>
      </w:r>
      <w:r w:rsidRPr="00371D20">
        <w:rPr>
          <w:lang w:val="ka-GE"/>
        </w:rPr>
        <w:t>.</w:t>
      </w:r>
    </w:p>
    <w:p w14:paraId="08E6445C" w14:textId="4631BC32" w:rsidR="008F1E07" w:rsidRPr="00371D20" w:rsidRDefault="008F1E07" w:rsidP="008F1E07">
      <w:pPr>
        <w:pStyle w:val="NoSpacing"/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 xml:space="preserve">    გ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მოწოდების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lang w:val="ka-GE"/>
        </w:rPr>
        <w:t xml:space="preserve">: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</w:t>
      </w:r>
      <w:r w:rsidR="003F0278">
        <w:rPr>
          <w:rFonts w:ascii="Sylfaen" w:hAnsi="Sylfaen"/>
          <w:lang w:val="ka-GE"/>
        </w:rPr>
        <w:t>70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სამოცდაათი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დღე</w:t>
      </w:r>
      <w:r w:rsidRPr="00371D20">
        <w:rPr>
          <w:lang w:val="ka-GE"/>
        </w:rPr>
        <w:t xml:space="preserve">.           </w:t>
      </w:r>
    </w:p>
    <w:p w14:paraId="04D93F4A" w14:textId="679F6014" w:rsidR="008F1E07" w:rsidRPr="00371D20" w:rsidRDefault="008F1E07" w:rsidP="008F1E07">
      <w:pPr>
        <w:pStyle w:val="NoSpacing"/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 xml:space="preserve">   დ</w:t>
      </w:r>
      <w:r w:rsidRPr="00371D20">
        <w:rPr>
          <w:lang w:val="ka-GE"/>
        </w:rPr>
        <w:t xml:space="preserve">)   </w:t>
      </w:r>
      <w:r w:rsidRPr="00371D20">
        <w:rPr>
          <w:rFonts w:ascii="Sylfaen" w:hAnsi="Sylfaen" w:cs="Sylfaen"/>
          <w:lang w:val="ka-GE"/>
        </w:rPr>
        <w:t>მიწოდების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ადგილი</w:t>
      </w:r>
      <w:r w:rsidRPr="00371D20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 xml:space="preserve">ჭიათურის </w:t>
      </w:r>
      <w:r w:rsidRPr="00371D20">
        <w:rPr>
          <w:rFonts w:ascii="Sylfaen" w:hAnsi="Sylfaen" w:cs="Sylfaen"/>
          <w:lang w:val="ka-GE"/>
        </w:rPr>
        <w:t>მუნიციპალიტეტი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სოფელი</w:t>
      </w:r>
      <w:r w:rsidRPr="00371D20">
        <w:rPr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სვერი</w:t>
      </w:r>
      <w:proofErr w:type="spellEnd"/>
      <w:r w:rsidRPr="00371D20">
        <w:rPr>
          <w:lang w:val="ka-GE"/>
        </w:rPr>
        <w:t xml:space="preserve">.          </w:t>
      </w:r>
    </w:p>
    <w:p w14:paraId="1D5DA066" w14:textId="601021F1" w:rsidR="008F1E07" w:rsidRPr="00475BB1" w:rsidRDefault="008F1E07" w:rsidP="008F1E07">
      <w:pPr>
        <w:jc w:val="both"/>
        <w:rPr>
          <w:lang w:val="ka-GE"/>
        </w:rPr>
      </w:pPr>
      <w:r w:rsidRPr="00371D20">
        <w:rPr>
          <w:lang w:val="ka-GE"/>
        </w:rPr>
        <w:t>2.</w:t>
      </w:r>
      <w:r w:rsidRPr="00371D20">
        <w:rPr>
          <w:rFonts w:ascii="Sylfaen" w:hAnsi="Sylfaen"/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მსურველებისათვის</w:t>
      </w:r>
      <w:r w:rsidRPr="00475BB1">
        <w:rPr>
          <w:lang w:val="ka-GE"/>
        </w:rPr>
        <w:t xml:space="preserve"> </w:t>
      </w:r>
      <w:proofErr w:type="spellStart"/>
      <w:r w:rsidRPr="00475BB1">
        <w:rPr>
          <w:rFonts w:ascii="Sylfaen" w:hAnsi="Sylfaen" w:cs="Sylfaen"/>
          <w:lang w:val="ka-GE"/>
        </w:rPr>
        <w:t>სატენდერო</w:t>
      </w:r>
      <w:proofErr w:type="spellEnd"/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დოკუმენტაციის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გაცემა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იწარმოებს</w:t>
      </w:r>
      <w:r w:rsidRPr="00475BB1">
        <w:rPr>
          <w:lang w:val="ka-GE"/>
        </w:rPr>
        <w:t xml:space="preserve"> </w:t>
      </w:r>
      <w:r w:rsidRPr="00475BB1">
        <w:rPr>
          <w:rFonts w:ascii="Sylfaen" w:hAnsi="Sylfaen"/>
          <w:lang w:val="ka-GE"/>
        </w:rPr>
        <w:t>201</w:t>
      </w:r>
      <w:r w:rsidR="000B3C78" w:rsidRPr="00475BB1">
        <w:rPr>
          <w:rFonts w:ascii="Sylfaen" w:hAnsi="Sylfaen"/>
          <w:lang w:val="ka-GE"/>
        </w:rPr>
        <w:t>9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წლის</w:t>
      </w:r>
      <w:r w:rsidRPr="00475BB1">
        <w:rPr>
          <w:lang w:val="ka-GE"/>
        </w:rPr>
        <w:t xml:space="preserve"> </w:t>
      </w:r>
      <w:r w:rsidR="000B3C78" w:rsidRPr="00475BB1">
        <w:rPr>
          <w:rFonts w:ascii="Sylfaen" w:hAnsi="Sylfaen"/>
          <w:lang w:val="ka-GE"/>
        </w:rPr>
        <w:t>1</w:t>
      </w:r>
      <w:r w:rsidR="00654D46">
        <w:rPr>
          <w:rFonts w:ascii="Sylfaen" w:hAnsi="Sylfaen"/>
          <w:lang w:val="en-US"/>
        </w:rPr>
        <w:t>5</w:t>
      </w:r>
      <w:r w:rsidRPr="00475BB1">
        <w:rPr>
          <w:rFonts w:ascii="Sylfaen" w:hAnsi="Sylfaen"/>
          <w:lang w:val="ka-GE"/>
        </w:rPr>
        <w:t xml:space="preserve"> </w:t>
      </w:r>
      <w:r w:rsidR="000B3C78" w:rsidRPr="00475BB1">
        <w:rPr>
          <w:rFonts w:ascii="Sylfaen" w:hAnsi="Sylfaen"/>
          <w:lang w:val="ka-GE"/>
        </w:rPr>
        <w:t>ოქტომბრიდან</w:t>
      </w:r>
      <w:r w:rsidRPr="00475BB1">
        <w:rPr>
          <w:rFonts w:ascii="Sylfaen" w:hAnsi="Sylfaen"/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 xml:space="preserve">2019 წლის </w:t>
      </w:r>
      <w:r w:rsidR="00475BB1" w:rsidRPr="00475BB1">
        <w:rPr>
          <w:rFonts w:ascii="Sylfaen" w:hAnsi="Sylfaen" w:cs="Sylfaen"/>
          <w:lang w:val="ka-GE"/>
        </w:rPr>
        <w:t>1</w:t>
      </w:r>
      <w:r w:rsidRPr="00475BB1">
        <w:rPr>
          <w:rFonts w:ascii="Sylfaen" w:hAnsi="Sylfaen" w:cs="Sylfaen"/>
          <w:lang w:val="ka-GE"/>
        </w:rPr>
        <w:t xml:space="preserve"> </w:t>
      </w:r>
      <w:r w:rsidRPr="00475BB1">
        <w:rPr>
          <w:lang w:val="ka-GE"/>
        </w:rPr>
        <w:t xml:space="preserve"> </w:t>
      </w:r>
      <w:r w:rsidR="000B3C78" w:rsidRPr="00475BB1">
        <w:rPr>
          <w:rFonts w:ascii="Sylfaen" w:hAnsi="Sylfaen" w:cs="Sylfaen"/>
          <w:lang w:val="ka-GE"/>
        </w:rPr>
        <w:t>ნოემბრის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ჩათვლით</w:t>
      </w:r>
      <w:r w:rsidRPr="00475BB1">
        <w:rPr>
          <w:lang w:val="ka-GE"/>
        </w:rPr>
        <w:t xml:space="preserve">, </w:t>
      </w:r>
      <w:r w:rsidRPr="00475BB1">
        <w:rPr>
          <w:rFonts w:ascii="Sylfaen" w:hAnsi="Sylfaen" w:cs="Sylfaen"/>
          <w:lang w:val="ka-GE"/>
        </w:rPr>
        <w:t>დილის</w:t>
      </w:r>
      <w:r w:rsidRPr="00475BB1">
        <w:rPr>
          <w:lang w:val="ka-GE"/>
        </w:rPr>
        <w:t xml:space="preserve"> 10:00 </w:t>
      </w:r>
      <w:r w:rsidRPr="00475BB1">
        <w:rPr>
          <w:rFonts w:ascii="Sylfaen" w:hAnsi="Sylfaen" w:cs="Sylfaen"/>
          <w:lang w:val="ka-GE"/>
        </w:rPr>
        <w:t>საათიდან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საღამოს</w:t>
      </w:r>
      <w:r w:rsidRPr="00475BB1">
        <w:rPr>
          <w:lang w:val="ka-GE"/>
        </w:rPr>
        <w:t xml:space="preserve"> 1</w:t>
      </w:r>
      <w:r w:rsidRPr="00475BB1">
        <w:rPr>
          <w:rFonts w:ascii="Sylfaen" w:hAnsi="Sylfaen"/>
          <w:lang w:val="ka-GE"/>
        </w:rPr>
        <w:t>8</w:t>
      </w:r>
      <w:r w:rsidRPr="00475BB1">
        <w:rPr>
          <w:lang w:val="ka-GE"/>
        </w:rPr>
        <w:t xml:space="preserve">:00 </w:t>
      </w:r>
      <w:r w:rsidRPr="00475BB1">
        <w:rPr>
          <w:rFonts w:ascii="Sylfaen" w:hAnsi="Sylfaen" w:cs="Sylfaen"/>
          <w:lang w:val="ka-GE"/>
        </w:rPr>
        <w:t>საათამდე</w:t>
      </w:r>
      <w:r w:rsidRPr="00475BB1">
        <w:rPr>
          <w:lang w:val="ka-GE"/>
        </w:rPr>
        <w:t xml:space="preserve">, </w:t>
      </w:r>
      <w:r w:rsidRPr="00475BB1">
        <w:rPr>
          <w:rFonts w:ascii="Sylfaen" w:hAnsi="Sylfaen" w:cs="Sylfaen"/>
          <w:lang w:val="ka-GE"/>
        </w:rPr>
        <w:t>შემდეგ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მისამართზე</w:t>
      </w:r>
      <w:r w:rsidRPr="00475BB1">
        <w:rPr>
          <w:lang w:val="ka-GE"/>
        </w:rPr>
        <w:t>:</w:t>
      </w:r>
      <w:r w:rsidRPr="00475BB1">
        <w:rPr>
          <w:rFonts w:ascii="Sylfaen" w:hAnsi="Sylfaen"/>
          <w:lang w:val="ka-GE"/>
        </w:rPr>
        <w:t xml:space="preserve"> </w:t>
      </w:r>
      <w:r w:rsidR="000B3C78" w:rsidRPr="00475BB1">
        <w:rPr>
          <w:rFonts w:ascii="Sylfaen" w:hAnsi="Sylfaen" w:cs="Sylfaen"/>
          <w:lang w:val="ka-GE"/>
        </w:rPr>
        <w:t>ქ. თბილისი,</w:t>
      </w:r>
      <w:r w:rsidRPr="00475BB1">
        <w:rPr>
          <w:rFonts w:ascii="Sylfaen" w:hAnsi="Sylfaen" w:cs="Sylfaen"/>
          <w:lang w:val="ka-GE"/>
        </w:rPr>
        <w:t xml:space="preserve">  </w:t>
      </w:r>
      <w:r w:rsidR="000B3C78" w:rsidRPr="00475BB1">
        <w:rPr>
          <w:rFonts w:ascii="Sylfaen" w:hAnsi="Sylfaen" w:cs="Sylfaen"/>
          <w:lang w:val="ka-GE"/>
        </w:rPr>
        <w:t xml:space="preserve">ბეთლემის </w:t>
      </w:r>
      <w:r w:rsidRPr="00475BB1">
        <w:rPr>
          <w:rFonts w:ascii="Sylfaen" w:hAnsi="Sylfaen" w:cs="Sylfaen"/>
          <w:color w:val="000000"/>
          <w:spacing w:val="5"/>
          <w:shd w:val="clear" w:color="auto" w:fill="FFFFFF"/>
          <w:lang w:val="ka-GE"/>
        </w:rPr>
        <w:t>ქ</w:t>
      </w:r>
      <w:r w:rsidRPr="00475BB1">
        <w:rPr>
          <w:rFonts w:ascii="BPGArialCaps2010" w:hAnsi="BPGArialCaps2010"/>
          <w:color w:val="000000"/>
          <w:spacing w:val="5"/>
          <w:shd w:val="clear" w:color="auto" w:fill="FFFFFF"/>
          <w:lang w:val="ka-GE"/>
        </w:rPr>
        <w:t>. №</w:t>
      </w:r>
      <w:r w:rsidR="000B3C78" w:rsidRPr="00475BB1">
        <w:rPr>
          <w:rFonts w:ascii="Sylfaen" w:hAnsi="Sylfaen"/>
          <w:color w:val="000000"/>
          <w:spacing w:val="5"/>
          <w:shd w:val="clear" w:color="auto" w:fill="FFFFFF"/>
          <w:lang w:val="ka-GE"/>
        </w:rPr>
        <w:t xml:space="preserve"> 27</w:t>
      </w:r>
      <w:r w:rsidR="00294CBD" w:rsidRPr="00475BB1">
        <w:rPr>
          <w:rFonts w:ascii="Sylfaen" w:hAnsi="Sylfaen"/>
          <w:color w:val="000000"/>
          <w:spacing w:val="5"/>
          <w:shd w:val="clear" w:color="auto" w:fill="FFFFFF"/>
          <w:lang w:val="ka-GE"/>
        </w:rPr>
        <w:t>.</w:t>
      </w:r>
      <w:r w:rsidRPr="00475BB1">
        <w:rPr>
          <w:lang w:val="ka-GE"/>
        </w:rPr>
        <w:t xml:space="preserve">  </w:t>
      </w:r>
      <w:proofErr w:type="spellStart"/>
      <w:r w:rsidR="00747F1F" w:rsidRPr="00475BB1">
        <w:rPr>
          <w:rFonts w:ascii="Sylfaen" w:hAnsi="Sylfaen"/>
          <w:lang w:val="ka-GE"/>
        </w:rPr>
        <w:t>სატენდერო</w:t>
      </w:r>
      <w:proofErr w:type="spellEnd"/>
      <w:r w:rsidR="00747F1F" w:rsidRPr="00475BB1">
        <w:rPr>
          <w:rFonts w:ascii="Sylfaen" w:hAnsi="Sylfaen"/>
          <w:lang w:val="ka-GE"/>
        </w:rPr>
        <w:t xml:space="preserve"> დოკუმენტაციის ელექტრონული ვერსია თან ერთვის არსებულ განაცხადს. </w:t>
      </w:r>
      <w:r w:rsidRPr="00475BB1">
        <w:rPr>
          <w:lang w:val="ka-GE"/>
        </w:rPr>
        <w:t xml:space="preserve">     </w:t>
      </w:r>
    </w:p>
    <w:p w14:paraId="6E27B847" w14:textId="0861050B" w:rsidR="00747F1F" w:rsidRDefault="008F1E07" w:rsidP="00747F1F">
      <w:pPr>
        <w:jc w:val="both"/>
        <w:rPr>
          <w:rFonts w:ascii="Sylfaen" w:hAnsi="Sylfaen"/>
          <w:lang w:val="ka-GE"/>
        </w:rPr>
      </w:pPr>
      <w:r w:rsidRPr="00475BB1">
        <w:rPr>
          <w:lang w:val="ka-GE"/>
        </w:rPr>
        <w:t xml:space="preserve">3. </w:t>
      </w:r>
      <w:r w:rsidRPr="00475BB1">
        <w:rPr>
          <w:rFonts w:ascii="Sylfaen" w:hAnsi="Sylfaen"/>
          <w:lang w:val="ka-GE"/>
        </w:rPr>
        <w:t xml:space="preserve"> </w:t>
      </w:r>
      <w:proofErr w:type="spellStart"/>
      <w:r w:rsidRPr="00475BB1">
        <w:rPr>
          <w:rFonts w:ascii="Sylfaen" w:hAnsi="Sylfaen" w:cs="Sylfaen"/>
          <w:lang w:val="ka-GE"/>
        </w:rPr>
        <w:t>სატენდერო</w:t>
      </w:r>
      <w:proofErr w:type="spellEnd"/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წინადადების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წარმოდგენის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ბოლო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ვადაა 201</w:t>
      </w:r>
      <w:r w:rsidR="007A1AF6" w:rsidRPr="00475BB1">
        <w:rPr>
          <w:rFonts w:ascii="Sylfaen" w:hAnsi="Sylfaen" w:cs="Sylfaen"/>
          <w:lang w:val="ka-GE"/>
        </w:rPr>
        <w:t>9</w:t>
      </w:r>
      <w:r w:rsidRPr="00475BB1">
        <w:rPr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წლის</w:t>
      </w:r>
      <w:r w:rsidRPr="00475BB1">
        <w:rPr>
          <w:lang w:val="ka-GE"/>
        </w:rPr>
        <w:t xml:space="preserve"> </w:t>
      </w:r>
      <w:r w:rsidR="00475BB1" w:rsidRPr="00475BB1">
        <w:rPr>
          <w:rFonts w:ascii="Sylfaen" w:hAnsi="Sylfaen"/>
          <w:lang w:val="ka-GE"/>
        </w:rPr>
        <w:t>1</w:t>
      </w:r>
      <w:r w:rsidRPr="00475BB1">
        <w:rPr>
          <w:rFonts w:ascii="Sylfaen" w:hAnsi="Sylfaen"/>
          <w:lang w:val="ka-GE"/>
        </w:rPr>
        <w:t xml:space="preserve"> </w:t>
      </w:r>
      <w:r w:rsidR="007A1AF6" w:rsidRPr="00475BB1">
        <w:rPr>
          <w:rFonts w:ascii="Sylfaen" w:hAnsi="Sylfaen" w:cs="Sylfaen"/>
          <w:lang w:val="ka-GE"/>
        </w:rPr>
        <w:t>ნოემბერი,</w:t>
      </w:r>
      <w:r w:rsidRPr="00475BB1">
        <w:rPr>
          <w:lang w:val="ka-GE"/>
        </w:rPr>
        <w:t xml:space="preserve"> </w:t>
      </w:r>
      <w:r w:rsidRPr="00475BB1">
        <w:rPr>
          <w:rFonts w:ascii="Sylfaen" w:hAnsi="Sylfaen"/>
          <w:lang w:val="ka-GE"/>
        </w:rPr>
        <w:t>18</w:t>
      </w:r>
      <w:r w:rsidRPr="00475BB1">
        <w:rPr>
          <w:lang w:val="ka-GE"/>
        </w:rPr>
        <w:t>:00</w:t>
      </w:r>
      <w:r w:rsidRPr="00475BB1">
        <w:rPr>
          <w:rFonts w:ascii="Sylfaen" w:hAnsi="Sylfaen"/>
          <w:lang w:val="ka-GE"/>
        </w:rPr>
        <w:t xml:space="preserve"> </w:t>
      </w:r>
      <w:r w:rsidRPr="00475BB1">
        <w:rPr>
          <w:rFonts w:ascii="Sylfaen" w:hAnsi="Sylfaen" w:cs="Sylfaen"/>
          <w:lang w:val="ka-GE"/>
        </w:rPr>
        <w:t>საათი</w:t>
      </w:r>
      <w:r w:rsidRPr="00475BB1">
        <w:rPr>
          <w:lang w:val="ka-GE"/>
        </w:rPr>
        <w:t>.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გაიხსნება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დასრულებისთანავე</w:t>
      </w:r>
      <w:r w:rsidRPr="00371D20">
        <w:rPr>
          <w:lang w:val="ka-GE"/>
        </w:rPr>
        <w:t xml:space="preserve">. </w:t>
      </w:r>
      <w:r w:rsidR="00747F1F" w:rsidRPr="00747F1F">
        <w:rPr>
          <w:rFonts w:ascii="Sylfaen" w:hAnsi="Sylfaen"/>
          <w:lang w:val="ka-GE"/>
        </w:rPr>
        <w:t>დაინტერესებულმა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პირებმა</w:t>
      </w:r>
      <w:r w:rsidR="00747F1F" w:rsidRPr="00747F1F">
        <w:rPr>
          <w:lang w:val="ka-GE"/>
        </w:rPr>
        <w:t xml:space="preserve"> </w:t>
      </w:r>
      <w:proofErr w:type="spellStart"/>
      <w:r w:rsidR="00747F1F" w:rsidRPr="00747F1F">
        <w:rPr>
          <w:rFonts w:ascii="Sylfaen" w:hAnsi="Sylfaen"/>
          <w:lang w:val="ka-GE"/>
        </w:rPr>
        <w:t>სატენდერო</w:t>
      </w:r>
      <w:proofErr w:type="spellEnd"/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წინადადება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უნდა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წარმოადგინოთ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b/>
          <w:bCs/>
          <w:lang w:val="ka-GE"/>
        </w:rPr>
        <w:t xml:space="preserve">2019 წლის </w:t>
      </w:r>
      <w:r w:rsidR="001F162B">
        <w:rPr>
          <w:rFonts w:ascii="Sylfaen" w:hAnsi="Sylfaen"/>
          <w:b/>
          <w:bCs/>
          <w:lang w:val="ka-GE"/>
        </w:rPr>
        <w:t>1</w:t>
      </w:r>
      <w:r w:rsidR="00747F1F" w:rsidRPr="00747F1F">
        <w:rPr>
          <w:rFonts w:ascii="Sylfaen" w:hAnsi="Sylfaen"/>
          <w:b/>
          <w:bCs/>
          <w:lang w:val="ka-GE"/>
        </w:rPr>
        <w:t xml:space="preserve"> </w:t>
      </w:r>
      <w:r w:rsidR="00747F1F">
        <w:rPr>
          <w:rFonts w:ascii="Sylfaen" w:hAnsi="Sylfaen"/>
          <w:b/>
          <w:bCs/>
          <w:lang w:val="ka-GE"/>
        </w:rPr>
        <w:t>ნოემბრის ჩათვლით</w:t>
      </w:r>
      <w:r w:rsidR="00747F1F">
        <w:rPr>
          <w:lang w:val="ka-GE"/>
        </w:rPr>
        <w:t xml:space="preserve">  </w:t>
      </w:r>
      <w:r w:rsidR="00747F1F" w:rsidRPr="00747F1F">
        <w:rPr>
          <w:rFonts w:ascii="Sylfaen" w:hAnsi="Sylfaen"/>
          <w:lang w:val="ka-GE"/>
        </w:rPr>
        <w:t>ასოციაცია</w:t>
      </w:r>
      <w:r w:rsidR="00747F1F" w:rsidRPr="00747F1F">
        <w:rPr>
          <w:lang w:val="ka-GE"/>
        </w:rPr>
        <w:t xml:space="preserve"> CENN-</w:t>
      </w:r>
      <w:r w:rsidR="00747F1F" w:rsidRPr="00747F1F">
        <w:rPr>
          <w:rFonts w:ascii="Sylfaen" w:hAnsi="Sylfaen"/>
          <w:lang w:val="ka-GE"/>
        </w:rPr>
        <w:t>ის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ოფისში</w:t>
      </w:r>
      <w:r w:rsidR="00747F1F" w:rsidRPr="00747F1F">
        <w:rPr>
          <w:lang w:val="ka-GE"/>
        </w:rPr>
        <w:t xml:space="preserve">: </w:t>
      </w:r>
      <w:r w:rsidR="00747F1F" w:rsidRPr="00747F1F">
        <w:rPr>
          <w:rFonts w:ascii="Sylfaen" w:hAnsi="Sylfaen"/>
          <w:lang w:val="ka-GE"/>
        </w:rPr>
        <w:t>ქ</w:t>
      </w:r>
      <w:r w:rsidR="00747F1F" w:rsidRPr="00747F1F">
        <w:rPr>
          <w:lang w:val="ka-GE"/>
        </w:rPr>
        <w:t xml:space="preserve">. </w:t>
      </w:r>
      <w:r w:rsidR="00747F1F" w:rsidRPr="00747F1F">
        <w:rPr>
          <w:rFonts w:ascii="Sylfaen" w:hAnsi="Sylfaen"/>
          <w:lang w:val="ka-GE"/>
        </w:rPr>
        <w:t>თბილისი</w:t>
      </w:r>
      <w:r w:rsidR="00747F1F" w:rsidRPr="00747F1F">
        <w:rPr>
          <w:lang w:val="ka-GE"/>
        </w:rPr>
        <w:t xml:space="preserve">, </w:t>
      </w:r>
      <w:r w:rsidR="00747F1F" w:rsidRPr="00747F1F">
        <w:rPr>
          <w:rFonts w:ascii="Sylfaen" w:hAnsi="Sylfaen"/>
          <w:lang w:val="ka-GE"/>
        </w:rPr>
        <w:t>ბეთლემის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ქუჩა</w:t>
      </w:r>
      <w:r w:rsidR="00747F1F" w:rsidRPr="00747F1F">
        <w:rPr>
          <w:lang w:val="ka-GE"/>
        </w:rPr>
        <w:t xml:space="preserve"> #27</w:t>
      </w:r>
      <w:r w:rsidR="00B55645">
        <w:rPr>
          <w:rFonts w:ascii="Sylfaen" w:hAnsi="Sylfaen"/>
          <w:lang w:val="ka-GE"/>
        </w:rPr>
        <w:t>,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ან</w:t>
      </w:r>
      <w:r w:rsidR="00747F1F" w:rsidRPr="00747F1F">
        <w:rPr>
          <w:lang w:val="ka-GE"/>
        </w:rPr>
        <w:t xml:space="preserve"> </w:t>
      </w:r>
      <w:r w:rsidR="00747F1F">
        <w:rPr>
          <w:rFonts w:ascii="Sylfaen" w:hAnsi="Sylfaen"/>
          <w:lang w:val="ka-GE"/>
        </w:rPr>
        <w:t>გამოაგზავნო</w:t>
      </w:r>
      <w:r w:rsidR="00747F1F" w:rsidRPr="00747F1F">
        <w:rPr>
          <w:rFonts w:ascii="Sylfaen" w:hAnsi="Sylfaen"/>
          <w:lang w:val="ka-GE"/>
        </w:rPr>
        <w:t>თ</w:t>
      </w:r>
      <w:r w:rsidR="00747F1F" w:rsidRPr="00747F1F">
        <w:rPr>
          <w:lang w:val="ka-GE"/>
        </w:rPr>
        <w:t xml:space="preserve"> </w:t>
      </w:r>
      <w:r w:rsidR="00747F1F">
        <w:rPr>
          <w:rFonts w:ascii="Sylfaen" w:hAnsi="Sylfaen"/>
          <w:lang w:val="ka-GE"/>
        </w:rPr>
        <w:t xml:space="preserve">შემდეგ </w:t>
      </w:r>
      <w:r w:rsidR="00747F1F" w:rsidRPr="00747F1F">
        <w:rPr>
          <w:rFonts w:ascii="Sylfaen" w:hAnsi="Sylfaen"/>
          <w:lang w:val="ka-GE"/>
        </w:rPr>
        <w:t>ელექტრონულ</w:t>
      </w:r>
      <w:r w:rsidR="00747F1F" w:rsidRPr="00747F1F">
        <w:rPr>
          <w:lang w:val="ka-GE"/>
        </w:rPr>
        <w:t xml:space="preserve"> </w:t>
      </w:r>
      <w:r w:rsidR="00747F1F" w:rsidRPr="00747F1F">
        <w:rPr>
          <w:rFonts w:ascii="Sylfaen" w:hAnsi="Sylfaen"/>
          <w:lang w:val="ka-GE"/>
        </w:rPr>
        <w:t>მისამართზე</w:t>
      </w:r>
      <w:r w:rsidR="00747F1F" w:rsidRPr="00747F1F">
        <w:rPr>
          <w:lang w:val="ka-GE"/>
        </w:rPr>
        <w:t xml:space="preserve">: </w:t>
      </w:r>
      <w:hyperlink r:id="rId7" w:history="1">
        <w:r w:rsidR="00B55645" w:rsidRPr="00610ED4">
          <w:rPr>
            <w:rStyle w:val="Hyperlink"/>
            <w:lang w:val="ka-GE"/>
          </w:rPr>
          <w:t>vakho.kochoradze@cenn.org</w:t>
        </w:r>
      </w:hyperlink>
    </w:p>
    <w:p w14:paraId="677F0DFF" w14:textId="77777777" w:rsidR="00B55645" w:rsidRPr="00B55645" w:rsidRDefault="00B55645" w:rsidP="00747F1F">
      <w:pPr>
        <w:jc w:val="both"/>
        <w:rPr>
          <w:rFonts w:ascii="Sylfaen" w:hAnsi="Sylfaen"/>
          <w:lang w:val="ka-GE"/>
        </w:rPr>
      </w:pPr>
    </w:p>
    <w:p w14:paraId="23E02F69" w14:textId="04D56991" w:rsidR="00747F1F" w:rsidRPr="00747F1F" w:rsidRDefault="00747F1F" w:rsidP="00747F1F">
      <w:pPr>
        <w:jc w:val="both"/>
        <w:rPr>
          <w:lang w:val="ka-GE"/>
        </w:rPr>
      </w:pPr>
      <w:r w:rsidRPr="00747F1F">
        <w:rPr>
          <w:lang w:val="ka-GE"/>
        </w:rPr>
        <w:lastRenderedPageBreak/>
        <w:t xml:space="preserve">  </w:t>
      </w:r>
    </w:p>
    <w:p w14:paraId="49D9D04F" w14:textId="77777777" w:rsidR="00747F1F" w:rsidRPr="00747F1F" w:rsidRDefault="00747F1F" w:rsidP="008F1E07">
      <w:pPr>
        <w:jc w:val="both"/>
        <w:rPr>
          <w:rFonts w:ascii="Sylfaen" w:hAnsi="Sylfaen"/>
          <w:lang w:val="ka-GE"/>
        </w:rPr>
      </w:pPr>
    </w:p>
    <w:p w14:paraId="2B6D0706" w14:textId="13E0E05D" w:rsidR="008F1E07" w:rsidRDefault="008F1E07" w:rsidP="008F1E07">
      <w:pP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4. </w:t>
      </w:r>
      <w:r w:rsidRPr="00371D20">
        <w:rPr>
          <w:rFonts w:ascii="Sylfaen" w:hAnsi="Sylfaen"/>
          <w:lang w:val="ka-GE"/>
        </w:rPr>
        <w:t xml:space="preserve">   </w:t>
      </w:r>
      <w:r w:rsidRPr="00371D20">
        <w:rPr>
          <w:rFonts w:ascii="Sylfaen" w:hAnsi="Sylfaen" w:cs="Sylfaen"/>
          <w:lang w:val="ka-GE"/>
        </w:rPr>
        <w:t>დაინტერესებულმა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დამატებითი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ინფორმაცია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შეუძლიათ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მიიღონ</w:t>
      </w:r>
      <w:r w:rsidRPr="00371D20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ქ. თბილისი</w:t>
      </w:r>
      <w:r w:rsidRPr="00371D20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ბეთლემის</w:t>
      </w:r>
      <w:r w:rsidRPr="00371D20">
        <w:rPr>
          <w:rFonts w:ascii="BPGArialCaps2010" w:hAnsi="BPGArialCaps2010"/>
          <w:color w:val="000000"/>
          <w:spacing w:val="5"/>
          <w:sz w:val="20"/>
          <w:szCs w:val="20"/>
          <w:shd w:val="clear" w:color="auto" w:fill="FFFFFF"/>
          <w:lang w:val="ka-GE"/>
        </w:rPr>
        <w:t xml:space="preserve"> </w:t>
      </w:r>
      <w:r w:rsidRPr="00371D20">
        <w:rPr>
          <w:rFonts w:ascii="Sylfaen" w:hAnsi="Sylfaen" w:cs="Sylfaen"/>
          <w:color w:val="000000"/>
          <w:spacing w:val="5"/>
          <w:sz w:val="20"/>
          <w:szCs w:val="20"/>
          <w:shd w:val="clear" w:color="auto" w:fill="FFFFFF"/>
          <w:lang w:val="ka-GE"/>
        </w:rPr>
        <w:t>ქ</w:t>
      </w:r>
      <w:r w:rsidRPr="00371D20">
        <w:rPr>
          <w:rFonts w:ascii="BPGArialCaps2010" w:hAnsi="BPGArialCaps2010"/>
          <w:color w:val="000000"/>
          <w:spacing w:val="5"/>
          <w:sz w:val="20"/>
          <w:szCs w:val="20"/>
          <w:shd w:val="clear" w:color="auto" w:fill="FFFFFF"/>
          <w:lang w:val="ka-GE"/>
        </w:rPr>
        <w:t>. №</w:t>
      </w:r>
      <w:r>
        <w:rPr>
          <w:rFonts w:ascii="Sylfaen" w:hAnsi="Sylfaen"/>
          <w:color w:val="000000"/>
          <w:spacing w:val="5"/>
          <w:sz w:val="20"/>
          <w:szCs w:val="20"/>
          <w:shd w:val="clear" w:color="auto" w:fill="FFFFFF"/>
          <w:lang w:val="ka-GE"/>
        </w:rPr>
        <w:t>27</w:t>
      </w:r>
      <w:r w:rsidRPr="00371D20">
        <w:rPr>
          <w:sz w:val="20"/>
          <w:szCs w:val="20"/>
          <w:lang w:val="ka-GE"/>
        </w:rPr>
        <w:t>.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საკონტაქტო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</w:t>
      </w:r>
      <w:r w:rsidRPr="00371D20">
        <w:rPr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ვახტანგ </w:t>
      </w:r>
      <w:proofErr w:type="spellStart"/>
      <w:r>
        <w:rPr>
          <w:rFonts w:ascii="Sylfaen" w:hAnsi="Sylfaen"/>
          <w:lang w:val="ka-GE"/>
        </w:rPr>
        <w:t>ქოჩორაძე</w:t>
      </w:r>
      <w:proofErr w:type="spellEnd"/>
      <w:r>
        <w:rPr>
          <w:rFonts w:ascii="Sylfaen" w:hAnsi="Sylfaen"/>
          <w:lang w:val="ka-GE"/>
        </w:rPr>
        <w:t>,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ელ</w:t>
      </w:r>
      <w:r w:rsidRPr="00371D20">
        <w:rPr>
          <w:lang w:val="ka-GE"/>
        </w:rPr>
        <w:t>.</w:t>
      </w:r>
      <w:r w:rsidRPr="00371D20">
        <w:rPr>
          <w:rFonts w:ascii="Sylfaen" w:hAnsi="Sylfaen" w:cs="Sylfaen"/>
          <w:lang w:val="ka-GE"/>
        </w:rPr>
        <w:t>ფოსტა</w:t>
      </w:r>
      <w:proofErr w:type="spellEnd"/>
      <w:r>
        <w:rPr>
          <w:lang w:val="ka-GE"/>
        </w:rPr>
        <w:t xml:space="preserve">: </w:t>
      </w:r>
      <w:r w:rsidR="00B63211">
        <w:rPr>
          <w:rStyle w:val="Hyperlink"/>
          <w:lang w:val="ka-GE"/>
        </w:rPr>
        <w:fldChar w:fldCharType="begin"/>
      </w:r>
      <w:r w:rsidR="00B63211">
        <w:rPr>
          <w:rStyle w:val="Hyperlink"/>
          <w:lang w:val="ka-GE"/>
        </w:rPr>
        <w:instrText xml:space="preserve"> HYPERLINK "mailto:Vakho.kochoradze@cenn.org" </w:instrText>
      </w:r>
      <w:r w:rsidR="00B63211">
        <w:rPr>
          <w:rStyle w:val="Hyperlink"/>
          <w:lang w:val="ka-GE"/>
        </w:rPr>
        <w:fldChar w:fldCharType="separate"/>
      </w:r>
      <w:r w:rsidR="00747F1F" w:rsidRPr="00610ED4">
        <w:rPr>
          <w:rStyle w:val="Hyperlink"/>
          <w:lang w:val="ka-GE"/>
        </w:rPr>
        <w:t>Vakho.kochoradze@cenn.org</w:t>
      </w:r>
      <w:r w:rsidR="00B63211">
        <w:rPr>
          <w:rStyle w:val="Hyperlink"/>
          <w:lang w:val="ka-GE"/>
        </w:rPr>
        <w:fldChar w:fldCharType="end"/>
      </w:r>
    </w:p>
    <w:p w14:paraId="6835BFFF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71138694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151EE004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5C84C3DB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C5A908F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9689C48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D406A5E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5B3D8DC9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37538C0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230F0AB3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131A2C8D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E2BE78D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255EED42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45C0B925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0D8B94D0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3ED8B745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1AFBA564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4304A034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2382D18B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6CAD957D" w14:textId="77777777" w:rsidR="00747F1F" w:rsidRDefault="00747F1F" w:rsidP="008F1E07">
      <w:pPr>
        <w:jc w:val="both"/>
        <w:rPr>
          <w:rFonts w:ascii="Sylfaen" w:hAnsi="Sylfaen"/>
          <w:lang w:val="ka-GE"/>
        </w:rPr>
      </w:pPr>
    </w:p>
    <w:p w14:paraId="10B34B52" w14:textId="77777777" w:rsidR="008F1E07" w:rsidRPr="005E5C6E" w:rsidRDefault="008F1E07" w:rsidP="008F1E0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5E5C6E">
        <w:rPr>
          <w:rFonts w:ascii="Sylfaen" w:hAnsi="Sylfaen" w:cs="Sylfaen"/>
          <w:lang w:val="ka-GE"/>
        </w:rPr>
        <w:t xml:space="preserve">         </w:t>
      </w:r>
    </w:p>
    <w:p w14:paraId="495D4FF8" w14:textId="77777777" w:rsidR="00E44FFA" w:rsidRPr="00371D20" w:rsidRDefault="00E44FFA" w:rsidP="00E44FFA">
      <w:pPr>
        <w:pStyle w:val="NoSpacing"/>
        <w:spacing w:line="480" w:lineRule="auto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არასამეწარმეო</w:t>
      </w:r>
      <w:r w:rsidRPr="00371D20">
        <w:rPr>
          <w:b/>
          <w:lang w:val="ka-GE"/>
        </w:rPr>
        <w:t xml:space="preserve"> (</w:t>
      </w:r>
      <w:r w:rsidRPr="00371D20">
        <w:rPr>
          <w:rFonts w:ascii="Sylfaen" w:hAnsi="Sylfaen" w:cs="Sylfaen"/>
          <w:b/>
          <w:lang w:val="ka-GE"/>
        </w:rPr>
        <w:t>არაკომერციული</w:t>
      </w:r>
      <w:r w:rsidRPr="00371D20">
        <w:rPr>
          <w:b/>
          <w:lang w:val="ka-GE"/>
        </w:rPr>
        <w:t xml:space="preserve">)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პირი</w:t>
      </w:r>
    </w:p>
    <w:p w14:paraId="1BD1CC5D" w14:textId="77777777" w:rsidR="00E44FFA" w:rsidRPr="00371D20" w:rsidRDefault="00E44FFA" w:rsidP="00E44FFA">
      <w:pPr>
        <w:pStyle w:val="NoSpacing"/>
        <w:spacing w:line="480" w:lineRule="auto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სენი</w:t>
      </w:r>
      <w:r w:rsidRPr="003F0278">
        <w:rPr>
          <w:rFonts w:ascii="Sylfaen" w:hAnsi="Sylfaen" w:cs="Sylfaen"/>
          <w:b/>
          <w:lang w:val="ka-GE"/>
        </w:rPr>
        <w:t xml:space="preserve"> </w:t>
      </w:r>
      <w:r w:rsidRPr="00371D20">
        <w:rPr>
          <w:b/>
          <w:lang w:val="ka-GE"/>
        </w:rPr>
        <w:t>-</w:t>
      </w:r>
      <w:r w:rsidRPr="00371D20">
        <w:rPr>
          <w:rFonts w:ascii="Sylfaen" w:hAnsi="Sylfaen" w:cs="Sylfaen"/>
          <w:b/>
          <w:lang w:val="ka-GE"/>
        </w:rPr>
        <w:t>კავკასიის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გარემოსდაცვითი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არასამთავრობო</w:t>
      </w:r>
    </w:p>
    <w:p w14:paraId="5A99DB82" w14:textId="77777777" w:rsidR="00E44FFA" w:rsidRPr="00371D20" w:rsidRDefault="00E44FFA" w:rsidP="00E44FFA">
      <w:pPr>
        <w:pStyle w:val="NoSpacing"/>
        <w:spacing w:line="480" w:lineRule="auto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ორგანიზაციების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ქსელის</w:t>
      </w:r>
      <w:r w:rsidRPr="00371D20">
        <w:rPr>
          <w:b/>
          <w:lang w:val="ka-GE"/>
        </w:rPr>
        <w:t xml:space="preserve"> (CENN), </w:t>
      </w:r>
      <w:r w:rsidRPr="00371D20">
        <w:rPr>
          <w:rFonts w:ascii="Sylfaen" w:hAnsi="Sylfaen" w:cs="Sylfaen"/>
          <w:b/>
          <w:lang w:val="ka-GE"/>
        </w:rPr>
        <w:t>ს</w:t>
      </w:r>
      <w:r w:rsidRPr="00371D20">
        <w:rPr>
          <w:b/>
          <w:lang w:val="ka-GE"/>
        </w:rPr>
        <w:t>/</w:t>
      </w:r>
      <w:r w:rsidRPr="00371D20">
        <w:rPr>
          <w:rFonts w:ascii="Sylfaen" w:hAnsi="Sylfaen" w:cs="Sylfaen"/>
          <w:b/>
          <w:lang w:val="ka-GE"/>
        </w:rPr>
        <w:t>კ</w:t>
      </w:r>
      <w:r w:rsidRPr="00371D20">
        <w:rPr>
          <w:b/>
          <w:lang w:val="ka-GE"/>
        </w:rPr>
        <w:t>: 204419977</w:t>
      </w:r>
    </w:p>
    <w:p w14:paraId="5B86EE41" w14:textId="77777777" w:rsidR="00E44FFA" w:rsidRPr="00371D20" w:rsidRDefault="00E44FFA" w:rsidP="00E44FFA">
      <w:pPr>
        <w:spacing w:line="480" w:lineRule="auto"/>
        <w:rPr>
          <w:rFonts w:ascii="Sylfaen" w:hAnsi="Sylfaen"/>
          <w:lang w:val="ka-GE"/>
        </w:rPr>
      </w:pPr>
    </w:p>
    <w:p w14:paraId="626F2042" w14:textId="77777777" w:rsidR="00E44FFA" w:rsidRPr="00371D20" w:rsidRDefault="00E44FFA" w:rsidP="00E44FFA">
      <w:pPr>
        <w:spacing w:line="480" w:lineRule="auto"/>
        <w:rPr>
          <w:lang w:val="ka-GE"/>
        </w:rPr>
      </w:pPr>
    </w:p>
    <w:p w14:paraId="5C356C5A" w14:textId="77777777" w:rsidR="00E44FFA" w:rsidRPr="00371D20" w:rsidRDefault="00E44FFA" w:rsidP="00E44FFA">
      <w:pPr>
        <w:spacing w:line="480" w:lineRule="auto"/>
        <w:rPr>
          <w:lang w:val="ka-GE"/>
        </w:rPr>
      </w:pPr>
    </w:p>
    <w:p w14:paraId="088A9383" w14:textId="77777777" w:rsidR="00E44FFA" w:rsidRPr="00371D20" w:rsidRDefault="00E44FFA" w:rsidP="00E44FFA">
      <w:pPr>
        <w:spacing w:line="480" w:lineRule="auto"/>
        <w:rPr>
          <w:lang w:val="ka-GE"/>
        </w:rPr>
      </w:pPr>
    </w:p>
    <w:p w14:paraId="4749C1C3" w14:textId="77777777" w:rsidR="00E44FFA" w:rsidRPr="00371D20" w:rsidRDefault="00E44FFA" w:rsidP="00E44FFA">
      <w:pPr>
        <w:spacing w:line="480" w:lineRule="auto"/>
        <w:jc w:val="center"/>
        <w:rPr>
          <w:b/>
          <w:lang w:val="ka-GE"/>
        </w:rPr>
      </w:pPr>
      <w:proofErr w:type="spellStart"/>
      <w:r w:rsidRPr="00371D20">
        <w:rPr>
          <w:rFonts w:ascii="Sylfaen" w:hAnsi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დოკუმენტაცია</w:t>
      </w:r>
    </w:p>
    <w:p w14:paraId="739B2004" w14:textId="77777777" w:rsidR="00E44FFA" w:rsidRPr="00371D20" w:rsidRDefault="00E44FFA" w:rsidP="00E44FFA">
      <w:pPr>
        <w:spacing w:line="480" w:lineRule="auto"/>
        <w:rPr>
          <w:rFonts w:ascii="Sylfaen" w:hAnsi="Sylfaen"/>
          <w:lang w:val="ka-GE"/>
        </w:rPr>
      </w:pPr>
    </w:p>
    <w:p w14:paraId="212832EA" w14:textId="77777777" w:rsidR="00E44FFA" w:rsidRPr="00371D20" w:rsidRDefault="00E44FFA" w:rsidP="00E44FFA">
      <w:pPr>
        <w:spacing w:line="480" w:lineRule="auto"/>
        <w:rPr>
          <w:rFonts w:ascii="Sylfaen" w:hAnsi="Sylfaen"/>
          <w:lang w:val="ka-GE"/>
        </w:rPr>
      </w:pPr>
    </w:p>
    <w:p w14:paraId="1E35FF6B" w14:textId="77777777" w:rsidR="00E44FFA" w:rsidRPr="00371D20" w:rsidRDefault="00E44FFA" w:rsidP="00E44FFA">
      <w:pPr>
        <w:spacing w:line="480" w:lineRule="auto"/>
        <w:rPr>
          <w:lang w:val="ka-GE"/>
        </w:rPr>
      </w:pPr>
    </w:p>
    <w:p w14:paraId="18947F7E" w14:textId="77777777" w:rsidR="00E44FFA" w:rsidRPr="00371D20" w:rsidRDefault="00E44FFA" w:rsidP="00E44FFA">
      <w:pPr>
        <w:spacing w:line="480" w:lineRule="auto"/>
        <w:jc w:val="center"/>
        <w:rPr>
          <w:b/>
          <w:lang w:val="ka-GE"/>
        </w:rPr>
      </w:pPr>
      <w:r>
        <w:rPr>
          <w:rFonts w:ascii="Sylfaen" w:hAnsi="Sylfaen"/>
          <w:b/>
          <w:lang w:val="ka-GE"/>
        </w:rPr>
        <w:t>ჭიათურის</w:t>
      </w:r>
      <w:r w:rsidRPr="00371D20">
        <w:rPr>
          <w:rFonts w:ascii="Sylfaen" w:hAnsi="Sylfaen"/>
          <w:b/>
          <w:lang w:val="ka-GE"/>
        </w:rPr>
        <w:t xml:space="preserve"> მუნიციპალიტეტის სოფელ </w:t>
      </w:r>
      <w:proofErr w:type="spellStart"/>
      <w:r>
        <w:rPr>
          <w:rFonts w:ascii="Sylfaen" w:hAnsi="Sylfaen"/>
          <w:b/>
          <w:lang w:val="ka-GE"/>
        </w:rPr>
        <w:t>სვერში</w:t>
      </w:r>
      <w:proofErr w:type="spellEnd"/>
      <w:r w:rsidRPr="00371D2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არსებული წყლის სისტემის რეაბილიტაციის</w:t>
      </w:r>
      <w:r w:rsidRPr="00371D20">
        <w:rPr>
          <w:rFonts w:ascii="Sylfaen" w:hAnsi="Sylfaen"/>
          <w:b/>
          <w:lang w:val="ka-GE"/>
        </w:rPr>
        <w:t xml:space="preserve"> შესყიდვის შესახებ</w:t>
      </w:r>
    </w:p>
    <w:p w14:paraId="13EBD387" w14:textId="77777777" w:rsidR="00E44FFA" w:rsidRPr="00371D20" w:rsidRDefault="00E44FFA" w:rsidP="00E44FFA">
      <w:pPr>
        <w:rPr>
          <w:lang w:val="ka-GE"/>
        </w:rPr>
      </w:pPr>
    </w:p>
    <w:p w14:paraId="591E91D9" w14:textId="77777777" w:rsidR="00E44FFA" w:rsidRPr="00371D20" w:rsidRDefault="00E44FFA" w:rsidP="00E44FFA">
      <w:pPr>
        <w:rPr>
          <w:lang w:val="ka-GE"/>
        </w:rPr>
      </w:pPr>
    </w:p>
    <w:p w14:paraId="04CE0754" w14:textId="77777777" w:rsidR="00E44FFA" w:rsidRPr="00371D20" w:rsidRDefault="00E44FFA" w:rsidP="00E44FFA">
      <w:pPr>
        <w:rPr>
          <w:lang w:val="ka-GE"/>
        </w:rPr>
      </w:pPr>
    </w:p>
    <w:p w14:paraId="6EFBDEA8" w14:textId="77777777" w:rsidR="00E44FFA" w:rsidRPr="00371D20" w:rsidRDefault="00E44FFA" w:rsidP="00E44FFA">
      <w:pPr>
        <w:rPr>
          <w:lang w:val="ka-GE"/>
        </w:rPr>
      </w:pPr>
    </w:p>
    <w:p w14:paraId="4F99B543" w14:textId="77777777" w:rsidR="00E44FFA" w:rsidRPr="00371D20" w:rsidRDefault="00E44FFA" w:rsidP="00E44FFA">
      <w:pPr>
        <w:rPr>
          <w:lang w:val="ka-GE"/>
        </w:rPr>
      </w:pPr>
    </w:p>
    <w:p w14:paraId="56CBAA46" w14:textId="77777777" w:rsidR="00E44FFA" w:rsidRPr="00371D20" w:rsidRDefault="00E44FFA" w:rsidP="00E44FFA">
      <w:pPr>
        <w:pStyle w:val="NoSpacing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ქ. თბილისი</w:t>
      </w:r>
    </w:p>
    <w:p w14:paraId="5E501E96" w14:textId="77777777" w:rsidR="00E44FFA" w:rsidRDefault="00E44FFA" w:rsidP="00E44FFA">
      <w:pPr>
        <w:pStyle w:val="NoSpacing"/>
        <w:jc w:val="center"/>
        <w:rPr>
          <w:rFonts w:ascii="Sylfaen" w:hAnsi="Sylfaen" w:cs="Sylfaen"/>
          <w:b/>
          <w:lang w:val="ka-GE"/>
        </w:rPr>
      </w:pPr>
      <w:r w:rsidRPr="00371D20">
        <w:rPr>
          <w:b/>
          <w:lang w:val="ka-GE"/>
        </w:rPr>
        <w:t xml:space="preserve">2019 </w:t>
      </w:r>
      <w:r w:rsidRPr="00371D20">
        <w:rPr>
          <w:rFonts w:ascii="Sylfaen" w:hAnsi="Sylfaen" w:cs="Sylfaen"/>
          <w:b/>
          <w:lang w:val="ka-GE"/>
        </w:rPr>
        <w:t>წელი</w:t>
      </w:r>
    </w:p>
    <w:p w14:paraId="42B2548E" w14:textId="77777777" w:rsidR="00E44FFA" w:rsidRDefault="00E44FFA" w:rsidP="00E44FFA">
      <w:pPr>
        <w:pStyle w:val="NoSpacing"/>
        <w:jc w:val="center"/>
        <w:rPr>
          <w:rFonts w:ascii="Sylfaen" w:hAnsi="Sylfaen" w:cs="Sylfaen"/>
          <w:b/>
          <w:lang w:val="ka-GE"/>
        </w:rPr>
      </w:pPr>
    </w:p>
    <w:p w14:paraId="4E62B349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საბაზისო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მონაცემების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ნუსხა</w:t>
      </w:r>
    </w:p>
    <w:p w14:paraId="3B84E058" w14:textId="77777777" w:rsidR="00E44FFA" w:rsidRPr="00371D20" w:rsidRDefault="00E44FFA" w:rsidP="007A1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ka-GE"/>
        </w:rPr>
      </w:pPr>
    </w:p>
    <w:p w14:paraId="739F6E3A" w14:textId="77777777" w:rsidR="00E44FFA" w:rsidRPr="00371D20" w:rsidRDefault="00E44FFA" w:rsidP="007A1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b/>
          <w:lang w:val="ka-GE"/>
        </w:rPr>
        <w:t>შესყიდვის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ობიექტი</w:t>
      </w:r>
      <w:r w:rsidRPr="00371D20">
        <w:rPr>
          <w:b/>
          <w:lang w:val="ka-GE"/>
        </w:rPr>
        <w:t>:</w:t>
      </w:r>
      <w:r w:rsidRPr="00371D20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ჭიათურის</w:t>
      </w:r>
      <w:r w:rsidRPr="00371D20">
        <w:rPr>
          <w:rFonts w:ascii="Sylfaen" w:hAnsi="Sylfaen" w:cs="Sylfaen"/>
          <w:lang w:val="ka-GE"/>
        </w:rPr>
        <w:t xml:space="preserve"> მუნიციპალიტეტის</w:t>
      </w:r>
      <w:r>
        <w:rPr>
          <w:rFonts w:ascii="Sylfaen" w:hAnsi="Sylfaen" w:cs="Sylfaen"/>
          <w:lang w:val="ka-GE"/>
        </w:rPr>
        <w:t xml:space="preserve"> სოფელ </w:t>
      </w:r>
      <w:proofErr w:type="spellStart"/>
      <w:r>
        <w:rPr>
          <w:rFonts w:ascii="Sylfaen" w:hAnsi="Sylfaen" w:cs="Sylfaen"/>
          <w:lang w:val="ka-GE"/>
        </w:rPr>
        <w:t>სვერში</w:t>
      </w:r>
      <w:proofErr w:type="spellEnd"/>
      <w:r w:rsidRPr="00371D20">
        <w:rPr>
          <w:rFonts w:ascii="Sylfaen" w:hAnsi="Sylfaen" w:cs="Sylfaen"/>
          <w:lang w:val="ka-GE"/>
        </w:rPr>
        <w:t xml:space="preserve"> </w:t>
      </w:r>
      <w:r w:rsidRPr="00BD58B5">
        <w:rPr>
          <w:rFonts w:ascii="Sylfaen" w:hAnsi="Sylfaen" w:cs="Sylfaen"/>
          <w:lang w:val="ka-GE"/>
        </w:rPr>
        <w:t xml:space="preserve">წყლის სისტემის რეაბილიტაცია </w:t>
      </w:r>
      <w:r>
        <w:rPr>
          <w:rFonts w:ascii="Sylfaen" w:hAnsi="Sylfaen" w:cs="Sylfaen"/>
          <w:lang w:val="ka-GE"/>
        </w:rPr>
        <w:br/>
      </w:r>
    </w:p>
    <w:p w14:paraId="4654943E" w14:textId="77777777" w:rsidR="00E44FFA" w:rsidRPr="00371D20" w:rsidRDefault="00E44FFA" w:rsidP="007A1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შემსყიდველი ორგანიზაცია:</w:t>
      </w:r>
    </w:p>
    <w:p w14:paraId="35C7DB07" w14:textId="77777777" w:rsidR="00E44FFA" w:rsidRPr="00371D20" w:rsidRDefault="00E44FFA" w:rsidP="007A1AF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  <w:r>
        <w:rPr>
          <w:rFonts w:ascii="Sylfaen" w:hAnsi="Sylfaen"/>
          <w:lang w:val="ka-GE"/>
        </w:rPr>
        <w:br/>
      </w:r>
    </w:p>
    <w:p w14:paraId="4F2A607A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ტენდერში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საკვალიფიკაციო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შეიცავდეს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სავალდებულო </w:t>
      </w:r>
      <w:r w:rsidRPr="00371D20">
        <w:rPr>
          <w:rFonts w:ascii="Sylfaen" w:hAnsi="Sylfaen" w:cs="Sylfaen"/>
          <w:lang w:val="ka-GE"/>
        </w:rPr>
        <w:t>ინფორმაციას</w:t>
      </w:r>
      <w:r w:rsidRPr="00371D20">
        <w:rPr>
          <w:lang w:val="ka-GE"/>
        </w:rPr>
        <w:t>:</w:t>
      </w:r>
    </w:p>
    <w:p w14:paraId="27C4065B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634A953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>:</w:t>
      </w:r>
    </w:p>
    <w:p w14:paraId="4D50ADF1" w14:textId="77777777" w:rsidR="00E44FFA" w:rsidRPr="001F162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1F162B">
        <w:rPr>
          <w:rFonts w:ascii="Sylfaen" w:hAnsi="Sylfaen"/>
          <w:lang w:val="ka-GE"/>
        </w:rPr>
        <w:t>უადრეს 201</w:t>
      </w:r>
      <w:r w:rsidRPr="00371D20">
        <w:rPr>
          <w:rFonts w:ascii="Sylfaen" w:hAnsi="Sylfaen"/>
          <w:lang w:val="ka-GE"/>
        </w:rPr>
        <w:t>9 წლის 24 სექტემბრისა</w:t>
      </w:r>
      <w:r w:rsidRPr="001F162B">
        <w:rPr>
          <w:rFonts w:ascii="Sylfaen" w:hAnsi="Sylfaen"/>
          <w:lang w:val="ka-GE"/>
        </w:rPr>
        <w:t>).</w:t>
      </w:r>
    </w:p>
    <w:p w14:paraId="2B2DD9C2" w14:textId="77777777" w:rsidR="00E44FFA" w:rsidRPr="001F162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</w:t>
      </w:r>
      <w:r w:rsidRPr="001F162B">
        <w:rPr>
          <w:rFonts w:ascii="Sylfaen" w:hAnsi="Sylfaen"/>
          <w:lang w:val="ka-GE"/>
        </w:rPr>
        <w:t xml:space="preserve">• ამონაწერი მოვალეთა რეესტრიდან. </w:t>
      </w:r>
    </w:p>
    <w:p w14:paraId="1907ADD6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56A4B3B9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2.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078F96E7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lang w:val="ka-GE"/>
        </w:rPr>
        <w:t xml:space="preserve">    •    </w:t>
      </w:r>
      <w:r w:rsidRPr="00371D20">
        <w:rPr>
          <w:rFonts w:ascii="Sylfaen" w:hAnsi="Sylfaen" w:cs="Sylfaen"/>
          <w:lang w:val="ka-GE"/>
        </w:rPr>
        <w:t>პირადობის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მოწმობის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პასპორტის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ასლი</w:t>
      </w:r>
      <w:r w:rsidRPr="00371D20">
        <w:rPr>
          <w:lang w:val="ka-GE"/>
        </w:rPr>
        <w:t>;</w:t>
      </w:r>
    </w:p>
    <w:p w14:paraId="2A9CD577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მეწარმეთა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არასამეწარმეო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არაკომერციული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რეესტრიდან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რეგისტრაციის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უადრეს</w:t>
      </w:r>
      <w:r w:rsidRPr="00371D20">
        <w:rPr>
          <w:lang w:val="ka-GE"/>
        </w:rPr>
        <w:t xml:space="preserve"> 2019 </w:t>
      </w:r>
      <w:r w:rsidRPr="00371D20">
        <w:rPr>
          <w:rFonts w:ascii="Sylfaen" w:hAnsi="Sylfaen" w:cs="Sylfaen"/>
          <w:lang w:val="ka-GE"/>
        </w:rPr>
        <w:t>წლის</w:t>
      </w:r>
      <w:r w:rsidRPr="00371D20">
        <w:rPr>
          <w:lang w:val="ka-GE"/>
        </w:rPr>
        <w:t xml:space="preserve"> 24 </w:t>
      </w:r>
      <w:r w:rsidRPr="00371D20">
        <w:rPr>
          <w:rFonts w:ascii="Sylfaen" w:hAnsi="Sylfaen" w:cs="Sylfaen"/>
          <w:lang w:val="ka-GE"/>
        </w:rPr>
        <w:t>სექტემბრისა</w:t>
      </w:r>
      <w:r w:rsidRPr="00371D20">
        <w:rPr>
          <w:lang w:val="ka-GE"/>
        </w:rPr>
        <w:t>).</w:t>
      </w:r>
    </w:p>
    <w:p w14:paraId="5DB5FCE3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   • </w:t>
      </w:r>
      <w:r w:rsidRPr="00371D20">
        <w:rPr>
          <w:rFonts w:ascii="Sylfaen" w:hAnsi="Sylfaen" w:cs="Sylfaen"/>
          <w:lang w:val="ka-GE"/>
        </w:rPr>
        <w:t>ამონაწერი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მოვალეთა რეესტრიდან. </w:t>
      </w:r>
    </w:p>
    <w:p w14:paraId="29B37552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4A890FF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b/>
          <w:lang w:val="ka-GE"/>
        </w:rPr>
        <w:t xml:space="preserve">3. </w:t>
      </w:r>
      <w:r w:rsidRPr="00371D20">
        <w:rPr>
          <w:rFonts w:ascii="Sylfaen" w:hAnsi="Sylfaen" w:cs="Sylfaen"/>
          <w:b/>
          <w:lang w:val="ka-GE"/>
        </w:rPr>
        <w:t>როგორც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იურიდიული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პირებისათვის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ასევე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ინდივიდუალური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მეწარმეებისათვის</w:t>
      </w:r>
      <w:r w:rsidRPr="00371D20">
        <w:rPr>
          <w:b/>
          <w:lang w:val="ka-GE"/>
        </w:rPr>
        <w:t>:</w:t>
      </w:r>
    </w:p>
    <w:p w14:paraId="31CF680B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 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№1-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7CD74CED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 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6AAF259E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შესყიდვაში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მსურველი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საიდენტიფიკაციო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მონაცემები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საკონტაქტო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ტელეფონი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5C43129C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გეგმა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გრაფიკი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№4-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142DE050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ინფორმაცია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ფორმების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ვადების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№5-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;</w:t>
      </w:r>
    </w:p>
    <w:p w14:paraId="3F031748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 w:cs="Sylfaen"/>
          <w:lang w:val="ka-GE"/>
        </w:rPr>
        <w:t>თანხმობა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№6-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>.</w:t>
      </w:r>
    </w:p>
    <w:p w14:paraId="74A1042A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>•</w:t>
      </w:r>
      <w:r w:rsidRPr="00371D20">
        <w:rPr>
          <w:rFonts w:ascii="Sylfaen" w:hAnsi="Sylfaen"/>
          <w:lang w:val="ka-GE"/>
        </w:rPr>
        <w:t xml:space="preserve">     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ცნობა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ორგანოდან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დავალიანების</w:t>
      </w:r>
    </w:p>
    <w:p w14:paraId="6029A562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არსებობა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არარსებობის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სალდირებული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ზედმეტობა</w:t>
      </w:r>
      <w:r w:rsidRPr="00371D20">
        <w:rPr>
          <w:lang w:val="ka-GE"/>
        </w:rPr>
        <w:t xml:space="preserve">).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დავალიანება გააჩნია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ბიუჯეტის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წინაშე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მოხდება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დისკვალიფიკაცია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პროცედურებიდან</w:t>
      </w:r>
      <w:r w:rsidRPr="00371D20">
        <w:rPr>
          <w:lang w:val="ka-GE"/>
        </w:rPr>
        <w:t>.</w:t>
      </w:r>
    </w:p>
    <w:p w14:paraId="38BA909F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/>
          <w:lang w:val="ka-GE"/>
        </w:rPr>
        <w:t xml:space="preserve">    </w:t>
      </w:r>
      <w:r w:rsidRPr="00371D20">
        <w:rPr>
          <w:lang w:val="ka-GE"/>
        </w:rPr>
        <w:t xml:space="preserve">• </w:t>
      </w:r>
      <w:r w:rsidRPr="00371D20">
        <w:rPr>
          <w:rFonts w:ascii="Sylfaen" w:hAnsi="Sylfaen"/>
          <w:lang w:val="ka-GE"/>
        </w:rPr>
        <w:t xml:space="preserve"> 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მოწერისათვის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გაცემული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მინდობილობა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საჭიროების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). </w:t>
      </w:r>
    </w:p>
    <w:p w14:paraId="678BD0DB" w14:textId="77777777" w:rsidR="00475BB1" w:rsidRDefault="00475BB1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9D83DF1" w14:textId="77777777" w:rsidR="00475BB1" w:rsidRPr="00475BB1" w:rsidRDefault="00475BB1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84AEC71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1D5D8C3C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rFonts w:ascii="Sylfaen" w:hAnsi="Sylfaen" w:cs="Sylfaen"/>
          <w:b/>
          <w:lang w:val="ka-GE"/>
        </w:rPr>
        <w:t xml:space="preserve"> წინადადების ენა:</w:t>
      </w:r>
    </w:p>
    <w:p w14:paraId="28D9A3D4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აგრეთვე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წინადადებასთან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დაკავშირებული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შემსყიდველსა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შორის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გაცვლილი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მთელი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კორესპონდენცია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ხოლო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უცხოელი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მონაწილეებისათვის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დასაშვებია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სასურველ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ენაზე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რომელსაც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ახლდეს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ნოტარიულად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დამოწმებული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ქართულენოვანი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თარგმანი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406EC12D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73F5A7EC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rFonts w:ascii="Sylfaen" w:hAnsi="Sylfaen" w:cs="Sylfaen"/>
          <w:b/>
          <w:lang w:val="ka-GE"/>
        </w:rPr>
        <w:t xml:space="preserve"> წინადადების რაოდენობა:</w:t>
      </w:r>
    </w:p>
    <w:p w14:paraId="3237FB00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მხოლოდ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ერთი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დახურულ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კონვერტში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ალტერნატიული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განიხილება</w:t>
      </w:r>
      <w:r w:rsidRPr="00371D20">
        <w:rPr>
          <w:lang w:val="ka-GE"/>
        </w:rPr>
        <w:t>.</w:t>
      </w:r>
      <w:r>
        <w:rPr>
          <w:rFonts w:ascii="Sylfaen" w:hAnsi="Sylfaen"/>
          <w:lang w:val="ka-GE"/>
        </w:rPr>
        <w:br/>
      </w:r>
    </w:p>
    <w:p w14:paraId="28A508FE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E56B184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br/>
      </w: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ფასი</w:t>
      </w:r>
      <w:r w:rsidRPr="00371D20">
        <w:rPr>
          <w:b/>
          <w:lang w:val="ka-GE"/>
        </w:rPr>
        <w:t>:</w:t>
      </w:r>
    </w:p>
    <w:p w14:paraId="3EE50C77" w14:textId="5302BB8F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პრეტენდენტმა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წარმოადგინოს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(</w:t>
      </w:r>
      <w:r w:rsidRPr="00371D20">
        <w:rPr>
          <w:rFonts w:ascii="Sylfaen" w:hAnsi="Sylfaen" w:cs="Sylfaen"/>
          <w:lang w:val="ka-GE"/>
        </w:rPr>
        <w:t>ხარჯთაღრიცხვა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მიხედვით</w:t>
      </w:r>
      <w:r w:rsidRPr="00371D20">
        <w:rPr>
          <w:lang w:val="ka-GE"/>
        </w:rPr>
        <w:t xml:space="preserve">.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გამოსახული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იყოს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შემსრულებლისთვის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საქართველოს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კანონმდებლობით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დ</w:t>
      </w:r>
      <w:r w:rsidRPr="00371D20">
        <w:rPr>
          <w:lang w:val="ka-GE"/>
        </w:rPr>
        <w:t>.</w:t>
      </w:r>
      <w:r w:rsidRPr="00371D20">
        <w:rPr>
          <w:rFonts w:ascii="Sylfaen" w:hAnsi="Sylfaen" w:cs="Sylfaen"/>
          <w:lang w:val="ka-GE"/>
        </w:rPr>
        <w:t>ღ</w:t>
      </w:r>
      <w:r w:rsidRPr="00371D20">
        <w:rPr>
          <w:lang w:val="ka-GE"/>
        </w:rPr>
        <w:t>.</w:t>
      </w:r>
      <w:r w:rsidRPr="00371D20">
        <w:rPr>
          <w:rFonts w:ascii="Sylfaen" w:hAnsi="Sylfaen" w:cs="Sylfaen"/>
          <w:lang w:val="ka-GE"/>
        </w:rPr>
        <w:t>გ</w:t>
      </w:r>
      <w:proofErr w:type="spellEnd"/>
      <w:r>
        <w:rPr>
          <w:rFonts w:ascii="Sylfaen" w:hAnsi="Sylfaen" w:cs="Sylfaen"/>
          <w:lang w:val="ka-GE"/>
        </w:rPr>
        <w:t xml:space="preserve"> 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გადასახადის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გათვალისწინებით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მოიცავდეს</w:t>
      </w:r>
      <w:r w:rsidRPr="00371D20">
        <w:rPr>
          <w:rFonts w:ascii="Sylfaen" w:hAnsi="Sylfaen"/>
          <w:lang w:val="ka-GE"/>
        </w:rPr>
        <w:t xml:space="preserve"> სამშენებლო მასალების შესყიდვის, </w:t>
      </w:r>
      <w:r w:rsidRPr="00371D20">
        <w:rPr>
          <w:rFonts w:ascii="Sylfaen" w:hAnsi="Sylfaen" w:cs="Sylfaen"/>
          <w:lang w:val="ka-GE"/>
        </w:rPr>
        <w:t>ტრანსპორტირების და მშენებლობის შრომით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ხარჯებსაც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ამასთან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აღემატებოდეს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შემსყიდველის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სავარაუდო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 xml:space="preserve">ფასს </w:t>
      </w:r>
      <w:r w:rsidRPr="001F162B">
        <w:rPr>
          <w:lang w:val="ka-GE"/>
        </w:rPr>
        <w:t>3</w:t>
      </w:r>
      <w:r w:rsidR="00294CBD" w:rsidRPr="001F162B">
        <w:rPr>
          <w:lang w:val="ka-GE"/>
        </w:rPr>
        <w:t>3</w:t>
      </w:r>
      <w:r w:rsidRPr="001F162B">
        <w:rPr>
          <w:lang w:val="ka-GE"/>
        </w:rPr>
        <w:t>,</w:t>
      </w:r>
      <w:r w:rsidR="00294CBD" w:rsidRPr="001F162B">
        <w:rPr>
          <w:lang w:val="ka-GE"/>
        </w:rPr>
        <w:t>000</w:t>
      </w:r>
      <w:r w:rsidRPr="00371D20"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ოცდა</w:t>
      </w:r>
      <w:r w:rsidR="00475BB1">
        <w:rPr>
          <w:rFonts w:ascii="Sylfaen" w:hAnsi="Sylfaen" w:cs="Sylfaen"/>
          <w:lang w:val="ka-GE"/>
        </w:rPr>
        <w:t>ცამეტი</w:t>
      </w:r>
      <w:r>
        <w:rPr>
          <w:rFonts w:ascii="Sylfaen" w:hAnsi="Sylfaen" w:cs="Sylfaen"/>
          <w:lang w:val="ka-GE"/>
        </w:rPr>
        <w:t xml:space="preserve"> ათასი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ლარს</w:t>
      </w:r>
      <w:r w:rsidRPr="00371D20">
        <w:rPr>
          <w:lang w:val="ka-GE"/>
        </w:rPr>
        <w:t>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არ 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ანაზღაურებული</w:t>
      </w:r>
      <w:r w:rsidRPr="00371D20">
        <w:rPr>
          <w:lang w:val="ka-GE"/>
        </w:rPr>
        <w:t>.</w:t>
      </w:r>
    </w:p>
    <w:p w14:paraId="741C0034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140B5F6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A918DEF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ანგარიშსწორების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ფორმები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1D99E4EB" w14:textId="77777777" w:rsidR="0090765E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1) 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ლარში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საბანკო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რეკვიზიტებზე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უნაღდო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ფორმით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სამუშაოების (ეტაპი ან/და მთლიანი სამუშაო)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 (</w:t>
      </w:r>
      <w:r w:rsidRPr="00371D20">
        <w:rPr>
          <w:rFonts w:ascii="Sylfaen" w:hAnsi="Sylfaen" w:cs="Sylfaen"/>
          <w:lang w:val="ka-GE"/>
        </w:rPr>
        <w:t>რომელიც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დადასტურებული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იქნება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შემსრულებლისა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განსაზღვრული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ტექნიკური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ზედამხედველის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ხელმოწერით</w:t>
      </w:r>
      <w:r w:rsidRPr="00371D20">
        <w:rPr>
          <w:lang w:val="ka-GE"/>
        </w:rPr>
        <w:t xml:space="preserve">), </w:t>
      </w:r>
      <w:r w:rsidRPr="00371D20">
        <w:rPr>
          <w:rFonts w:ascii="Sylfaen" w:hAnsi="Sylfaen" w:cs="Sylfaen"/>
          <w:lang w:val="ka-GE"/>
        </w:rPr>
        <w:t>საგადასახადო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ფაქტურის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გაფორმებიდან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10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, </w:t>
      </w:r>
      <w:r w:rsidRPr="0090765E">
        <w:rPr>
          <w:rFonts w:ascii="Sylfaen" w:hAnsi="Sylfaen"/>
          <w:lang w:val="ka-GE"/>
        </w:rPr>
        <w:t>„მიმწოდებლის“ მიერ</w:t>
      </w:r>
      <w:r w:rsidRPr="00371D20">
        <w:rPr>
          <w:rFonts w:ascii="Sylfaen" w:hAnsi="Sylfaen"/>
          <w:lang w:val="ka-GE"/>
        </w:rPr>
        <w:t xml:space="preserve"> </w:t>
      </w:r>
      <w:r w:rsidRPr="0090765E">
        <w:rPr>
          <w:rFonts w:ascii="Sylfaen" w:hAnsi="Sylfaen"/>
          <w:lang w:val="ka-GE"/>
        </w:rPr>
        <w:t xml:space="preserve">მითითებული რეკვიზიტების მიხედვით. </w:t>
      </w:r>
      <w:r w:rsidRPr="00371D20">
        <w:rPr>
          <w:rFonts w:ascii="Sylfaen" w:hAnsi="Sylfaen"/>
          <w:lang w:val="ka-GE"/>
        </w:rPr>
        <w:t>ანგარიშსწორება</w:t>
      </w:r>
    </w:p>
    <w:p w14:paraId="1CFEF580" w14:textId="487CF5F6" w:rsidR="00E44FFA" w:rsidRPr="0090765E" w:rsidRDefault="0090765E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br/>
      </w:r>
      <w:r w:rsidR="00E44FFA" w:rsidRPr="0090765E">
        <w:rPr>
          <w:rFonts w:ascii="Sylfaen" w:hAnsi="Sylfaen"/>
          <w:b/>
          <w:lang w:val="ka-GE"/>
        </w:rPr>
        <w:t xml:space="preserve">განხორციელდება ოთხ ეტაპად: </w:t>
      </w:r>
    </w:p>
    <w:p w14:paraId="7C1CE3A6" w14:textId="04127929" w:rsidR="00E44FFA" w:rsidRPr="0090765E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294CBD">
        <w:rPr>
          <w:rFonts w:ascii="Sylfaen" w:hAnsi="Sylfaen"/>
          <w:u w:val="single"/>
          <w:lang w:val="ka-GE"/>
        </w:rPr>
        <w:t>პირველი ეტაპი:</w:t>
      </w:r>
      <w:r w:rsidRPr="0090765E">
        <w:rPr>
          <w:rFonts w:ascii="Sylfaen" w:hAnsi="Sylfaen"/>
          <w:lang w:val="ka-GE"/>
        </w:rPr>
        <w:t xml:space="preserve"> </w:t>
      </w:r>
      <w:r w:rsidR="0090765E" w:rsidRPr="0090765E">
        <w:rPr>
          <w:rFonts w:ascii="Sylfaen" w:hAnsi="Sylfaen"/>
          <w:lang w:val="ka-GE"/>
        </w:rPr>
        <w:t>სატუმბი სადგურის და ზედაპირული ტუმბოს მოწყობა მშენებლობა;</w:t>
      </w:r>
    </w:p>
    <w:p w14:paraId="7B564153" w14:textId="2522DD4C" w:rsidR="00E44FFA" w:rsidRPr="00294CBD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u w:val="single"/>
          <w:lang w:val="ka-GE"/>
        </w:rPr>
      </w:pPr>
      <w:r w:rsidRPr="00294CBD">
        <w:rPr>
          <w:rFonts w:ascii="Sylfaen" w:hAnsi="Sylfaen"/>
          <w:u w:val="single"/>
          <w:lang w:val="ka-GE"/>
        </w:rPr>
        <w:t>მეორე ეტაპი:</w:t>
      </w:r>
      <w:r w:rsidRPr="0090765E">
        <w:rPr>
          <w:rFonts w:ascii="Sylfaen" w:hAnsi="Sylfaen"/>
          <w:lang w:val="ka-GE"/>
        </w:rPr>
        <w:t xml:space="preserve"> </w:t>
      </w:r>
      <w:r w:rsidR="0090765E" w:rsidRPr="0090765E">
        <w:rPr>
          <w:rFonts w:ascii="Sylfaen" w:hAnsi="Sylfaen"/>
          <w:lang w:val="ka-GE"/>
        </w:rPr>
        <w:t>პოლიეთილენის მილის მონტაჟი;</w:t>
      </w:r>
    </w:p>
    <w:p w14:paraId="37150E41" w14:textId="43573230" w:rsidR="00E44FFA" w:rsidRPr="0090765E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294CBD">
        <w:rPr>
          <w:rFonts w:ascii="Sylfaen" w:hAnsi="Sylfaen"/>
          <w:u w:val="single"/>
          <w:lang w:val="ka-GE"/>
        </w:rPr>
        <w:t>მესამე ეტაპი:</w:t>
      </w:r>
      <w:r w:rsidRPr="0090765E">
        <w:rPr>
          <w:rFonts w:ascii="Sylfaen" w:hAnsi="Sylfaen"/>
          <w:lang w:val="ka-GE"/>
        </w:rPr>
        <w:t xml:space="preserve"> </w:t>
      </w:r>
      <w:r w:rsidR="0090765E" w:rsidRPr="0090765E">
        <w:rPr>
          <w:rFonts w:ascii="Sylfaen" w:hAnsi="Sylfaen"/>
          <w:lang w:val="ka-GE"/>
        </w:rPr>
        <w:t xml:space="preserve">სკოლის </w:t>
      </w:r>
      <w:proofErr w:type="spellStart"/>
      <w:r w:rsidR="0090765E" w:rsidRPr="0090765E">
        <w:rPr>
          <w:rFonts w:ascii="Sylfaen" w:hAnsi="Sylfaen"/>
          <w:lang w:val="ka-GE"/>
        </w:rPr>
        <w:t>ეზოსში</w:t>
      </w:r>
      <w:proofErr w:type="spellEnd"/>
      <w:r w:rsidR="0090765E" w:rsidRPr="0090765E">
        <w:rPr>
          <w:rFonts w:ascii="Sylfaen" w:hAnsi="Sylfaen"/>
          <w:lang w:val="ka-GE"/>
        </w:rPr>
        <w:t xml:space="preserve"> არსებული </w:t>
      </w:r>
      <w:proofErr w:type="spellStart"/>
      <w:r w:rsidR="0090765E" w:rsidRPr="0090765E">
        <w:rPr>
          <w:rFonts w:ascii="Sylfaen" w:hAnsi="Sylfaen"/>
          <w:lang w:val="ka-GE"/>
        </w:rPr>
        <w:t>რკ_ბეტონის</w:t>
      </w:r>
      <w:proofErr w:type="spellEnd"/>
      <w:r w:rsidR="0090765E" w:rsidRPr="0090765E">
        <w:rPr>
          <w:rFonts w:ascii="Sylfaen" w:hAnsi="Sylfaen"/>
          <w:lang w:val="ka-GE"/>
        </w:rPr>
        <w:t xml:space="preserve"> რეზერვუარის შიდა კედლების დამუშავდეს </w:t>
      </w:r>
      <w:proofErr w:type="spellStart"/>
      <w:r w:rsidR="0090765E" w:rsidRPr="0090765E">
        <w:rPr>
          <w:rFonts w:ascii="Sylfaen" w:hAnsi="Sylfaen"/>
          <w:lang w:val="ka-GE"/>
        </w:rPr>
        <w:t>პენეტრონით</w:t>
      </w:r>
      <w:proofErr w:type="spellEnd"/>
      <w:r w:rsidR="0090765E" w:rsidRPr="0090765E">
        <w:rPr>
          <w:rFonts w:ascii="Sylfaen" w:hAnsi="Sylfaen"/>
          <w:lang w:val="ka-GE"/>
        </w:rPr>
        <w:t>;</w:t>
      </w:r>
    </w:p>
    <w:p w14:paraId="3DD0AC41" w14:textId="11996BBD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294CBD">
        <w:rPr>
          <w:rFonts w:ascii="Sylfaen" w:hAnsi="Sylfaen"/>
          <w:u w:val="single"/>
          <w:lang w:val="ka-GE"/>
        </w:rPr>
        <w:t>მეოთხე ეტაპი:</w:t>
      </w:r>
      <w:r w:rsidRPr="0090765E">
        <w:rPr>
          <w:rFonts w:ascii="Sylfaen" w:hAnsi="Sylfaen"/>
          <w:lang w:val="ka-GE"/>
        </w:rPr>
        <w:t xml:space="preserve"> </w:t>
      </w:r>
      <w:r w:rsidR="0090765E" w:rsidRPr="0090765E">
        <w:rPr>
          <w:rFonts w:ascii="Sylfaen" w:hAnsi="Sylfaen"/>
          <w:lang w:val="ka-GE"/>
        </w:rPr>
        <w:t>სამშენებლო პროექტით შესასრულებელი სამუშაოების სრულად დასრულება.</w:t>
      </w:r>
    </w:p>
    <w:p w14:paraId="45C6F9AB" w14:textId="77777777" w:rsidR="0090765E" w:rsidRPr="00371D20" w:rsidRDefault="0090765E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96D0EE3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 w:cs="Sylfaen"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2)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>“ „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ხარჯთაღრიცხვას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ჩამონათვალი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სახსრებით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ჩაუტარებს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შემოწმებას</w:t>
      </w:r>
      <w:r w:rsidRPr="00371D20">
        <w:rPr>
          <w:rFonts w:ascii="Sylfaen" w:hAnsi="Sylfaen"/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მიმწოდებლის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შემსყიდვლის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lastRenderedPageBreak/>
        <w:t>შეთანხმებულ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ჩამონათვალში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№</w:t>
      </w:r>
      <w:r w:rsidRPr="00371D20">
        <w:rPr>
          <w:lang w:val="ka-GE"/>
        </w:rPr>
        <w:t xml:space="preserve">2) </w:t>
      </w:r>
      <w:r w:rsidRPr="00371D20">
        <w:rPr>
          <w:rFonts w:ascii="Sylfaen" w:hAnsi="Sylfaen" w:cs="Sylfaen"/>
          <w:lang w:val="ka-GE"/>
        </w:rPr>
        <w:t>მითითებული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განსხვავდება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შემსყიდვლის მიერ დათვლილ სამუშაოთა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მოცულობასა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ღირებულებისაგან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ანგარიშსწორება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უმცირესი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ფასის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თანახმად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შესაბამისად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საბოლოო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სავალდებულოა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დოკუმენტები</w:t>
      </w:r>
      <w:r w:rsidRPr="00371D20">
        <w:rPr>
          <w:lang w:val="ka-GE"/>
        </w:rPr>
        <w:t xml:space="preserve">: </w:t>
      </w:r>
      <w:r w:rsidRPr="00371D20">
        <w:rPr>
          <w:rFonts w:ascii="Sylfaen" w:hAnsi="Sylfaen" w:cs="Sylfaen"/>
          <w:lang w:val="ka-GE"/>
        </w:rPr>
        <w:t>საანგარიშსწორებო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დოკუმენტაცია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ანგარიშფაქტურა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სხვა</w:t>
      </w:r>
      <w:r w:rsidRPr="00371D20">
        <w:rPr>
          <w:lang w:val="ka-GE"/>
        </w:rPr>
        <w:t xml:space="preserve">),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მიღება</w:t>
      </w:r>
      <w:r w:rsidRPr="00371D20">
        <w:rPr>
          <w:lang w:val="ka-GE"/>
        </w:rPr>
        <w:t>-</w:t>
      </w:r>
      <w:r w:rsidRPr="00371D20">
        <w:rPr>
          <w:rFonts w:ascii="Sylfaen" w:hAnsi="Sylfaen" w:cs="Sylfaen"/>
          <w:lang w:val="ka-GE"/>
        </w:rPr>
        <w:t>ჩაბარების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აქტი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ფორმა</w:t>
      </w:r>
      <w:r w:rsidRPr="00371D20">
        <w:rPr>
          <w:lang w:val="ka-GE"/>
        </w:rPr>
        <w:t xml:space="preserve"> №2)</w:t>
      </w:r>
      <w:r w:rsidRPr="00371D20">
        <w:rPr>
          <w:rFonts w:ascii="Sylfaen" w:hAnsi="Sylfaen" w:cs="Sylfaen"/>
          <w:lang w:val="ka-GE"/>
        </w:rPr>
        <w:t>.</w:t>
      </w:r>
    </w:p>
    <w:p w14:paraId="37E0C2B4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</w:p>
    <w:p w14:paraId="449A3B9F" w14:textId="77777777" w:rsidR="00E44FFA" w:rsidRPr="00371D20" w:rsidRDefault="00E44FFA" w:rsidP="00E44FFA">
      <w:pPr>
        <w:pStyle w:val="NoSpacing"/>
        <w:jc w:val="both"/>
        <w:rPr>
          <w:rFonts w:ascii="Sylfaen" w:hAnsi="Sylfaen"/>
          <w:b/>
          <w:sz w:val="2"/>
          <w:lang w:val="ka-GE"/>
        </w:rPr>
      </w:pPr>
    </w:p>
    <w:p w14:paraId="6BEE207F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ადგილი</w:t>
      </w:r>
      <w:r w:rsidRPr="00371D20">
        <w:rPr>
          <w:rFonts w:ascii="Sylfaen" w:hAnsi="Sylfaen"/>
          <w:b/>
          <w:lang w:val="ka-GE"/>
        </w:rPr>
        <w:t xml:space="preserve"> და </w:t>
      </w:r>
      <w:r w:rsidRPr="00371D20">
        <w:rPr>
          <w:rFonts w:ascii="Sylfaen" w:hAnsi="Sylfaen" w:cs="Sylfaen"/>
          <w:b/>
          <w:lang w:val="ka-GE"/>
        </w:rPr>
        <w:t>პირობები</w:t>
      </w:r>
      <w:r w:rsidRPr="00371D20">
        <w:rPr>
          <w:b/>
          <w:lang w:val="ka-GE"/>
        </w:rPr>
        <w:t>:</w:t>
      </w:r>
    </w:p>
    <w:p w14:paraId="29618AE5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1E1A3641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1) 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განხორციელდეს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გაფორმებიდან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არაუგვიანეს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70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(სამოცდაათი)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მისამართზე</w:t>
      </w:r>
      <w:r w:rsidRPr="00371D20">
        <w:rPr>
          <w:lang w:val="ka-GE"/>
        </w:rPr>
        <w:t xml:space="preserve">: </w:t>
      </w:r>
      <w:r>
        <w:rPr>
          <w:rFonts w:ascii="Sylfaen" w:hAnsi="Sylfaen" w:cs="Sylfaen"/>
          <w:lang w:val="ka-GE"/>
        </w:rPr>
        <w:t>ჭიათურის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მუნიციპალიტეტი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 xml:space="preserve">სოფელი </w:t>
      </w:r>
      <w:proofErr w:type="spellStart"/>
      <w:r>
        <w:rPr>
          <w:rFonts w:ascii="Sylfaen" w:hAnsi="Sylfaen" w:cs="Sylfaen"/>
          <w:lang w:val="ka-GE"/>
        </w:rPr>
        <w:t>სვერი</w:t>
      </w:r>
      <w:proofErr w:type="spellEnd"/>
      <w:r w:rsidRPr="00371D20">
        <w:rPr>
          <w:lang w:val="ka-GE"/>
        </w:rPr>
        <w:t>.</w:t>
      </w:r>
    </w:p>
    <w:p w14:paraId="6EA024E4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0B43166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2) ვადების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დარღვევის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ყოველი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ვადაგადაცილებული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დღისათვის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დაეკისრება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პირგასამტეხლო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0.05 %-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ამასთანავე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შესაბამისი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გაფრთხილების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მიღებიდან</w:t>
      </w:r>
      <w:r w:rsidRPr="00371D20">
        <w:rPr>
          <w:lang w:val="ka-GE"/>
        </w:rPr>
        <w:t xml:space="preserve"> 10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უზრუნველყოფს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გამოვლენილი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ჩამორჩენის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შემსყიდველი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არაჯეროვანი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დააჯარიმოს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ხელშეკრულების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ღირებულების</w:t>
      </w:r>
      <w:r w:rsidRPr="00371D20">
        <w:rPr>
          <w:lang w:val="ka-GE"/>
        </w:rPr>
        <w:t xml:space="preserve"> 5%-</w:t>
      </w:r>
      <w:r w:rsidRPr="00371D20">
        <w:rPr>
          <w:rFonts w:ascii="Sylfaen" w:hAnsi="Sylfaen" w:cs="Sylfaen"/>
          <w:lang w:val="ka-GE"/>
        </w:rPr>
        <w:t>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ოდენობით</w:t>
      </w:r>
      <w:r w:rsidRPr="00371D20">
        <w:rPr>
          <w:lang w:val="ka-GE"/>
        </w:rPr>
        <w:t>.</w:t>
      </w:r>
    </w:p>
    <w:p w14:paraId="6BD7BF30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0B07A979" w14:textId="04BCF0B1" w:rsidR="007A1AF6" w:rsidRPr="0090765E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3)</w:t>
      </w:r>
      <w:r w:rsidR="001C57AB">
        <w:rPr>
          <w:rFonts w:ascii="Sylfaen" w:hAnsi="Sylfaen" w:cs="Sylfaen"/>
          <w:lang w:val="ka-GE"/>
        </w:rPr>
        <w:t>ს</w:t>
      </w:r>
      <w:r w:rsidR="007A1AF6" w:rsidRPr="001F162B">
        <w:rPr>
          <w:rFonts w:ascii="Sylfaen" w:hAnsi="Sylfaen"/>
          <w:color w:val="1D2228"/>
          <w:shd w:val="clear" w:color="auto" w:fill="FFFFFF"/>
          <w:lang w:val="ka-GE"/>
        </w:rPr>
        <w:t xml:space="preserve">ამუშაოების შესრულების პროცესში ყველა გამოყენებული მასალა და მოწყობილობა უნდა იყოსმაღალი ხარისხის და შეესაბამებოდეს ამ სფეროში აღიარებულ სტანდარტებს. </w:t>
      </w:r>
      <w:r w:rsidR="007A1AF6" w:rsidRPr="001F162B">
        <w:rPr>
          <w:rFonts w:ascii="Sylfaen" w:hAnsi="Sylfaen"/>
          <w:color w:val="1D2228"/>
          <w:shd w:val="clear" w:color="auto" w:fill="FFFFFF"/>
          <w:lang w:val="ka-GE"/>
        </w:rPr>
        <w:br/>
      </w:r>
      <w:r w:rsidR="007A1AF6" w:rsidRPr="001F162B">
        <w:rPr>
          <w:rFonts w:ascii="Sylfaen" w:hAnsi="Sylfaen"/>
          <w:color w:val="1D2228"/>
          <w:shd w:val="clear" w:color="auto" w:fill="FFFFFF"/>
          <w:lang w:val="ka-GE"/>
        </w:rPr>
        <w:br/>
      </w:r>
      <w:r w:rsidR="007A1AF6" w:rsidRPr="0090765E">
        <w:rPr>
          <w:rFonts w:ascii="Sylfaen" w:hAnsi="Sylfaen"/>
          <w:lang w:val="ka-GE"/>
        </w:rPr>
        <w:t>„მიმწოდებელი“ ვალდებულია წინასწარ შეუთანხმოს „შემსყიდველს“ სამუშაოების შესრულების პროცესში გამოსაყენებელი მასალების სპეციფიკაციები, კერძოდ: ზედაპირული ტუმბო, პოლიეთილენის მილის ტექნიკური მახასიათებლები (</w:t>
      </w:r>
      <w:proofErr w:type="spellStart"/>
      <w:r w:rsidR="007A1AF6" w:rsidRPr="0090765E">
        <w:rPr>
          <w:rFonts w:ascii="Sylfaen" w:hAnsi="Sylfaen"/>
          <w:lang w:val="ka-GE"/>
        </w:rPr>
        <w:t>ხარისხი,ფერი</w:t>
      </w:r>
      <w:proofErr w:type="spellEnd"/>
      <w:r w:rsidR="007A1AF6" w:rsidRPr="0090765E">
        <w:rPr>
          <w:rFonts w:ascii="Sylfaen" w:hAnsi="Sylfaen"/>
          <w:lang w:val="ka-GE"/>
        </w:rPr>
        <w:t> და სხვა).</w:t>
      </w:r>
    </w:p>
    <w:p w14:paraId="2BF88CC2" w14:textId="77777777" w:rsidR="007A1AF6" w:rsidRPr="0090765E" w:rsidRDefault="007A1AF6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A0E1CB2" w14:textId="3A72CA3C" w:rsidR="00150821" w:rsidRPr="0090765E" w:rsidRDefault="00E44FFA" w:rsidP="0015082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  <w:r w:rsidRPr="0090765E">
        <w:rPr>
          <w:rFonts w:ascii="Sylfaen" w:eastAsiaTheme="minorHAnsi" w:hAnsi="Sylfaen" w:cstheme="minorBidi"/>
          <w:sz w:val="22"/>
          <w:szCs w:val="22"/>
          <w:lang w:val="ka-GE"/>
        </w:rPr>
        <w:t xml:space="preserve">4)  </w:t>
      </w:r>
      <w:r w:rsidR="00150821" w:rsidRPr="0090765E">
        <w:rPr>
          <w:rFonts w:ascii="Sylfaen" w:eastAsiaTheme="minorHAnsi" w:hAnsi="Sylfaen" w:cstheme="minorBidi"/>
          <w:sz w:val="22"/>
          <w:szCs w:val="22"/>
          <w:lang w:val="ka-GE"/>
        </w:rPr>
        <w:t xml:space="preserve">“მიმწოდებელი“ ვალდებულია შეისყიდოს მაღალი ხარისხის წყლის სისტემის მოწყობისათვის საჭირო მასალები და მექანიზმი (ზედაპირული ტუმბო, პოლიეთილენის მილი, </w:t>
      </w:r>
      <w:proofErr w:type="spellStart"/>
      <w:r w:rsidR="00150821" w:rsidRPr="0090765E">
        <w:rPr>
          <w:rFonts w:ascii="Sylfaen" w:eastAsiaTheme="minorHAnsi" w:hAnsi="Sylfaen" w:cstheme="minorBidi"/>
          <w:sz w:val="22"/>
          <w:szCs w:val="22"/>
          <w:lang w:val="ka-GE"/>
        </w:rPr>
        <w:t>პენეტრონი</w:t>
      </w:r>
      <w:proofErr w:type="spellEnd"/>
      <w:r w:rsidR="00150821" w:rsidRPr="0090765E">
        <w:rPr>
          <w:rFonts w:ascii="Sylfaen" w:eastAsiaTheme="minorHAnsi" w:hAnsi="Sylfaen" w:cstheme="minorBidi"/>
          <w:sz w:val="22"/>
          <w:szCs w:val="22"/>
          <w:lang w:val="ka-GE"/>
        </w:rPr>
        <w:t>, არმატურა, ბოლოკი).</w:t>
      </w:r>
    </w:p>
    <w:p w14:paraId="3ACB2F46" w14:textId="28ECBB45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F62EDF6" w14:textId="13F20E0A" w:rsidR="007A1AF6" w:rsidRDefault="001C57AB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1C57AB">
        <w:rPr>
          <w:rFonts w:ascii="Sylfaen" w:hAnsi="Sylfaen"/>
          <w:lang w:val="ka-GE"/>
        </w:rPr>
        <w:t>5) „მიმწოდებელი“ ვალდებულია წყლის სისტემის მოწყობა განახორციელოს ხარჯთაღრიცხვაში (დანართი 2) მოყვანილი სამუშაოების და სამშენებლო პროექტის შესაბამისად (დანართი 7) მიხედვით</w:t>
      </w:r>
    </w:p>
    <w:p w14:paraId="38FF62DB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880427A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B8310C6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5E273639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დანართები</w:t>
      </w:r>
      <w:r w:rsidRPr="00371D20">
        <w:rPr>
          <w:b/>
          <w:lang w:val="ka-GE"/>
        </w:rPr>
        <w:t>:</w:t>
      </w:r>
    </w:p>
    <w:p w14:paraId="21580EB0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b/>
          <w:lang w:val="ka-GE"/>
        </w:rPr>
      </w:pPr>
    </w:p>
    <w:p w14:paraId="4A383195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№1-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;</w:t>
      </w:r>
    </w:p>
    <w:p w14:paraId="68D2EB15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№2 -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ხარჯთაღრიცხვის ფორმა</w:t>
      </w:r>
      <w:r w:rsidRPr="00371D20">
        <w:rPr>
          <w:lang w:val="ka-GE"/>
        </w:rPr>
        <w:t>;</w:t>
      </w:r>
    </w:p>
    <w:p w14:paraId="7E91692E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№3 -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რეკვიზიტები</w:t>
      </w:r>
      <w:r w:rsidRPr="00371D20">
        <w:rPr>
          <w:lang w:val="ka-GE"/>
        </w:rPr>
        <w:t>;</w:t>
      </w:r>
    </w:p>
    <w:p w14:paraId="2B7D00C6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>დანართი</w:t>
      </w:r>
      <w:r w:rsidRPr="00371D20">
        <w:rPr>
          <w:lang w:val="ka-GE"/>
        </w:rPr>
        <w:t xml:space="preserve"> №4 - </w:t>
      </w:r>
      <w:r w:rsidRPr="00371D20">
        <w:rPr>
          <w:rFonts w:ascii="Sylfaen" w:hAnsi="Sylfaen" w:cs="Sylfaen"/>
          <w:lang w:val="ka-GE"/>
        </w:rPr>
        <w:t>შესასრულებელი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კალენდარული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გეგმა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გრაფიკი</w:t>
      </w:r>
      <w:r w:rsidRPr="00371D20">
        <w:rPr>
          <w:lang w:val="ka-GE"/>
        </w:rPr>
        <w:t>;</w:t>
      </w:r>
    </w:p>
    <w:p w14:paraId="75937788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№5 -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</w:t>
      </w:r>
      <w:r w:rsidRPr="00371D20">
        <w:rPr>
          <w:lang w:val="ka-GE"/>
        </w:rPr>
        <w:t>;</w:t>
      </w:r>
    </w:p>
    <w:p w14:paraId="355D80D0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№6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-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თანხმობა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დოკუმენტაციით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გათვალისწინებული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სამუშაოების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ვადებისა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პირობების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lang w:val="ka-GE"/>
        </w:rPr>
        <w:t>;</w:t>
      </w:r>
    </w:p>
    <w:p w14:paraId="5F236E52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დანართი</w:t>
      </w:r>
      <w:r w:rsidRPr="00371D20">
        <w:rPr>
          <w:lang w:val="ka-GE"/>
        </w:rPr>
        <w:t xml:space="preserve"> №-</w:t>
      </w:r>
      <w:r w:rsidRPr="00371D20">
        <w:rPr>
          <w:rFonts w:ascii="Sylfaen" w:hAnsi="Sylfaen"/>
          <w:lang w:val="ka-GE"/>
        </w:rPr>
        <w:t>7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 xml:space="preserve"> სამშენებლო საპროექტო დოკუმენტები</w:t>
      </w:r>
      <w:r w:rsidRPr="00371D20">
        <w:rPr>
          <w:lang w:val="ka-GE"/>
        </w:rPr>
        <w:t>.</w:t>
      </w:r>
    </w:p>
    <w:p w14:paraId="6D4C39EB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056EF6C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422BD03C" w14:textId="77777777" w:rsidR="00E44FFA" w:rsidRPr="00371D20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მოქმედების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ვადა</w:t>
      </w:r>
      <w:r w:rsidRPr="00371D20">
        <w:rPr>
          <w:b/>
          <w:lang w:val="ka-GE"/>
        </w:rPr>
        <w:t>:</w:t>
      </w:r>
    </w:p>
    <w:p w14:paraId="25E06B02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მოქმედების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1</w:t>
      </w:r>
      <w:r w:rsidRPr="00371D20">
        <w:rPr>
          <w:lang w:val="ka-GE"/>
        </w:rPr>
        <w:t xml:space="preserve">0 </w:t>
      </w:r>
      <w:r w:rsidRPr="00371D20">
        <w:rPr>
          <w:rFonts w:ascii="Sylfaen" w:hAnsi="Sylfaen" w:cs="Sylfaen"/>
          <w:lang w:val="ka-GE"/>
        </w:rPr>
        <w:t>დღით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აღემატებოდეს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წარმოდგენის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დასრულების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ვადას</w:t>
      </w:r>
      <w:r w:rsidRPr="00371D20">
        <w:rPr>
          <w:lang w:val="ka-GE"/>
        </w:rPr>
        <w:t>.</w:t>
      </w:r>
    </w:p>
    <w:p w14:paraId="2D760412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2386DFF0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0849B2E9" w14:textId="2BE2FFF3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color w:val="000000"/>
          <w:spacing w:val="5"/>
          <w:sz w:val="20"/>
          <w:szCs w:val="20"/>
          <w:shd w:val="clear" w:color="auto" w:fill="FFFFFF"/>
          <w:lang w:val="ka-GE"/>
        </w:rPr>
      </w:pPr>
      <w:proofErr w:type="spellStart"/>
      <w:r w:rsidRPr="001C57AB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წინადადებები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გაიხსნება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შემდეგ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მისამართზე</w:t>
      </w:r>
      <w:r w:rsidRPr="001C57AB">
        <w:rPr>
          <w:b/>
          <w:lang w:val="ka-GE"/>
        </w:rPr>
        <w:t>:</w:t>
      </w:r>
      <w:r w:rsidRPr="001C57AB">
        <w:rPr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საქართველო</w:t>
      </w:r>
      <w:r w:rsidRPr="001C57AB">
        <w:rPr>
          <w:lang w:val="ka-GE"/>
        </w:rPr>
        <w:t xml:space="preserve">, </w:t>
      </w:r>
      <w:r w:rsidR="001C57AB">
        <w:rPr>
          <w:rFonts w:ascii="Sylfaen" w:hAnsi="Sylfaen" w:cs="Sylfaen"/>
          <w:lang w:val="ka-GE"/>
        </w:rPr>
        <w:t>ქ. თბილისი</w:t>
      </w:r>
      <w:r w:rsidRPr="001C57AB">
        <w:rPr>
          <w:lang w:val="ka-GE"/>
        </w:rPr>
        <w:t>,</w:t>
      </w:r>
      <w:r w:rsidR="001C57AB">
        <w:rPr>
          <w:rFonts w:ascii="Sylfaen" w:hAnsi="Sylfaen" w:cs="Sylfaen"/>
          <w:lang w:val="ka-GE"/>
        </w:rPr>
        <w:t xml:space="preserve"> ბეთლემის</w:t>
      </w:r>
      <w:r w:rsidRPr="001C57AB">
        <w:rPr>
          <w:rFonts w:ascii="BPGArialCaps2010" w:hAnsi="BPGArialCaps2010"/>
          <w:color w:val="000000"/>
          <w:spacing w:val="5"/>
          <w:sz w:val="20"/>
          <w:szCs w:val="20"/>
          <w:shd w:val="clear" w:color="auto" w:fill="FFFFFF"/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ქ. №</w:t>
      </w:r>
      <w:r w:rsidR="001C57AB" w:rsidRPr="001C57AB">
        <w:rPr>
          <w:rFonts w:ascii="Sylfaen" w:hAnsi="Sylfaen" w:cs="Sylfaen"/>
          <w:lang w:val="ka-GE"/>
        </w:rPr>
        <w:t>27</w:t>
      </w:r>
      <w:r w:rsidRPr="001C57AB">
        <w:rPr>
          <w:rFonts w:ascii="Sylfaen" w:hAnsi="Sylfaen" w:cs="Sylfaen"/>
          <w:lang w:val="ka-GE"/>
        </w:rPr>
        <w:t>.</w:t>
      </w:r>
    </w:p>
    <w:p w14:paraId="0E615B61" w14:textId="77777777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47FB5DB2" w14:textId="77777777" w:rsidR="00E44FFA" w:rsidRPr="001C57AB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11465E1E" w14:textId="77777777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ka-GE"/>
        </w:rPr>
      </w:pPr>
      <w:proofErr w:type="spellStart"/>
      <w:r w:rsidRPr="001C57AB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წინადადებისა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და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საკვალიფიკაციო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მონაცემების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წარმოდგენის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ვადა</w:t>
      </w:r>
      <w:r w:rsidRPr="001C57AB">
        <w:rPr>
          <w:b/>
          <w:lang w:val="ka-GE"/>
        </w:rPr>
        <w:t>:</w:t>
      </w:r>
    </w:p>
    <w:p w14:paraId="53956051" w14:textId="2CE93340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1C57AB">
        <w:rPr>
          <w:rFonts w:ascii="Sylfaen" w:hAnsi="Sylfaen" w:cs="Sylfaen"/>
          <w:lang w:val="ka-GE"/>
        </w:rPr>
        <w:t>სატენდერო</w:t>
      </w:r>
      <w:proofErr w:type="spellEnd"/>
      <w:r w:rsidRPr="001C57AB">
        <w:rPr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წინადადების</w:t>
      </w:r>
      <w:r w:rsidRPr="001C57AB">
        <w:rPr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წარმოდგენის</w:t>
      </w:r>
      <w:r w:rsidRPr="001C57AB">
        <w:rPr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ბოლო</w:t>
      </w:r>
      <w:r w:rsidRPr="001C57AB">
        <w:rPr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ვადაა</w:t>
      </w:r>
      <w:r w:rsidRPr="001C57AB">
        <w:rPr>
          <w:lang w:val="ka-GE"/>
        </w:rPr>
        <w:t xml:space="preserve"> </w:t>
      </w:r>
      <w:r w:rsidRPr="00021437">
        <w:rPr>
          <w:rFonts w:ascii="Sylfaen" w:hAnsi="Sylfaen"/>
          <w:lang w:val="ka-GE"/>
        </w:rPr>
        <w:t>201</w:t>
      </w:r>
      <w:r w:rsidRPr="001C57AB">
        <w:rPr>
          <w:rFonts w:ascii="Sylfaen" w:hAnsi="Sylfaen"/>
          <w:lang w:val="ka-GE"/>
        </w:rPr>
        <w:t xml:space="preserve">9 </w:t>
      </w:r>
      <w:r w:rsidRPr="001C57AB">
        <w:rPr>
          <w:rFonts w:ascii="Sylfaen" w:hAnsi="Sylfaen" w:cs="Sylfaen"/>
          <w:lang w:val="ka-GE"/>
        </w:rPr>
        <w:t>წლის</w:t>
      </w:r>
      <w:r w:rsidRPr="001C57AB">
        <w:rPr>
          <w:lang w:val="ka-GE"/>
        </w:rPr>
        <w:t xml:space="preserve"> </w:t>
      </w:r>
      <w:r w:rsidR="00021437">
        <w:rPr>
          <w:rFonts w:ascii="Sylfaen" w:hAnsi="Sylfaen"/>
          <w:lang w:val="ka-GE"/>
        </w:rPr>
        <w:t>1</w:t>
      </w:r>
      <w:r w:rsidRPr="001C57AB">
        <w:rPr>
          <w:rFonts w:ascii="Sylfaen" w:hAnsi="Sylfaen"/>
          <w:lang w:val="ka-GE"/>
        </w:rPr>
        <w:t xml:space="preserve"> </w:t>
      </w:r>
      <w:r w:rsidR="001C57AB" w:rsidRPr="001C57AB">
        <w:rPr>
          <w:rFonts w:ascii="Sylfaen" w:hAnsi="Sylfaen" w:cs="Sylfaen"/>
          <w:lang w:val="ka-GE"/>
        </w:rPr>
        <w:t>ნოემბერი</w:t>
      </w:r>
      <w:r w:rsidRPr="001C57AB">
        <w:rPr>
          <w:lang w:val="ka-GE"/>
        </w:rPr>
        <w:t xml:space="preserve"> 1</w:t>
      </w:r>
      <w:r w:rsidRPr="001C57AB">
        <w:rPr>
          <w:rFonts w:ascii="Sylfaen" w:hAnsi="Sylfaen"/>
          <w:lang w:val="ka-GE"/>
        </w:rPr>
        <w:t>8</w:t>
      </w:r>
      <w:r w:rsidRPr="001C57AB">
        <w:rPr>
          <w:lang w:val="ka-GE"/>
        </w:rPr>
        <w:t xml:space="preserve">:00 </w:t>
      </w:r>
      <w:r w:rsidRPr="001C57AB">
        <w:rPr>
          <w:rFonts w:ascii="Sylfaen" w:hAnsi="Sylfaen" w:cs="Sylfaen"/>
          <w:lang w:val="ka-GE"/>
        </w:rPr>
        <w:t>საათი</w:t>
      </w:r>
      <w:r w:rsidRPr="001C57AB">
        <w:rPr>
          <w:lang w:val="ka-GE"/>
        </w:rPr>
        <w:t>.</w:t>
      </w:r>
    </w:p>
    <w:p w14:paraId="249CDED7" w14:textId="77777777" w:rsidR="00E44FFA" w:rsidRPr="001C57A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311DA8A9" w14:textId="77777777" w:rsidR="00E44FFA" w:rsidRPr="001C57AB" w:rsidRDefault="00E44FFA" w:rsidP="00E44FFA">
      <w:pPr>
        <w:pStyle w:val="NoSpacing"/>
        <w:jc w:val="both"/>
        <w:rPr>
          <w:rFonts w:ascii="Sylfaen" w:hAnsi="Sylfaen"/>
          <w:b/>
          <w:sz w:val="2"/>
          <w:lang w:val="ka-GE"/>
        </w:rPr>
      </w:pPr>
    </w:p>
    <w:p w14:paraId="59DC2AF8" w14:textId="41478154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1C57AB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წინადადებები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გაიხსნება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შემდეგ</w:t>
      </w:r>
      <w:r w:rsidRPr="001C57AB">
        <w:rPr>
          <w:b/>
          <w:lang w:val="ka-GE"/>
        </w:rPr>
        <w:t xml:space="preserve"> </w:t>
      </w:r>
      <w:r w:rsidRPr="001C57AB">
        <w:rPr>
          <w:rFonts w:ascii="Sylfaen" w:hAnsi="Sylfaen" w:cs="Sylfaen"/>
          <w:b/>
          <w:lang w:val="ka-GE"/>
        </w:rPr>
        <w:t>დროს</w:t>
      </w:r>
      <w:r w:rsidRPr="001C57AB">
        <w:rPr>
          <w:b/>
          <w:lang w:val="ka-GE"/>
        </w:rPr>
        <w:t>:</w:t>
      </w:r>
      <w:r w:rsidRPr="001C57AB">
        <w:rPr>
          <w:lang w:val="ka-GE"/>
        </w:rPr>
        <w:t xml:space="preserve"> </w:t>
      </w:r>
      <w:r w:rsidRPr="00021437">
        <w:rPr>
          <w:rFonts w:ascii="Sylfaen" w:hAnsi="Sylfaen"/>
          <w:lang w:val="ka-GE"/>
        </w:rPr>
        <w:t>201</w:t>
      </w:r>
      <w:r w:rsidRPr="001C57AB">
        <w:rPr>
          <w:rFonts w:ascii="Sylfaen" w:hAnsi="Sylfaen"/>
          <w:lang w:val="ka-GE"/>
        </w:rPr>
        <w:t>9</w:t>
      </w:r>
      <w:r w:rsidRPr="00021437">
        <w:rPr>
          <w:rFonts w:ascii="Sylfaen" w:hAnsi="Sylfaen"/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წლის</w:t>
      </w:r>
      <w:r w:rsidRPr="001C57AB">
        <w:rPr>
          <w:lang w:val="ka-GE"/>
        </w:rPr>
        <w:t xml:space="preserve"> </w:t>
      </w:r>
      <w:r w:rsidR="00021437">
        <w:rPr>
          <w:rFonts w:ascii="Sylfaen" w:hAnsi="Sylfaen"/>
          <w:lang w:val="ka-GE"/>
        </w:rPr>
        <w:t>1</w:t>
      </w:r>
      <w:r w:rsidRPr="001C57AB">
        <w:rPr>
          <w:rFonts w:ascii="Sylfaen" w:hAnsi="Sylfaen"/>
          <w:lang w:val="ka-GE"/>
        </w:rPr>
        <w:t xml:space="preserve"> </w:t>
      </w:r>
      <w:r w:rsidR="001C57AB" w:rsidRPr="001C57AB">
        <w:rPr>
          <w:rFonts w:ascii="Sylfaen" w:hAnsi="Sylfaen"/>
          <w:lang w:val="ka-GE"/>
        </w:rPr>
        <w:t>ნოემბერი</w:t>
      </w:r>
      <w:r w:rsidRPr="001C57AB">
        <w:rPr>
          <w:lang w:val="ka-GE"/>
        </w:rPr>
        <w:t xml:space="preserve">, </w:t>
      </w:r>
      <w:r w:rsidRPr="001C57AB">
        <w:rPr>
          <w:rFonts w:ascii="Sylfaen" w:hAnsi="Sylfaen"/>
          <w:lang w:val="ka-GE"/>
        </w:rPr>
        <w:t>18</w:t>
      </w:r>
      <w:r w:rsidRPr="001C57AB">
        <w:rPr>
          <w:lang w:val="ka-GE"/>
        </w:rPr>
        <w:t>:00</w:t>
      </w:r>
      <w:r w:rsidRPr="001C57AB">
        <w:rPr>
          <w:rFonts w:ascii="Sylfaen" w:hAnsi="Sylfaen"/>
          <w:lang w:val="ka-GE"/>
        </w:rPr>
        <w:t xml:space="preserve"> </w:t>
      </w:r>
      <w:r w:rsidRPr="001C57AB">
        <w:rPr>
          <w:rFonts w:ascii="Sylfaen" w:hAnsi="Sylfaen" w:cs="Sylfaen"/>
          <w:lang w:val="ka-GE"/>
        </w:rPr>
        <w:t>საათზე</w:t>
      </w:r>
      <w:r w:rsidRPr="001C57AB">
        <w:rPr>
          <w:lang w:val="ka-GE"/>
        </w:rPr>
        <w:t>.</w:t>
      </w:r>
    </w:p>
    <w:p w14:paraId="6E69422F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571CF9F6" w14:textId="77777777" w:rsidR="00E44FFA" w:rsidRPr="00371D20" w:rsidRDefault="00E44FFA" w:rsidP="00E44FFA">
      <w:pPr>
        <w:pStyle w:val="NoSpacing"/>
        <w:jc w:val="both"/>
        <w:rPr>
          <w:sz w:val="2"/>
          <w:lang w:val="ka-GE"/>
        </w:rPr>
      </w:pPr>
    </w:p>
    <w:p w14:paraId="0DAE39FF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გაითხოვოს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შეცვალოს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კონვერტის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გახსნამდე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შესახებაც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წერილობით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უნდა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მიმართოს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გახსნამდე</w:t>
      </w:r>
      <w:r w:rsidRPr="00371D20">
        <w:rPr>
          <w:lang w:val="ka-GE"/>
        </w:rPr>
        <w:t xml:space="preserve"> 2 </w:t>
      </w:r>
      <w:r w:rsidRPr="00371D20">
        <w:rPr>
          <w:rFonts w:ascii="Sylfaen" w:hAnsi="Sylfaen" w:cs="Sylfaen"/>
          <w:lang w:val="ka-GE"/>
        </w:rPr>
        <w:t>საათით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ადრე</w:t>
      </w:r>
      <w:r w:rsidRPr="00371D20">
        <w:rPr>
          <w:lang w:val="ka-GE"/>
        </w:rPr>
        <w:t xml:space="preserve">. </w:t>
      </w:r>
      <w:r w:rsidRPr="00371D20">
        <w:rPr>
          <w:rFonts w:ascii="Sylfaen" w:hAnsi="Sylfaen" w:cs="Sylfaen"/>
          <w:lang w:val="ka-GE"/>
        </w:rPr>
        <w:t>პრეტენდენტს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დაესწროს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გახსნას</w:t>
      </w:r>
      <w:r w:rsidRPr="00371D20">
        <w:rPr>
          <w:lang w:val="ka-GE"/>
        </w:rPr>
        <w:t>.</w:t>
      </w:r>
    </w:p>
    <w:p w14:paraId="6FF3A721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715F7F5E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77A62604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ინტერესებიდან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გამომდინარე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უფლება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აქვს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ტენდერის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შეწყვიტოს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განხორციელება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უარყოს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ყველა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წინადადება</w:t>
      </w:r>
      <w:r w:rsidRPr="00371D20">
        <w:rPr>
          <w:lang w:val="ka-GE"/>
        </w:rPr>
        <w:t>.</w:t>
      </w:r>
    </w:p>
    <w:p w14:paraId="3C0D64CF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68E12EB1" w14:textId="77777777" w:rsidR="00E44FFA" w:rsidRPr="00371D20" w:rsidRDefault="00E44FFA" w:rsidP="00E44FFA">
      <w:pPr>
        <w:pStyle w:val="NoSpacing"/>
        <w:jc w:val="both"/>
        <w:rPr>
          <w:rFonts w:ascii="Sylfaen" w:hAnsi="Sylfaen"/>
          <w:sz w:val="2"/>
          <w:lang w:val="ka-GE"/>
        </w:rPr>
      </w:pPr>
    </w:p>
    <w:p w14:paraId="21C91FCF" w14:textId="77777777" w:rsid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  <w:r w:rsidRPr="00371D20">
        <w:rPr>
          <w:rFonts w:ascii="Sylfaen" w:hAnsi="Sylfaen" w:cs="Sylfaen"/>
          <w:lang w:val="ka-GE"/>
        </w:rPr>
        <w:t>შესყიდვებში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მონაწილეობის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პრეტენდენტ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მიმწოდებელ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იურიდიულ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ფიზიკურ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ნებისმიერ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ეტაპზე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შეუძლიათ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გაასაჩივრონ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ფონდის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ან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კომისიის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ქმედებები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სასამართლოში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მიაჩნიათ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რომ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პროცედურის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მიმდინარეობისას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დაირღვა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მათი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უფლებები</w:t>
      </w:r>
      <w:r w:rsidRPr="00371D20">
        <w:rPr>
          <w:lang w:val="ka-GE"/>
        </w:rPr>
        <w:t>.</w:t>
      </w:r>
    </w:p>
    <w:p w14:paraId="3BD60411" w14:textId="77777777" w:rsidR="00E44FFA" w:rsidRPr="00E44FFA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ylfaen" w:hAnsi="Sylfaen"/>
          <w:lang w:val="ka-GE"/>
        </w:rPr>
      </w:pPr>
    </w:p>
    <w:p w14:paraId="1C66DF0A" w14:textId="77777777" w:rsidR="00E44FFA" w:rsidRPr="00371D20" w:rsidRDefault="00E44FFA" w:rsidP="00E44FFA">
      <w:pPr>
        <w:pStyle w:val="NoSpacing"/>
        <w:jc w:val="both"/>
        <w:rPr>
          <w:rFonts w:ascii="Sylfaen" w:hAnsi="Sylfaen" w:cs="Sylfaen"/>
          <w:sz w:val="2"/>
          <w:lang w:val="ka-GE"/>
        </w:rPr>
      </w:pPr>
    </w:p>
    <w:p w14:paraId="31873476" w14:textId="3EF765FE" w:rsidR="00E44FFA" w:rsidRPr="001F162B" w:rsidRDefault="00E44FFA" w:rsidP="00E44FF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ka-GE"/>
        </w:rPr>
      </w:pPr>
      <w:r w:rsidRPr="0090765E">
        <w:rPr>
          <w:rFonts w:ascii="Sylfaen" w:hAnsi="Sylfaen" w:cs="Sylfaen"/>
          <w:lang w:val="ka-GE"/>
        </w:rPr>
        <w:t xml:space="preserve">დაინტერესებულმა პირებმა დამატებითი ინფორმაცია ტენდერის პროცედურების შესახებ შეუძლიათ მიიღონ: </w:t>
      </w:r>
      <w:r w:rsidR="0090765E" w:rsidRPr="0090765E">
        <w:rPr>
          <w:rFonts w:ascii="Sylfaen" w:hAnsi="Sylfaen" w:cs="Sylfaen"/>
          <w:lang w:val="ka-GE"/>
        </w:rPr>
        <w:t>ქ. თბილისი</w:t>
      </w:r>
      <w:r w:rsidRPr="0090765E">
        <w:rPr>
          <w:rFonts w:ascii="Sylfaen" w:hAnsi="Sylfaen" w:cs="Sylfaen"/>
          <w:lang w:val="ka-GE"/>
        </w:rPr>
        <w:t xml:space="preserve">, </w:t>
      </w:r>
      <w:r w:rsidR="0090765E" w:rsidRPr="0090765E">
        <w:rPr>
          <w:rFonts w:ascii="Sylfaen" w:hAnsi="Sylfaen" w:cs="Sylfaen"/>
          <w:lang w:val="ka-GE"/>
        </w:rPr>
        <w:t>ბეთლემის ქ</w:t>
      </w:r>
      <w:r w:rsidRPr="0090765E">
        <w:rPr>
          <w:rFonts w:ascii="Sylfaen" w:hAnsi="Sylfaen" w:cs="Sylfaen"/>
          <w:lang w:val="ka-GE"/>
        </w:rPr>
        <w:t>. №10. საკონტაქტო</w:t>
      </w:r>
      <w:r w:rsidRPr="0090765E">
        <w:rPr>
          <w:lang w:val="ka-GE"/>
        </w:rPr>
        <w:t xml:space="preserve"> </w:t>
      </w:r>
      <w:r w:rsidRPr="0090765E">
        <w:rPr>
          <w:rFonts w:ascii="Sylfaen" w:hAnsi="Sylfaen" w:cs="Sylfaen"/>
          <w:lang w:val="ka-GE"/>
        </w:rPr>
        <w:t>პირები</w:t>
      </w:r>
      <w:r w:rsidRPr="0090765E">
        <w:rPr>
          <w:lang w:val="ka-GE"/>
        </w:rPr>
        <w:t xml:space="preserve">: </w:t>
      </w:r>
      <w:r w:rsidR="0090765E" w:rsidRPr="0090765E">
        <w:rPr>
          <w:rFonts w:ascii="Sylfaen" w:hAnsi="Sylfaen"/>
          <w:lang w:val="ka-GE"/>
        </w:rPr>
        <w:t xml:space="preserve">ვახო </w:t>
      </w:r>
      <w:proofErr w:type="spellStart"/>
      <w:r w:rsidR="0090765E" w:rsidRPr="0090765E">
        <w:rPr>
          <w:rFonts w:ascii="Sylfaen" w:hAnsi="Sylfaen"/>
          <w:lang w:val="ka-GE"/>
        </w:rPr>
        <w:t>ქოჩორაძე</w:t>
      </w:r>
      <w:proofErr w:type="spellEnd"/>
      <w:r w:rsidR="0090765E" w:rsidRPr="0090765E">
        <w:rPr>
          <w:rFonts w:ascii="Sylfaen" w:hAnsi="Sylfaen"/>
          <w:lang w:val="ka-GE"/>
        </w:rPr>
        <w:t>,</w:t>
      </w:r>
      <w:r w:rsidRPr="0090765E">
        <w:rPr>
          <w:rFonts w:ascii="Sylfaen" w:hAnsi="Sylfaen"/>
          <w:lang w:val="ka-GE"/>
        </w:rPr>
        <w:t xml:space="preserve"> </w:t>
      </w:r>
      <w:proofErr w:type="spellStart"/>
      <w:r w:rsidRPr="0090765E">
        <w:rPr>
          <w:rFonts w:ascii="Sylfaen" w:hAnsi="Sylfaen" w:cs="Sylfaen"/>
          <w:lang w:val="ka-GE"/>
        </w:rPr>
        <w:t>ელ</w:t>
      </w:r>
      <w:r w:rsidRPr="0090765E">
        <w:rPr>
          <w:lang w:val="ka-GE"/>
        </w:rPr>
        <w:t>.</w:t>
      </w:r>
      <w:r w:rsidRPr="0090765E">
        <w:rPr>
          <w:rFonts w:ascii="Sylfaen" w:hAnsi="Sylfaen" w:cs="Sylfaen"/>
          <w:lang w:val="ka-GE"/>
        </w:rPr>
        <w:t>ფოსტა</w:t>
      </w:r>
      <w:proofErr w:type="spellEnd"/>
      <w:r w:rsidR="0090765E" w:rsidRPr="0090765E">
        <w:rPr>
          <w:lang w:val="ka-GE"/>
        </w:rPr>
        <w:t xml:space="preserve">: </w:t>
      </w:r>
      <w:r w:rsidR="00B63211">
        <w:rPr>
          <w:rStyle w:val="Hyperlink"/>
          <w:lang w:val="ka-GE"/>
        </w:rPr>
        <w:fldChar w:fldCharType="begin"/>
      </w:r>
      <w:r w:rsidR="00B63211">
        <w:rPr>
          <w:rStyle w:val="Hyperlink"/>
          <w:lang w:val="ka-GE"/>
        </w:rPr>
        <w:instrText xml:space="preserve"> HYPERLINK "mailto:Vakho.kochoradze@cenn.org" </w:instrText>
      </w:r>
      <w:r w:rsidR="00B63211">
        <w:rPr>
          <w:rStyle w:val="Hyperlink"/>
          <w:lang w:val="ka-GE"/>
        </w:rPr>
        <w:fldChar w:fldCharType="separate"/>
      </w:r>
      <w:r w:rsidR="0090765E" w:rsidRPr="0090765E">
        <w:rPr>
          <w:rStyle w:val="Hyperlink"/>
          <w:lang w:val="ka-GE"/>
        </w:rPr>
        <w:t>Vakho.</w:t>
      </w:r>
      <w:r w:rsidR="0090765E" w:rsidRPr="001F162B">
        <w:rPr>
          <w:rStyle w:val="Hyperlink"/>
          <w:lang w:val="ka-GE"/>
        </w:rPr>
        <w:t>kochoradze@cenn.org</w:t>
      </w:r>
      <w:r w:rsidR="00B63211">
        <w:rPr>
          <w:rStyle w:val="Hyperlink"/>
          <w:lang w:val="en-US"/>
        </w:rPr>
        <w:fldChar w:fldCharType="end"/>
      </w:r>
    </w:p>
    <w:p w14:paraId="2AF464B1" w14:textId="77777777" w:rsidR="00E44FFA" w:rsidRDefault="00E44FFA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3945253D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2CB26483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52C6B6C7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2C5ECB2F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4BA58A36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28B4260A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6061F0F9" w14:textId="77777777" w:rsid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5BF2B51E" w14:textId="77777777" w:rsidR="0090765E" w:rsidRPr="0090765E" w:rsidRDefault="0090765E" w:rsidP="00E44FFA">
      <w:pPr>
        <w:pStyle w:val="NoSpacing"/>
        <w:jc w:val="center"/>
        <w:rPr>
          <w:rFonts w:ascii="Sylfaen" w:hAnsi="Sylfaen"/>
          <w:b/>
          <w:lang w:val="ka-GE"/>
        </w:rPr>
      </w:pPr>
    </w:p>
    <w:p w14:paraId="7CC79B43" w14:textId="77777777" w:rsidR="00E44FFA" w:rsidRPr="00371D20" w:rsidRDefault="00E44FFA" w:rsidP="00E44FFA">
      <w:pPr>
        <w:shd w:val="clear" w:color="auto" w:fill="9CC2E5" w:themeFill="accent1" w:themeFillTint="99"/>
        <w:tabs>
          <w:tab w:val="center" w:pos="4844"/>
          <w:tab w:val="right" w:pos="9689"/>
        </w:tabs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 №1</w:t>
      </w:r>
    </w:p>
    <w:p w14:paraId="109C45B0" w14:textId="77777777" w:rsidR="00E44FFA" w:rsidRPr="00371D20" w:rsidRDefault="00E44FFA" w:rsidP="00E44FFA">
      <w:pPr>
        <w:jc w:val="center"/>
        <w:rPr>
          <w:b/>
          <w:lang w:val="ka-GE"/>
        </w:rPr>
      </w:pPr>
      <w:proofErr w:type="spellStart"/>
      <w:r w:rsidRPr="00371D20">
        <w:rPr>
          <w:rFonts w:ascii="Sylfaen" w:hAnsi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წინადადება</w:t>
      </w:r>
    </w:p>
    <w:p w14:paraId="562A3D97" w14:textId="716665EE" w:rsidR="00E44FFA" w:rsidRPr="00371D20" w:rsidRDefault="00E44FFA" w:rsidP="00E44FFA">
      <w:pPr>
        <w:rPr>
          <w:rFonts w:ascii="Sylfaen" w:hAnsi="Sylfaen"/>
          <w:b/>
          <w:lang w:val="ka-GE"/>
        </w:rPr>
      </w:pP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 xml:space="preserve">ქედის მუნიციპალიტეტი                                                                                </w:t>
      </w:r>
      <w:r w:rsidRPr="00371D20">
        <w:rPr>
          <w:b/>
          <w:lang w:val="ka-GE"/>
        </w:rPr>
        <w:t>,,----,,----------- 201</w:t>
      </w:r>
      <w:r w:rsidR="0090765E" w:rsidRPr="0090765E">
        <w:rPr>
          <w:b/>
          <w:lang w:val="ka-GE"/>
        </w:rPr>
        <w:t>9</w:t>
      </w:r>
      <w:r w:rsidRPr="00371D20">
        <w:rPr>
          <w:b/>
          <w:lang w:val="ka-GE"/>
        </w:rPr>
        <w:t xml:space="preserve"> </w:t>
      </w:r>
      <w:r w:rsidRPr="0090765E">
        <w:rPr>
          <w:rFonts w:ascii="Sylfaen" w:hAnsi="Sylfaen" w:cs="Sylfaen"/>
          <w:b/>
          <w:lang w:val="ka-GE"/>
        </w:rPr>
        <w:t>წელი</w:t>
      </w:r>
    </w:p>
    <w:p w14:paraId="2D899CBA" w14:textId="77777777" w:rsidR="00E44FFA" w:rsidRPr="00371D20" w:rsidRDefault="00E44FFA" w:rsidP="00E44FFA">
      <w:pPr>
        <w:rPr>
          <w:b/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შემსყიდველი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/>
          <w:b/>
          <w:lang w:val="ka-GE"/>
        </w:rPr>
        <w:t>ორგანიზაცია</w:t>
      </w:r>
    </w:p>
    <w:p w14:paraId="134E615E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b/>
          <w:lang w:val="ka-GE"/>
        </w:rPr>
        <w:t>ვის</w:t>
      </w:r>
      <w:r w:rsidRPr="00371D20">
        <w:rPr>
          <w:b/>
          <w:lang w:val="ka-GE"/>
        </w:rPr>
        <w:t xml:space="preserve">: </w:t>
      </w:r>
      <w:r w:rsidRPr="00371D20">
        <w:rPr>
          <w:rFonts w:ascii="Sylfaen" w:hAnsi="Sylfaen"/>
          <w:lang w:val="ka-GE"/>
        </w:rPr>
        <w:t>არასამეწარმეო (არაკომერციული) იურიდიული პირი სენი-კავკასიის გარემოსდაცვითი არასამთავრობო ორგანიზაციების ქსელი (CENN), ს/კ: 204419977</w:t>
      </w:r>
    </w:p>
    <w:p w14:paraId="40FA05CD" w14:textId="77777777" w:rsidR="00E44FFA" w:rsidRPr="00371D20" w:rsidRDefault="00E44FFA" w:rsidP="00E44FFA">
      <w:pPr>
        <w:rPr>
          <w:rFonts w:ascii="Sylfaen" w:hAnsi="Sylfaen"/>
          <w:lang w:val="ka-GE"/>
        </w:rPr>
      </w:pPr>
      <w:r w:rsidRPr="00371D20">
        <w:rPr>
          <w:rFonts w:ascii="Sylfaen" w:hAnsi="Sylfaen"/>
          <w:b/>
          <w:lang w:val="ka-GE"/>
        </w:rPr>
        <w:t>ვისგან</w:t>
      </w:r>
      <w:r w:rsidRPr="00371D20">
        <w:rPr>
          <w:b/>
          <w:lang w:val="ka-GE"/>
        </w:rPr>
        <w:t xml:space="preserve">: </w:t>
      </w:r>
      <w:r w:rsidRPr="00371D20">
        <w:rPr>
          <w:lang w:val="ka-GE"/>
        </w:rPr>
        <w:t>______________________________________________________________________________</w:t>
      </w:r>
    </w:p>
    <w:p w14:paraId="52BD5B38" w14:textId="77777777" w:rsidR="00E44FFA" w:rsidRPr="00371D20" w:rsidRDefault="00E44FFA" w:rsidP="00E44FFA">
      <w:pPr>
        <w:rPr>
          <w:rFonts w:ascii="Sylfaen" w:hAnsi="Sylfaen"/>
          <w:lang w:val="ka-GE"/>
        </w:rPr>
      </w:pPr>
      <w:r w:rsidRPr="00371D20">
        <w:rPr>
          <w:lang w:val="ka-GE"/>
        </w:rPr>
        <w:t>_____________________________________________________________________________________</w:t>
      </w:r>
    </w:p>
    <w:p w14:paraId="456153B4" w14:textId="77777777" w:rsidR="00E44FFA" w:rsidRPr="00371D20" w:rsidRDefault="00E44FFA" w:rsidP="00E44FFA">
      <w:pPr>
        <w:jc w:val="center"/>
        <w:rPr>
          <w:sz w:val="18"/>
          <w:szCs w:val="18"/>
          <w:lang w:val="ka-GE"/>
        </w:rPr>
      </w:pPr>
      <w:r w:rsidRPr="00371D20">
        <w:rPr>
          <w:sz w:val="18"/>
          <w:szCs w:val="18"/>
          <w:lang w:val="ka-GE"/>
        </w:rPr>
        <w:t>(</w:t>
      </w:r>
      <w:r w:rsidRPr="00371D20">
        <w:rPr>
          <w:rFonts w:ascii="Sylfaen" w:hAnsi="Sylfaen"/>
          <w:sz w:val="18"/>
          <w:szCs w:val="18"/>
          <w:lang w:val="ka-GE"/>
        </w:rPr>
        <w:t>პრეტენდენტის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დასახელება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და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/>
          <w:sz w:val="18"/>
          <w:szCs w:val="18"/>
          <w:lang w:val="ka-GE"/>
        </w:rPr>
        <w:t>მისამართი</w:t>
      </w:r>
      <w:r w:rsidRPr="00371D20">
        <w:rPr>
          <w:sz w:val="18"/>
          <w:szCs w:val="18"/>
          <w:lang w:val="ka-GE"/>
        </w:rPr>
        <w:t>)</w:t>
      </w:r>
    </w:p>
    <w:p w14:paraId="41D4EA7F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შევისწავლეთ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დოკუმენტაცია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თანახმა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ვართ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დოკუმენტაციის შესაბამისად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განვახორციელოთ</w:t>
      </w:r>
      <w:r w:rsidRPr="00371D20">
        <w:rPr>
          <w:lang w:val="ka-GE"/>
        </w:rPr>
        <w:t xml:space="preserve"> -------------------------------------------------------------------------------</w:t>
      </w:r>
    </w:p>
    <w:p w14:paraId="2034D644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 (</w:t>
      </w:r>
      <w:r w:rsidRPr="00371D20">
        <w:rPr>
          <w:rFonts w:ascii="Sylfaen" w:hAnsi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აღწერა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გთავაზობთ ზემოაღნიშნულის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ფასად</w:t>
      </w:r>
      <w:r w:rsidRPr="00371D20">
        <w:rPr>
          <w:lang w:val="ka-GE"/>
        </w:rPr>
        <w:t>:</w:t>
      </w:r>
    </w:p>
    <w:p w14:paraId="260CB729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>--------------------------------------------------------------------------------------------------</w:t>
      </w:r>
    </w:p>
    <w:p w14:paraId="50DB6C2C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 xml:space="preserve">1. </w:t>
      </w:r>
      <w:r w:rsidRPr="00371D20">
        <w:rPr>
          <w:rFonts w:ascii="Sylfaen" w:hAnsi="Sylfaen"/>
          <w:lang w:val="ka-GE"/>
        </w:rPr>
        <w:t>ჩვენი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გამარჯვების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ვიღებთ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ვალდებულებას დავიწყოთ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შესრულება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შესყიდვის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შესახებ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ხელშეკრულების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 xml:space="preserve">შემდგომ </w:t>
      </w:r>
      <w:r w:rsidRPr="00371D20">
        <w:rPr>
          <w:lang w:val="ka-GE"/>
        </w:rPr>
        <w:t>„</w:t>
      </w:r>
      <w:r w:rsidRPr="00371D20">
        <w:rPr>
          <w:rFonts w:ascii="Sylfaen" w:hAnsi="Sylfaen"/>
          <w:lang w:val="ka-GE"/>
        </w:rPr>
        <w:t>ხელშეკრულება</w:t>
      </w:r>
      <w:r w:rsidRPr="00371D20">
        <w:rPr>
          <w:lang w:val="ka-GE"/>
        </w:rPr>
        <w:t xml:space="preserve">“) </w:t>
      </w:r>
      <w:r w:rsidRPr="00371D20">
        <w:rPr>
          <w:rFonts w:ascii="Sylfaen" w:hAnsi="Sylfaen"/>
          <w:lang w:val="ka-GE"/>
        </w:rPr>
        <w:t>დადების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დღიდან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დავასრულოთ</w:t>
      </w:r>
      <w:r w:rsidRPr="00371D20">
        <w:rPr>
          <w:lang w:val="ka-GE"/>
        </w:rPr>
        <w:t xml:space="preserve"> ___________ </w:t>
      </w:r>
      <w:r w:rsidRPr="00371D20">
        <w:rPr>
          <w:rFonts w:ascii="Sylfaen" w:hAnsi="Sylfaen"/>
          <w:lang w:val="ka-GE"/>
        </w:rPr>
        <w:t>დღეში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თვეში</w:t>
      </w:r>
      <w:r w:rsidRPr="00371D20">
        <w:rPr>
          <w:lang w:val="ka-GE"/>
        </w:rPr>
        <w:t>).</w:t>
      </w:r>
    </w:p>
    <w:p w14:paraId="0CD1AA61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 xml:space="preserve">2. </w:t>
      </w:r>
      <w:r w:rsidRPr="00371D20">
        <w:rPr>
          <w:rFonts w:ascii="Sylfaen" w:hAnsi="Sylfaen"/>
          <w:lang w:val="ka-GE"/>
        </w:rPr>
        <w:t>წინამდებარე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ძალაშია</w:t>
      </w:r>
      <w:r w:rsidRPr="00371D20">
        <w:rPr>
          <w:lang w:val="ka-GE"/>
        </w:rPr>
        <w:t xml:space="preserve"> _________ </w:t>
      </w:r>
      <w:r w:rsidRPr="00371D20">
        <w:rPr>
          <w:rFonts w:ascii="Sylfaen" w:hAnsi="Sylfaen"/>
          <w:lang w:val="ka-GE"/>
        </w:rPr>
        <w:t>დღის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/>
          <w:lang w:val="ka-GE"/>
        </w:rPr>
        <w:t>დაწყებული 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თარიღიდან</w:t>
      </w:r>
      <w:r w:rsidRPr="00371D20">
        <w:rPr>
          <w:lang w:val="ka-GE"/>
        </w:rPr>
        <w:t>: ____________________</w:t>
      </w:r>
    </w:p>
    <w:p w14:paraId="62820F45" w14:textId="77777777" w:rsidR="00E44FFA" w:rsidRPr="00371D20" w:rsidRDefault="00E44FFA" w:rsidP="00E44FFA">
      <w:pPr>
        <w:jc w:val="both"/>
        <w:rPr>
          <w:lang w:val="ka-GE"/>
        </w:rPr>
      </w:pPr>
      <w:r w:rsidRPr="00371D20">
        <w:rPr>
          <w:lang w:val="ka-GE"/>
        </w:rPr>
        <w:t xml:space="preserve">3. </w:t>
      </w:r>
      <w:proofErr w:type="spellStart"/>
      <w:r w:rsidRPr="00371D20">
        <w:rPr>
          <w:rFonts w:ascii="Sylfaen" w:hAnsi="Sylfaen"/>
          <w:lang w:val="ka-GE"/>
        </w:rPr>
        <w:t>სატენდერო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წინადადებას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თან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ახლავს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შემდეგი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დანართები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/>
          <w:lang w:val="ka-GE"/>
        </w:rPr>
        <w:t>გვერდების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რაოდენობის მითითებით</w:t>
      </w:r>
      <w:r w:rsidRPr="00371D20">
        <w:rPr>
          <w:lang w:val="ka-GE"/>
        </w:rPr>
        <w:t>):</w:t>
      </w:r>
    </w:p>
    <w:p w14:paraId="3290C793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1. _____________________________</w:t>
      </w:r>
    </w:p>
    <w:p w14:paraId="77450F64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2. _____________________________</w:t>
      </w:r>
    </w:p>
    <w:p w14:paraId="2F6C69FD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3. _____________________________</w:t>
      </w:r>
    </w:p>
    <w:p w14:paraId="6D2ACFB8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4. _____________________________</w:t>
      </w:r>
    </w:p>
    <w:p w14:paraId="1E6FCA9E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 xml:space="preserve"> ------------------------- </w:t>
      </w:r>
      <w:r w:rsidRPr="00371D20">
        <w:rPr>
          <w:rFonts w:ascii="Sylfaen" w:hAnsi="Sylfaen"/>
          <w:lang w:val="ka-GE"/>
        </w:rPr>
        <w:t xml:space="preserve">                                                                         </w:t>
      </w:r>
      <w:r w:rsidRPr="00371D20">
        <w:rPr>
          <w:lang w:val="ka-GE"/>
        </w:rPr>
        <w:t>---------------------------------------------</w:t>
      </w:r>
    </w:p>
    <w:p w14:paraId="41BCE424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lang w:val="ka-GE"/>
        </w:rPr>
        <w:lastRenderedPageBreak/>
        <w:t xml:space="preserve">       </w:t>
      </w:r>
      <w:r w:rsidRPr="00371D20">
        <w:rPr>
          <w:lang w:val="ka-GE"/>
        </w:rPr>
        <w:t xml:space="preserve"> </w:t>
      </w:r>
      <w:r w:rsidRPr="00371D20">
        <w:rPr>
          <w:sz w:val="16"/>
          <w:szCs w:val="16"/>
          <w:lang w:val="ka-GE"/>
        </w:rPr>
        <w:t>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</w:t>
      </w:r>
      <w:r w:rsidRPr="00371D20"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</w:t>
      </w:r>
      <w:r w:rsidRPr="00371D20">
        <w:rPr>
          <w:sz w:val="16"/>
          <w:szCs w:val="16"/>
          <w:lang w:val="ka-GE"/>
        </w:rPr>
        <w:t xml:space="preserve"> (</w:t>
      </w:r>
      <w:proofErr w:type="spellStart"/>
      <w:r w:rsidRPr="00371D20">
        <w:rPr>
          <w:rFonts w:ascii="Sylfaen" w:hAnsi="Sylfaen"/>
          <w:sz w:val="16"/>
          <w:szCs w:val="16"/>
          <w:lang w:val="ka-GE"/>
        </w:rPr>
        <w:t>პრედენდენტის</w:t>
      </w:r>
      <w:proofErr w:type="spellEnd"/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დასახელება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და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თანამდებობა</w:t>
      </w:r>
      <w:r w:rsidRPr="00371D20">
        <w:rPr>
          <w:sz w:val="16"/>
          <w:szCs w:val="16"/>
          <w:lang w:val="ka-GE"/>
        </w:rPr>
        <w:t>)</w:t>
      </w:r>
    </w:p>
    <w:tbl>
      <w:tblPr>
        <w:tblW w:w="10935" w:type="dxa"/>
        <w:tblInd w:w="-1355" w:type="dxa"/>
        <w:tblLook w:val="04A0" w:firstRow="1" w:lastRow="0" w:firstColumn="1" w:lastColumn="0" w:noHBand="0" w:noVBand="1"/>
      </w:tblPr>
      <w:tblGrid>
        <w:gridCol w:w="720"/>
        <w:gridCol w:w="3431"/>
        <w:gridCol w:w="859"/>
        <w:gridCol w:w="750"/>
        <w:gridCol w:w="990"/>
        <w:gridCol w:w="896"/>
        <w:gridCol w:w="1900"/>
        <w:gridCol w:w="616"/>
        <w:gridCol w:w="773"/>
      </w:tblGrid>
      <w:tr w:rsidR="00E44FFA" w:rsidRPr="00B8629B" w14:paraId="56289634" w14:textId="77777777" w:rsidTr="007A1AF6">
        <w:trPr>
          <w:trHeight w:val="270"/>
        </w:trPr>
        <w:tc>
          <w:tcPr>
            <w:tcW w:w="10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068923A1" w14:textId="77777777" w:rsidR="00E44FFA" w:rsidRPr="004D3140" w:rsidRDefault="00E44FFA" w:rsidP="007A1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Arial"/>
                <w:b/>
                <w:sz w:val="24"/>
                <w:szCs w:val="18"/>
                <w:lang w:val="ka-GE"/>
              </w:rPr>
            </w:pPr>
            <w:r w:rsidRPr="004D3140">
              <w:rPr>
                <w:rFonts w:ascii="Sylfaen" w:eastAsia="Times New Roman" w:hAnsi="Sylfaen" w:cs="Arial"/>
                <w:b/>
                <w:sz w:val="24"/>
                <w:szCs w:val="18"/>
                <w:lang w:val="ka-GE"/>
              </w:rPr>
              <w:t>დანართი 2</w:t>
            </w:r>
            <w:r>
              <w:rPr>
                <w:rFonts w:ascii="Sylfaen" w:eastAsia="Times New Roman" w:hAnsi="Sylfaen" w:cs="Arial"/>
                <w:b/>
                <w:sz w:val="24"/>
                <w:szCs w:val="18"/>
                <w:lang w:val="ka-GE"/>
              </w:rPr>
              <w:br/>
            </w:r>
            <w:r w:rsidRPr="004D3140">
              <w:rPr>
                <w:rFonts w:ascii="Sylfaen" w:eastAsia="Times New Roman" w:hAnsi="Sylfaen" w:cs="Arial"/>
                <w:b/>
                <w:sz w:val="24"/>
                <w:szCs w:val="18"/>
                <w:lang w:val="ka-GE"/>
              </w:rPr>
              <w:br/>
            </w:r>
            <w:r w:rsidRPr="004D3140">
              <w:rPr>
                <w:rFonts w:ascii="Sylfaen" w:hAnsi="Sylfaen" w:cs="Sylfaen"/>
                <w:b/>
                <w:sz w:val="24"/>
                <w:lang w:val="ka-GE"/>
              </w:rPr>
              <w:t>წყლის სისტემის რეაბილიტაციის ხარჯთაღრიცხვა</w:t>
            </w:r>
          </w:p>
        </w:tc>
      </w:tr>
      <w:tr w:rsidR="00E44FFA" w:rsidRPr="00B8629B" w14:paraId="1A7E7A59" w14:textId="77777777" w:rsidTr="007A1AF6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240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0F6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E8E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349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59D8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931B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F68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</w:p>
        </w:tc>
      </w:tr>
      <w:tr w:rsidR="00E44FFA" w:rsidRPr="00B8629B" w14:paraId="2C337DD3" w14:textId="77777777" w:rsidTr="007A1AF6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6E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62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2B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სამუშაოს</w:t>
            </w:r>
            <w:proofErr w:type="spellEnd"/>
            <w:r w:rsidRPr="00B862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D3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განზ</w:t>
            </w:r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om</w:t>
            </w:r>
            <w:proofErr w:type="spellEnd"/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282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რაოდ</w:t>
            </w:r>
            <w:proofErr w:type="spellEnd"/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1C7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მასალა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A35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ხელფასი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99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sul</w:t>
            </w:r>
            <w:proofErr w:type="spellEnd"/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 xml:space="preserve"> </w:t>
            </w:r>
            <w:proofErr w:type="spellStart"/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jami</w:t>
            </w:r>
            <w:proofErr w:type="spellEnd"/>
          </w:p>
        </w:tc>
      </w:tr>
      <w:tr w:rsidR="00E44FFA" w:rsidRPr="00B8629B" w14:paraId="6A550EEB" w14:textId="77777777" w:rsidTr="007A1AF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EE0D1" w14:textId="77777777" w:rsidR="00E44FFA" w:rsidRPr="00B8629B" w:rsidRDefault="00E44FFA" w:rsidP="007A1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919D" w14:textId="77777777" w:rsidR="00E44FFA" w:rsidRPr="00B8629B" w:rsidRDefault="00E44FFA" w:rsidP="007A1A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E5CA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413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863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ერთ</w:t>
            </w:r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.</w:t>
            </w:r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ფას</w:t>
            </w:r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47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C2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ერთ</w:t>
            </w:r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.</w:t>
            </w:r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ფას</w:t>
            </w:r>
            <w:r w:rsidRPr="00B8629B">
              <w:rPr>
                <w:rFonts w:ascii="AcadNusx" w:eastAsia="Times New Roman" w:hAnsi="AcadNusx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A6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18"/>
                <w:szCs w:val="18"/>
              </w:rPr>
            </w:pPr>
            <w:proofErr w:type="spellStart"/>
            <w:r w:rsidRPr="00B8629B">
              <w:rPr>
                <w:rFonts w:ascii="Sylfaen" w:eastAsia="Times New Roman" w:hAnsi="Sylfaen" w:cs="Sylfaen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2D07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sz w:val="18"/>
                <w:szCs w:val="18"/>
              </w:rPr>
            </w:pPr>
          </w:p>
        </w:tc>
      </w:tr>
      <w:tr w:rsidR="00E44FFA" w:rsidRPr="00B8629B" w14:paraId="0825B643" w14:textId="77777777" w:rsidTr="007A1AF6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407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62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C8B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62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96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629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C3F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8F2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FD7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B09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B1E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7F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4FFA" w:rsidRPr="00B8629B" w14:paraId="502BFDBE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CD0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6C13" w14:textId="77777777" w:rsidR="00E44FFA" w:rsidRDefault="00E44FFA" w:rsidP="007A1AF6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314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რეზერვუარის</w:t>
            </w:r>
            <w:proofErr w:type="spellEnd"/>
            <w:r w:rsidRPr="004D3140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314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მოწყობა</w:t>
            </w:r>
            <w:proofErr w:type="spellEnd"/>
          </w:p>
          <w:p w14:paraId="5D7EF48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6B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1FA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74E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714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B829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FA1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F48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50074676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30E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1D7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დამუშავდეს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გრუნტი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ხელით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სატუმბი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სადგურის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მოსაწყობად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525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515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45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844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A4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AAC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EAE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44F8CAD1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F7E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D5B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მოეწყოს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ლენტური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საძ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ი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რკველი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03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787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E13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DEF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829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EB6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3E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6F76D711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71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563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F7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23E6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07D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E0C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52A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2C5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68A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5A5CFFF0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AA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771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>moewyos</w:t>
            </w:r>
            <w:proofErr w:type="spellEnd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>RorRis</w:t>
            </w:r>
            <w:proofErr w:type="spellEnd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>fena</w:t>
            </w:r>
            <w:proofErr w:type="spellEnd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>sisqiT</w:t>
            </w:r>
            <w:proofErr w:type="spellEnd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  <w:lang w:val="en-US"/>
              </w:rPr>
              <w:t>sm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28E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4AD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C5A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EC8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1F7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720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EB3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15179E36" w14:textId="77777777" w:rsidTr="007A1AF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B4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5AC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მოეწყოს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რკ_ბეტონის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მონოლითური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საძირკველი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F0C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5B6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6743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DD6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DBE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60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B73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D3EF4CF" w14:textId="77777777" w:rsidTr="007A1AF6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404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BD23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  <w:lang w:val="ka-GE"/>
              </w:rPr>
            </w:pP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რკ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>/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ბეტონის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მონოლითური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საძირკვლის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ლითონის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კარკასის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  <w:lang w:val="de-DE"/>
              </w:rPr>
              <w:t>დამზადება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და მონტაჟი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C88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tn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8A3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D34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F61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1CD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0BF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F4D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04D3F7FC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8A3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BE4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არმატურა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-14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873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grZ</w:t>
            </w:r>
            <w:proofErr w:type="spellEnd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/m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AE4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134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BFC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283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E1C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550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2E8EF9F1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23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178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საქსოვი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მავთული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7F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D65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15C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552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753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78D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D2F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3791ECB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C7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8118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კედლების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წვრილი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საკედლე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ბლოკით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45F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032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A52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677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1C3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2C5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E99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04E0A06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2F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C2E3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ბლოკი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20*20*40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16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6EA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099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B8E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06E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DB1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52F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42B4AC5B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73D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CC9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ქვიშაცემენტის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ხსნარი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_100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85B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E7B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4BB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BB0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49A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F37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02B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16EC1534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29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EC16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ლითონის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კარი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8A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772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415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BFB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79E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3AC1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38F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468D1425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B9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B5B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ოეწყოს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/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სარტყელი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FFE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396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275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5AD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F92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F6D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22A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1F97AD04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A11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AEE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885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A3E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8C74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0FD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3F7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A7B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22B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78DAA7F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2BB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32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არმატურა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-14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ka-GE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45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grZ</w:t>
            </w:r>
            <w:proofErr w:type="spellEnd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/m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08D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F6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FA2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E86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BF0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8D8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59EBCE53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8E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E2E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არმატურა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-6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8BA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grZ</w:t>
            </w:r>
            <w:proofErr w:type="spellEnd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/m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A64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0F9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23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33F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CD8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31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5AA2B7ED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E8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BDC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მეტალო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პლასტმასის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ფრამუგა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01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12E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D4A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CF0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260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3A5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57F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4BC5AE35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F73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C9E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სახურავის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მასალით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D2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8A3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F2B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19B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728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1C4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9FF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F29D063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FB3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17A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კოჭი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DD3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91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3C8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35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178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FC5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B04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78C5D29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472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6D6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ფიცარი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44E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1E7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A0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EB8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328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2DC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C42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21A9004D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D6B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2F2E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ლურსმანი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C57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14B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952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60AB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AB6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6C9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363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628B7912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A6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013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სახურავის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მოწყობა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მოთუთიებული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თუნუქით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სისქით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0.6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25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59C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4B34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37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2A9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D37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7CE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26409611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3D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5818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მოთუთიებული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თუნუქი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802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9C6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EAA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42C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20B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E47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CCB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602E39E7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D60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B74F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სჭვალი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2E7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39C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C00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FD1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99A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28C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525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C239511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478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1FB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ვენტილი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-100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62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83C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3DC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2A3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FE6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BCB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7A4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76C39F3" w14:textId="77777777" w:rsidTr="007A1AF6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96B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B0B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მოეწყოს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ზედაპირული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ტუმბო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18,5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კვ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აწევის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სიმაღლე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130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წარმადობა</w:t>
            </w:r>
            <w:proofErr w:type="spellEnd"/>
            <w:r w:rsidRPr="00B8629B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br/>
            </w:r>
            <w:r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br/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16 </w:t>
            </w:r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</w:t>
            </w:r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/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სთ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სრული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კომპლექტი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400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cali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130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8A8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EDA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325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59B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DC8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547C80AB" w14:textId="77777777" w:rsidTr="007A1AF6">
        <w:trPr>
          <w:trHeight w:val="5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72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49C" w14:textId="77777777" w:rsidR="00E44FFA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დამუშავდეს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გრუნტი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ხელით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პოლიეთილენის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მილის</w:t>
            </w:r>
            <w:proofErr w:type="spellEnd"/>
            <w:r w:rsidRPr="00013A16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მოსაწყობად</w:t>
            </w:r>
            <w:proofErr w:type="spellEnd"/>
            <w:proofErr w:type="gramEnd"/>
          </w:p>
          <w:p w14:paraId="31D105AC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58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D9A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E43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971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5C15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50D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163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11DDF0A" w14:textId="77777777" w:rsidTr="007A1AF6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28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0D7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პოლიეთილენის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მილი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დ=90 მმPPN-16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ფასონური</w:t>
            </w:r>
            <w:proofErr w:type="spellEnd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3A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ნაწილებით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79D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grZ</w:t>
            </w:r>
            <w:proofErr w:type="spellEnd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/m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497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D0B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F9C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A26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67F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2FF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0E1FDD4" w14:textId="77777777" w:rsidTr="007A1AF6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10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EF7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რკ</w:t>
            </w:r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_</w:t>
            </w:r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ბეტონის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წყლის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რეზერვუარის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კედლების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ლესვა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ბადის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გამოყენებით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8E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E7C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936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54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A78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E07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7A8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096EE121" w14:textId="77777777" w:rsidTr="007A1AF6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31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39C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პლასტმასის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ბადე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91B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BFE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C16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5BC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55D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87E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586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632EFBDF" w14:textId="77777777" w:rsidTr="007A1AF6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589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1F9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ქვიშა</w:t>
            </w:r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_</w:t>
            </w:r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ცემენტის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ხსნარი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</w:t>
            </w:r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DE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m</w:t>
            </w:r>
            <w:r w:rsidRPr="00B8629B">
              <w:rPr>
                <w:rFonts w:ascii="Calibri" w:eastAsia="Times New Roman" w:hAnsi="Calibri" w:cs="Calibri"/>
                <w:sz w:val="20"/>
                <w:szCs w:val="20"/>
              </w:rPr>
              <w:t>³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84E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59E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A1E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F03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62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1C4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3BE24D69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96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E9F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პენეტრონი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ჰიდროსაიზოლაციო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მასალა</w:t>
            </w:r>
            <w:proofErr w:type="spellEnd"/>
            <w:r w:rsidRPr="00964F07">
              <w:rPr>
                <w:rFonts w:ascii="AcadNusx" w:eastAsia="Times New Roman" w:hAnsi="AcadNusx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58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proofErr w:type="spellStart"/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09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E3F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92F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584E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E80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668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08A7950A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3C09A3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EE957D2" w14:textId="77777777" w:rsidR="00E44FFA" w:rsidRPr="00B8629B" w:rsidRDefault="00E44FFA" w:rsidP="007A1AF6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8DAE85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10FE4F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9CE9FC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6D4984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4E2560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A0AFE8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2D3F69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6460E489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B1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75D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ტრანსპორტი</w:t>
            </w:r>
            <w:proofErr w:type="spellEnd"/>
            <w:r w:rsidRPr="00964F07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მასალების</w:t>
            </w:r>
            <w:proofErr w:type="spellEnd"/>
            <w:r w:rsidRPr="00964F07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F0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ღირებულების</w:t>
            </w:r>
            <w:proofErr w:type="spellEnd"/>
            <w:r w:rsidRPr="00964F07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FF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27D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494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063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CC5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12D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E29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460F3254" w14:textId="77777777" w:rsidTr="007A1AF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26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41AE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A68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354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B88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22E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EE8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9F7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4E3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FFA" w:rsidRPr="00B8629B" w14:paraId="7EEFED4B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9A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6392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ზედნადები ხარჯი</w:t>
            </w:r>
            <w:r w:rsidRPr="00B8629B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10%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AFB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7A2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54B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671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A8C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29E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DCA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48919A87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56F4A2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97CE0BC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C65DF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30FCC7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0247F46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3336C2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6CA130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149BA9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488A0E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4DA46401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A5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3C26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გეგმიური დაგროვება</w:t>
            </w:r>
            <w:r w:rsidRPr="00B8629B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9E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62B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972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3FF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5C5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C85D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77C3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5795423F" w14:textId="77777777" w:rsidTr="007A1AF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C0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EA9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79F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5A8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45E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9C59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B07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810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C12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59015469" w14:textId="77777777" w:rsidTr="007A1AF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A8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B48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64F0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გაუთვალისწინებელი</w:t>
            </w:r>
            <w:proofErr w:type="spellEnd"/>
            <w:r w:rsidRPr="00964F07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4F07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ხარჯი</w:t>
            </w:r>
            <w:r w:rsidRPr="00B8629B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>@2%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E7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02F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7B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20C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4AB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E87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91A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1BF1CC7B" w14:textId="77777777" w:rsidTr="007A1AF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310287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EC7142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2C1D4A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10714A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7B047A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B9843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8132FAA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18713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BBCFAE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6B5602FB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17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6E0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დ.ღ.გ</w:t>
            </w:r>
            <w:proofErr w:type="spellEnd"/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.</w:t>
            </w:r>
            <w:r w:rsidRPr="00B8629B">
              <w:rPr>
                <w:rFonts w:ascii="AcadNusx" w:eastAsia="Times New Roman" w:hAnsi="AcadNusx" w:cs="Arial"/>
                <w:b/>
                <w:bCs/>
                <w:color w:val="000000"/>
                <w:sz w:val="20"/>
                <w:szCs w:val="20"/>
              </w:rPr>
              <w:t xml:space="preserve"> 18%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D340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  <w:r w:rsidRPr="00B8629B">
              <w:rPr>
                <w:rFonts w:ascii="AcadNusx" w:eastAsia="Times New Roman" w:hAnsi="AcadNusx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435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916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1CEC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50EB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1047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4384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44FFA" w:rsidRPr="00B8629B" w14:paraId="64A35B6F" w14:textId="77777777" w:rsidTr="007A1AF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DBD43D4" w14:textId="77777777" w:rsidR="00E44FFA" w:rsidRPr="00B8629B" w:rsidRDefault="00E44FFA" w:rsidP="007A1AF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0E0048A" w14:textId="77777777" w:rsidR="00E44FFA" w:rsidRPr="00B8629B" w:rsidRDefault="00E44FFA" w:rsidP="007A1AF6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1B0AE1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17D5765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08E88B3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1EE7AE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AB084D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B8629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76A74B8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62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A0CB5B2" w14:textId="77777777" w:rsidR="00E44FFA" w:rsidRPr="00B8629B" w:rsidRDefault="00E44FFA" w:rsidP="007A1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F78F22" w14:textId="77777777" w:rsidR="00E44FFA" w:rsidRPr="00371D20" w:rsidRDefault="00E44FFA" w:rsidP="00E44FFA">
      <w:pPr>
        <w:rPr>
          <w:rFonts w:ascii="Sylfaen" w:hAnsi="Sylfaen"/>
          <w:b/>
          <w:lang w:val="ka-GE"/>
        </w:rPr>
      </w:pPr>
    </w:p>
    <w:p w14:paraId="593AF513" w14:textId="77777777" w:rsidR="00E44FFA" w:rsidRPr="00371D20" w:rsidRDefault="00E44FFA" w:rsidP="00E44FFA">
      <w:pPr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 xml:space="preserve">                                                                  </w:t>
      </w:r>
    </w:p>
    <w:p w14:paraId="45D8BF0E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27265E2B" w14:textId="77777777" w:rsidR="00E44FFA" w:rsidRPr="00371D20" w:rsidRDefault="00E44FFA" w:rsidP="00E44FFA">
      <w:pPr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</w:t>
      </w:r>
    </w:p>
    <w:p w14:paraId="05F7688C" w14:textId="77777777" w:rsidR="00E44FFA" w:rsidRPr="00371D20" w:rsidRDefault="00E44FFA" w:rsidP="00E44FFA">
      <w:pPr>
        <w:shd w:val="clear" w:color="auto" w:fill="9CC2E5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</w:t>
      </w:r>
      <w:r w:rsidRPr="00371D20">
        <w:rPr>
          <w:b/>
          <w:lang w:val="ka-GE"/>
        </w:rPr>
        <w:t xml:space="preserve"> №3</w:t>
      </w:r>
    </w:p>
    <w:p w14:paraId="7F727CED" w14:textId="77777777" w:rsidR="00E44FFA" w:rsidRPr="00371D20" w:rsidRDefault="00E44FFA" w:rsidP="00E44FFA">
      <w:pPr>
        <w:jc w:val="center"/>
        <w:rPr>
          <w:b/>
          <w:lang w:val="ka-GE"/>
        </w:rPr>
      </w:pPr>
      <w:r w:rsidRPr="00371D20">
        <w:rPr>
          <w:rFonts w:ascii="Sylfaen" w:hAnsi="Sylfaen"/>
          <w:b/>
          <w:lang w:val="ka-GE"/>
        </w:rPr>
        <w:t>რეკვიზიტები</w:t>
      </w:r>
    </w:p>
    <w:p w14:paraId="662F8788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(</w:t>
      </w: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ფორმა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დასახელება</w:t>
      </w:r>
      <w:r w:rsidRPr="00371D20">
        <w:rPr>
          <w:lang w:val="ka-GE"/>
        </w:rPr>
        <w:t>)---------------------------------------</w:t>
      </w:r>
    </w:p>
    <w:p w14:paraId="486F5AED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ხელმძღვანელის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სახელი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გვარი</w:t>
      </w:r>
      <w:r w:rsidRPr="00371D20">
        <w:rPr>
          <w:lang w:val="ka-GE"/>
        </w:rPr>
        <w:t>:--------------------------------------------------------------</w:t>
      </w:r>
    </w:p>
    <w:p w14:paraId="73000CDD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პრეტენდენტის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იურიდიული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ან</w:t>
      </w:r>
      <w:r w:rsidRPr="00371D20">
        <w:rPr>
          <w:lang w:val="ka-GE"/>
        </w:rPr>
        <w:t>/</w:t>
      </w:r>
      <w:r w:rsidRPr="00371D20">
        <w:rPr>
          <w:rFonts w:ascii="Sylfaen" w:hAnsi="Sylfaen"/>
          <w:lang w:val="ka-GE"/>
        </w:rPr>
        <w:t>და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ფაქტიური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:----------------------------------</w:t>
      </w:r>
    </w:p>
    <w:p w14:paraId="63FA6129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საიდენტიფიკაციო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კოდი</w:t>
      </w:r>
      <w:r w:rsidRPr="00371D20">
        <w:rPr>
          <w:lang w:val="ka-GE"/>
        </w:rPr>
        <w:t>:--------------------------------------------------------------------------</w:t>
      </w:r>
    </w:p>
    <w:p w14:paraId="176E4ADF" w14:textId="77777777" w:rsidR="00E44FFA" w:rsidRPr="00371D20" w:rsidRDefault="00E44FFA" w:rsidP="00E44FFA">
      <w:pPr>
        <w:rPr>
          <w:lang w:val="ka-GE"/>
        </w:rPr>
      </w:pPr>
      <w:proofErr w:type="spellStart"/>
      <w:r w:rsidRPr="00371D20">
        <w:rPr>
          <w:rFonts w:ascii="Sylfaen" w:hAnsi="Sylfaen"/>
          <w:lang w:val="ka-GE"/>
        </w:rPr>
        <w:t>პრეტენდეტის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ტელეფონის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</w:t>
      </w:r>
    </w:p>
    <w:p w14:paraId="7D3B12D7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ელექტრონული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მისამართი</w:t>
      </w:r>
      <w:r w:rsidRPr="00371D20">
        <w:rPr>
          <w:lang w:val="ka-GE"/>
        </w:rPr>
        <w:t>:-----------------------------------------------------------------------</w:t>
      </w:r>
    </w:p>
    <w:p w14:paraId="5E4ECD65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ბანკის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კოდი</w:t>
      </w:r>
      <w:r w:rsidRPr="00371D20">
        <w:rPr>
          <w:lang w:val="ka-GE"/>
        </w:rPr>
        <w:t>:-----------------------------------------------------------------------------------------</w:t>
      </w:r>
    </w:p>
    <w:p w14:paraId="102A8F4F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ანგარიშსწორების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ანგარიში</w:t>
      </w:r>
      <w:r w:rsidRPr="00371D20">
        <w:rPr>
          <w:lang w:val="ka-GE"/>
        </w:rPr>
        <w:t>:-----------------------------------------------------------------------</w:t>
      </w:r>
    </w:p>
    <w:p w14:paraId="4BC88797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/>
          <w:lang w:val="ka-GE"/>
        </w:rPr>
        <w:t>ანგარიშის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ნომერი</w:t>
      </w:r>
      <w:r w:rsidRPr="00371D20">
        <w:rPr>
          <w:lang w:val="ka-GE"/>
        </w:rPr>
        <w:t>:----------------------------------------------------------------------------------</w:t>
      </w:r>
    </w:p>
    <w:p w14:paraId="6706870B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---------------------------                                                                        ----------------------------------</w:t>
      </w:r>
    </w:p>
    <w:p w14:paraId="00778D03" w14:textId="77777777" w:rsidR="00E44FFA" w:rsidRPr="00371D20" w:rsidRDefault="00E44FFA" w:rsidP="00E44FFA">
      <w:pPr>
        <w:rPr>
          <w:sz w:val="16"/>
          <w:szCs w:val="16"/>
          <w:lang w:val="ka-GE"/>
        </w:rPr>
      </w:pPr>
      <w:r w:rsidRPr="00371D20">
        <w:rPr>
          <w:sz w:val="16"/>
          <w:szCs w:val="16"/>
          <w:lang w:val="ka-GE"/>
        </w:rPr>
        <w:t xml:space="preserve">             (</w:t>
      </w:r>
      <w:r w:rsidRPr="00371D20">
        <w:rPr>
          <w:rFonts w:ascii="Sylfaen" w:hAnsi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                                                                                                   (</w:t>
      </w:r>
      <w:r w:rsidRPr="00371D20">
        <w:rPr>
          <w:rFonts w:ascii="Sylfaen" w:hAnsi="Sylfaen"/>
          <w:sz w:val="16"/>
          <w:szCs w:val="16"/>
          <w:lang w:val="ka-GE"/>
        </w:rPr>
        <w:t>ბეჭდის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ადგილი</w:t>
      </w:r>
      <w:r w:rsidRPr="00371D20">
        <w:rPr>
          <w:sz w:val="16"/>
          <w:szCs w:val="16"/>
          <w:lang w:val="ka-GE"/>
        </w:rPr>
        <w:t xml:space="preserve">, </w:t>
      </w:r>
      <w:r w:rsidRPr="00371D20">
        <w:rPr>
          <w:rFonts w:ascii="Sylfaen" w:hAnsi="Sylfaen"/>
          <w:sz w:val="16"/>
          <w:szCs w:val="16"/>
          <w:lang w:val="ka-GE"/>
        </w:rPr>
        <w:t>არსებობის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/>
          <w:sz w:val="16"/>
          <w:szCs w:val="16"/>
          <w:lang w:val="ka-GE"/>
        </w:rPr>
        <w:t>შემთხვევაში</w:t>
      </w:r>
      <w:r w:rsidRPr="00371D20">
        <w:rPr>
          <w:sz w:val="16"/>
          <w:szCs w:val="16"/>
          <w:lang w:val="ka-GE"/>
        </w:rPr>
        <w:t>)</w:t>
      </w:r>
    </w:p>
    <w:p w14:paraId="056961AB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36D48BBB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13014329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327A354A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155B36F8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67588ED3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4B6C2079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0E26AA69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7C64398F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2C0124BA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42EABE20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2C1FA126" w14:textId="0CDD19FB" w:rsidR="00E44FFA" w:rsidRPr="00371D20" w:rsidRDefault="00E44FFA" w:rsidP="00E44FFA">
      <w:pPr>
        <w:rPr>
          <w:rFonts w:ascii="Sylfaen" w:hAnsi="Sylfaen" w:cs="Sylfaen"/>
          <w:lang w:val="ka-GE"/>
        </w:rPr>
      </w:pPr>
      <w:r w:rsidRPr="00371D20">
        <w:rPr>
          <w:rFonts w:ascii="Sylfaen" w:hAnsi="Sylfaen" w:cs="Sylfaen"/>
          <w:lang w:val="ka-GE"/>
        </w:rPr>
        <w:lastRenderedPageBreak/>
        <w:t xml:space="preserve">                                                                                                                                      </w:t>
      </w:r>
    </w:p>
    <w:p w14:paraId="5475EA4C" w14:textId="77777777" w:rsidR="00E44FFA" w:rsidRPr="00371D20" w:rsidRDefault="00E44FFA" w:rsidP="00E44FFA">
      <w:pPr>
        <w:shd w:val="clear" w:color="auto" w:fill="9CC2E5" w:themeFill="accent1" w:themeFillTint="99"/>
        <w:ind w:right="-426"/>
        <w:jc w:val="center"/>
        <w:rPr>
          <w:rFonts w:ascii="Sylfaen" w:hAnsi="Sylfaen" w:cs="Sylfaen"/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დანართი №4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284"/>
        <w:gridCol w:w="283"/>
        <w:gridCol w:w="252"/>
        <w:gridCol w:w="240"/>
        <w:gridCol w:w="240"/>
        <w:gridCol w:w="240"/>
        <w:gridCol w:w="240"/>
        <w:gridCol w:w="240"/>
        <w:gridCol w:w="248"/>
        <w:gridCol w:w="236"/>
        <w:gridCol w:w="254"/>
        <w:gridCol w:w="255"/>
        <w:gridCol w:w="236"/>
        <w:gridCol w:w="238"/>
        <w:gridCol w:w="238"/>
        <w:gridCol w:w="238"/>
        <w:gridCol w:w="252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0"/>
      </w:tblGrid>
      <w:tr w:rsidR="00E44FFA" w:rsidRPr="00371D20" w14:paraId="0198A1B6" w14:textId="77777777" w:rsidTr="007A1AF6">
        <w:tc>
          <w:tcPr>
            <w:tcW w:w="11199" w:type="dxa"/>
            <w:gridSpan w:val="40"/>
            <w:tcBorders>
              <w:top w:val="single" w:sz="4" w:space="0" w:color="auto"/>
              <w:right w:val="single" w:sz="4" w:space="0" w:color="auto"/>
            </w:tcBorders>
          </w:tcPr>
          <w:p w14:paraId="4AAA47FD" w14:textId="61B11F65" w:rsidR="00E44FFA" w:rsidRPr="00371D20" w:rsidRDefault="00021437" w:rsidP="00021437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21437">
              <w:rPr>
                <w:rFonts w:ascii="Sylfaen" w:hAnsi="Sylfaen" w:cs="Sylfaen"/>
                <w:sz w:val="14"/>
                <w:szCs w:val="14"/>
                <w:lang w:val="ka-GE"/>
              </w:rPr>
              <w:t>წყლის სისტემის რეაბილიტაციის</w:t>
            </w:r>
            <w:r w:rsidR="00E44FFA"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მშენებლობის</w:t>
            </w:r>
            <w:r w:rsidR="00E44FFA" w:rsidRPr="00371D20">
              <w:rPr>
                <w:sz w:val="14"/>
                <w:szCs w:val="14"/>
                <w:lang w:val="ka-GE"/>
              </w:rPr>
              <w:t xml:space="preserve"> </w:t>
            </w:r>
            <w:r w:rsidR="00E44FFA"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კალენდარული</w:t>
            </w:r>
            <w:r w:rsidR="00E44FFA" w:rsidRPr="00371D20">
              <w:rPr>
                <w:sz w:val="14"/>
                <w:szCs w:val="14"/>
                <w:lang w:val="ka-GE"/>
              </w:rPr>
              <w:t xml:space="preserve"> </w:t>
            </w:r>
            <w:r w:rsidR="00E44FFA"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გეგმა</w:t>
            </w:r>
            <w:r w:rsidR="00E44FFA" w:rsidRPr="00371D20">
              <w:rPr>
                <w:sz w:val="14"/>
                <w:szCs w:val="14"/>
                <w:lang w:val="ka-GE"/>
              </w:rPr>
              <w:t xml:space="preserve"> </w:t>
            </w:r>
            <w:r w:rsidR="00E44FFA"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გრაფიკი</w:t>
            </w:r>
          </w:p>
        </w:tc>
      </w:tr>
      <w:tr w:rsidR="00E44FFA" w:rsidRPr="00371D20" w14:paraId="7859541C" w14:textId="77777777" w:rsidTr="007A1AF6">
        <w:tc>
          <w:tcPr>
            <w:tcW w:w="1702" w:type="dxa"/>
          </w:tcPr>
          <w:p w14:paraId="57806CB4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497" w:type="dxa"/>
            <w:gridSpan w:val="39"/>
            <w:tcBorders>
              <w:right w:val="single" w:sz="4" w:space="0" w:color="auto"/>
            </w:tcBorders>
          </w:tcPr>
          <w:p w14:paraId="74D707F6" w14:textId="77777777" w:rsidR="00E44FFA" w:rsidRPr="00371D20" w:rsidRDefault="00E44FFA" w:rsidP="007A1AF6">
            <w:pPr>
              <w:tabs>
                <w:tab w:val="left" w:pos="1765"/>
              </w:tabs>
              <w:spacing w:after="100" w:afterAutospacing="1"/>
              <w:ind w:left="-57" w:right="57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         დღეების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რაოდენობა</w:t>
            </w:r>
          </w:p>
        </w:tc>
      </w:tr>
      <w:tr w:rsidR="00E44FFA" w:rsidRPr="00371D20" w14:paraId="581F3261" w14:textId="77777777" w:rsidTr="00475BB1">
        <w:tc>
          <w:tcPr>
            <w:tcW w:w="1702" w:type="dxa"/>
          </w:tcPr>
          <w:p w14:paraId="15FCBE2B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sz w:val="8"/>
                <w:szCs w:val="8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C18452D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82BF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ECA74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9A1A6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B5186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32AAB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8A34F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7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DE897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8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A8FF" w14:textId="77777777" w:rsidR="00E44FFA" w:rsidRPr="00371D20" w:rsidRDefault="00E44FFA" w:rsidP="007A1AF6">
            <w:pPr>
              <w:spacing w:after="100" w:afterAutospacing="1"/>
              <w:ind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9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004B2" w14:textId="77777777" w:rsidR="00E44FFA" w:rsidRPr="00371D20" w:rsidRDefault="00E44FFA" w:rsidP="007A1AF6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0F422" w14:textId="77777777" w:rsidR="00E44FFA" w:rsidRPr="00371D20" w:rsidRDefault="00E44FFA" w:rsidP="007A1AF6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2A386" w14:textId="77777777" w:rsidR="00E44FFA" w:rsidRPr="00371D20" w:rsidRDefault="00E44FFA" w:rsidP="007A1AF6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5074" w14:textId="77777777" w:rsidR="00E44FFA" w:rsidRPr="00371D20" w:rsidRDefault="00E44FFA" w:rsidP="007A1AF6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6E2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14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EA336A7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15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6746362" w14:textId="77777777" w:rsidR="00E44FFA" w:rsidRPr="00371D20" w:rsidRDefault="00E44FFA" w:rsidP="007A1AF6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16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A1581B6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17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261E1E87" w14:textId="77777777" w:rsidR="00E44FFA" w:rsidRPr="00371D20" w:rsidRDefault="00E44FFA" w:rsidP="007A1AF6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C85DACF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19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628391F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20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0245944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D815AF8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68BD10E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CDFF4C2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6BD74D1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D375490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26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EB3DB9A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4FC5AC5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28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032F769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29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E4A2154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30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CED7779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31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D0D2AA7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32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D2A56BB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33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C4E2CC2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34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E17ECD0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6E4B557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35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F0D92E8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37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6C9D959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38</w:t>
            </w: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48A409F7" w14:textId="77777777" w:rsidR="00E44FFA" w:rsidRPr="00DD04DA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DD04DA">
              <w:rPr>
                <w:rFonts w:ascii="Sylfaen" w:hAnsi="Sylfaen"/>
                <w:sz w:val="8"/>
                <w:szCs w:val="8"/>
                <w:lang w:val="ka-GE"/>
              </w:rPr>
              <w:t>39</w:t>
            </w:r>
          </w:p>
        </w:tc>
      </w:tr>
      <w:tr w:rsidR="00E44FFA" w:rsidRPr="00371D20" w14:paraId="7C96D8F1" w14:textId="77777777" w:rsidTr="00475BB1">
        <w:tc>
          <w:tcPr>
            <w:tcW w:w="1702" w:type="dxa"/>
          </w:tcPr>
          <w:p w14:paraId="3FDC916C" w14:textId="5D1D374B" w:rsidR="00E44FFA" w:rsidRPr="00371D20" w:rsidRDefault="00E44FFA" w:rsidP="007A1AF6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BC3C271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7133C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9C8C0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75395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E28D6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16BF1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B9FD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A1D04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F0E7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1AE93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32361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1223F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B94D7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F49E0AA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203C8418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4CA4583F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7DA4652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BC8A508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B701DAB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72EE30A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CC8E023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14B489A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02D0408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A005058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917049A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3187079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B9F9458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40ACB43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D249444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F58E71F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0A751D4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DFAE305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CE408B8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32F27EA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31B0C84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FBC179B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DE269D5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202BFA9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7E7F8178" w14:textId="77777777" w:rsidR="00E44FFA" w:rsidRPr="00371D20" w:rsidRDefault="00E44FFA" w:rsidP="007A1AF6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E44FFA" w:rsidRPr="00371D20" w14:paraId="468B04D7" w14:textId="77777777" w:rsidTr="00475BB1">
        <w:tc>
          <w:tcPr>
            <w:tcW w:w="1702" w:type="dxa"/>
          </w:tcPr>
          <w:p w14:paraId="420D9B99" w14:textId="44DF305B" w:rsidR="00E44FFA" w:rsidRPr="00371D20" w:rsidRDefault="00E44FFA" w:rsidP="007A1AF6">
            <w:pPr>
              <w:pStyle w:val="NoSpacing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F1714C6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C1C0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9CA14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A2740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8EC0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1470D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F7566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77BF6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3ECB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D4F3" w14:textId="77777777" w:rsidR="00E44FFA" w:rsidRPr="00371D20" w:rsidRDefault="00E44FFA" w:rsidP="007A1AF6">
            <w:pPr>
              <w:rPr>
                <w:highlight w:val="yellow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A5B0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1D7F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78EE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7E1074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6EE1422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52B49D3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14:paraId="75FF9A3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14:paraId="69CD523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D8784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F8B034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1309793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D7BCBE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14B55F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22D727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248C3C1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2EAB69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16BCD7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4FB55B4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B7C0DC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12A959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9B8ADB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7CED681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ABE80E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963522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3253FCF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5B1C2BD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62CA424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14:paraId="045D649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0DE9346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4CD13AFF" w14:textId="77777777" w:rsidTr="00475BB1">
        <w:tc>
          <w:tcPr>
            <w:tcW w:w="1702" w:type="dxa"/>
            <w:shd w:val="clear" w:color="auto" w:fill="auto"/>
          </w:tcPr>
          <w:p w14:paraId="56F8693A" w14:textId="297EEDFF" w:rsidR="00E44FFA" w:rsidRPr="00371D20" w:rsidRDefault="00E44FFA" w:rsidP="007A1AF6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2E9B0A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B0E0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D2B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1D52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C149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F88C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F078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143C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F7F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48E3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0167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A84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6659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320E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09D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450F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840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447CD38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3CBAF1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80814E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916300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33CE45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6210C41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8402C3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0EDA6E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828D31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1371E2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A8BACB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B6E6C7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6448FC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F4C06F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02B393B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3E3580A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25949B7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511C580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769E8C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514B54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467C009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14:paraId="1E30AFB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72C5E11D" w14:textId="77777777" w:rsidTr="00475BB1">
        <w:trPr>
          <w:trHeight w:val="82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13C515F5" w14:textId="057D1C4B" w:rsidR="00E44FFA" w:rsidRPr="00371D20" w:rsidRDefault="00E44FFA" w:rsidP="007A1AF6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209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DAE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049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E62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692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9D7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C2D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8FC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E7C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35E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ACE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6A7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81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628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B1E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6C6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0EE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652F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5C7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658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6C9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DAE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B7A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375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FA5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96C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435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BA5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BC5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ADB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39F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F6A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E9D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A51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25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8E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E1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CE7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75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29F2CD6B" w14:textId="77777777" w:rsidTr="00475BB1">
        <w:trPr>
          <w:trHeight w:val="64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2C5A198F" w14:textId="2BB315C1" w:rsidR="00E44FFA" w:rsidRPr="00371D20" w:rsidRDefault="00E44FFA" w:rsidP="007A1AF6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935EE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BFF7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31E6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A13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E3F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8856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3C4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09D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5B1C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F09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5D40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3F2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4AC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C5A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803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C08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4B88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76AE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7C2C2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B6CA6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FC36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776B0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50EE7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DA052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05926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CE20F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D4136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FA190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033D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F154F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5622E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85220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78206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807E9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8538E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E4CBC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6ABE0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07FA1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111F8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4E68EA57" w14:textId="77777777" w:rsidTr="00475BB1">
        <w:tc>
          <w:tcPr>
            <w:tcW w:w="1702" w:type="dxa"/>
            <w:shd w:val="clear" w:color="auto" w:fill="auto"/>
          </w:tcPr>
          <w:p w14:paraId="62BF39C4" w14:textId="105662E9" w:rsidR="00E44FFA" w:rsidRPr="00371D20" w:rsidRDefault="00E44FFA" w:rsidP="007A1AF6">
            <w:pPr>
              <w:pStyle w:val="Default"/>
              <w:rPr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D18015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98C4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84A4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4E3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FFC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340F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F2F6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36D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99C1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5EAD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FBED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9B59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8607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A4DD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8EE0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0298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251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57BC940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7888DFD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FED2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9FE4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04F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58A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40D5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049B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21D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4E53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B39C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4D20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042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5AC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A4B2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116F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E3B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939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D29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1BB8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5021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EEFF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7B94FCBA" w14:textId="77777777" w:rsidTr="00475BB1">
        <w:trPr>
          <w:trHeight w:val="506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561E335" w14:textId="77777777" w:rsidR="00E44FFA" w:rsidRPr="00371D20" w:rsidRDefault="00E44FFA" w:rsidP="007A1AF6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AC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D56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252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5D5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570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768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910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82A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51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613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CF4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746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69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B8C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C7C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633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646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E0C4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98E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5D4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A5A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1C5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EE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393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125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EDF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427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C79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8E5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F51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C6B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90F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9965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719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72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33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DCE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738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39C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5606CDF8" w14:textId="77777777" w:rsidTr="00475BB1">
        <w:tc>
          <w:tcPr>
            <w:tcW w:w="1702" w:type="dxa"/>
            <w:shd w:val="clear" w:color="auto" w:fill="auto"/>
          </w:tcPr>
          <w:p w14:paraId="45D62B52" w14:textId="49C1C3BC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448B11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ECA6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86FD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8814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1EC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B380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115B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A2D7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052A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FB1A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E229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2B28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8E36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8BCE3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31B7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19D9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873C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shd w:val="clear" w:color="auto" w:fill="auto"/>
          </w:tcPr>
          <w:p w14:paraId="30ADF6F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</w:tcPr>
          <w:p w14:paraId="1CE8A75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A7B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AEB4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0F90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E738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226A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0D79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75C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03C8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EAE9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D468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86BB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F7F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549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002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4F6C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AFE6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EFA1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DB04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179A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4C2E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</w:tbl>
    <w:p w14:paraId="5E18950F" w14:textId="77777777" w:rsidR="00E44FFA" w:rsidRPr="00371D20" w:rsidRDefault="00E44FFA" w:rsidP="00E44FFA">
      <w:pPr>
        <w:rPr>
          <w:rFonts w:ascii="Sylfaen" w:hAnsi="Sylfaen" w:cs="Sylfaen"/>
          <w:lang w:val="ka-GE"/>
        </w:rPr>
      </w:pP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36"/>
        <w:gridCol w:w="242"/>
        <w:gridCol w:w="242"/>
        <w:gridCol w:w="242"/>
        <w:gridCol w:w="242"/>
        <w:gridCol w:w="241"/>
        <w:gridCol w:w="241"/>
        <w:gridCol w:w="241"/>
        <w:gridCol w:w="245"/>
        <w:gridCol w:w="244"/>
        <w:gridCol w:w="251"/>
        <w:gridCol w:w="238"/>
        <w:gridCol w:w="255"/>
        <w:gridCol w:w="260"/>
        <w:gridCol w:w="240"/>
        <w:gridCol w:w="241"/>
        <w:gridCol w:w="240"/>
        <w:gridCol w:w="239"/>
        <w:gridCol w:w="254"/>
        <w:gridCol w:w="239"/>
        <w:gridCol w:w="239"/>
        <w:gridCol w:w="239"/>
        <w:gridCol w:w="319"/>
        <w:gridCol w:w="280"/>
        <w:gridCol w:w="425"/>
        <w:gridCol w:w="426"/>
        <w:gridCol w:w="425"/>
        <w:gridCol w:w="429"/>
        <w:gridCol w:w="425"/>
        <w:gridCol w:w="425"/>
        <w:gridCol w:w="851"/>
      </w:tblGrid>
      <w:tr w:rsidR="00E44FFA" w:rsidRPr="00371D20" w14:paraId="612D4851" w14:textId="77777777" w:rsidTr="007A1AF6">
        <w:tc>
          <w:tcPr>
            <w:tcW w:w="11199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14:paraId="701B44DA" w14:textId="3B19B203" w:rsidR="00E44FFA" w:rsidRPr="00371D20" w:rsidRDefault="00021437" w:rsidP="00021437">
            <w:pPr>
              <w:spacing w:after="100" w:afterAutospacing="1"/>
              <w:ind w:left="1440" w:right="57"/>
              <w:jc w:val="center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21437">
              <w:rPr>
                <w:rFonts w:ascii="Sylfaen" w:hAnsi="Sylfaen" w:cs="Sylfaen"/>
                <w:sz w:val="14"/>
                <w:szCs w:val="14"/>
                <w:lang w:val="ka-GE"/>
              </w:rPr>
              <w:t>წყლის სისტემის რეაბილიტაციის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მშენებლობის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კალენდარული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გეგმა</w:t>
            </w:r>
            <w:r w:rsidRPr="00371D20">
              <w:rPr>
                <w:sz w:val="14"/>
                <w:szCs w:val="14"/>
                <w:lang w:val="ka-GE"/>
              </w:rPr>
              <w:t xml:space="preserve"> </w:t>
            </w:r>
            <w:r w:rsidRPr="00371D20">
              <w:rPr>
                <w:rFonts w:ascii="Sylfaen" w:hAnsi="Sylfaen" w:cs="Sylfaen"/>
                <w:sz w:val="14"/>
                <w:szCs w:val="14"/>
                <w:lang w:val="ka-GE"/>
              </w:rPr>
              <w:t>გრაფიკი</w:t>
            </w:r>
          </w:p>
        </w:tc>
      </w:tr>
      <w:tr w:rsidR="00E44FFA" w:rsidRPr="00371D20" w14:paraId="0E1FB409" w14:textId="77777777" w:rsidTr="007A1AF6">
        <w:tc>
          <w:tcPr>
            <w:tcW w:w="1843" w:type="dxa"/>
            <w:tcBorders>
              <w:right w:val="single" w:sz="4" w:space="0" w:color="auto"/>
            </w:tcBorders>
          </w:tcPr>
          <w:p w14:paraId="213C45A3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>სამუშაოს დასახელება</w:t>
            </w:r>
          </w:p>
        </w:tc>
        <w:tc>
          <w:tcPr>
            <w:tcW w:w="9356" w:type="dxa"/>
            <w:gridSpan w:val="31"/>
          </w:tcPr>
          <w:p w14:paraId="20483B82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rFonts w:ascii="Sylfaen" w:hAnsi="Sylfaen"/>
                <w:sz w:val="14"/>
                <w:szCs w:val="14"/>
                <w:lang w:val="ka-GE"/>
              </w:rPr>
            </w:pPr>
            <w:r w:rsidRPr="00371D20">
              <w:rPr>
                <w:rFonts w:ascii="Sylfaen" w:hAnsi="Sylfaen"/>
                <w:sz w:val="14"/>
                <w:szCs w:val="14"/>
                <w:lang w:val="ka-GE"/>
              </w:rPr>
              <w:t xml:space="preserve">                                                                                                           დღეების რაოდენობა</w:t>
            </w:r>
          </w:p>
        </w:tc>
      </w:tr>
      <w:tr w:rsidR="00E44FFA" w:rsidRPr="00371D20" w14:paraId="5B9D179D" w14:textId="77777777" w:rsidTr="007A1AF6">
        <w:tc>
          <w:tcPr>
            <w:tcW w:w="1843" w:type="dxa"/>
            <w:tcBorders>
              <w:right w:val="single" w:sz="4" w:space="0" w:color="auto"/>
            </w:tcBorders>
          </w:tcPr>
          <w:p w14:paraId="714A6D85" w14:textId="77777777" w:rsidR="00E44FFA" w:rsidRPr="00371D20" w:rsidRDefault="00E44FFA" w:rsidP="007A1AF6">
            <w:pPr>
              <w:spacing w:after="100" w:afterAutospacing="1"/>
              <w:ind w:left="-57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69E" w14:textId="77777777" w:rsidR="00E44FFA" w:rsidRPr="00371D20" w:rsidRDefault="00E44FFA" w:rsidP="007A1AF6">
            <w:pPr>
              <w:spacing w:after="100" w:after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40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14C9E" w14:textId="77777777" w:rsidR="00E44FFA" w:rsidRPr="00371D20" w:rsidRDefault="00E44FFA" w:rsidP="007A1AF6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41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0E7C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42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970A8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43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AD0D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2CBA0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45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9549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46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FB65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21E6A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48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5C8B5" w14:textId="77777777" w:rsidR="00E44FFA" w:rsidRPr="00371D20" w:rsidRDefault="00E44FFA" w:rsidP="007A1AF6">
            <w:pPr>
              <w:spacing w:after="100" w:afterAutospacing="1"/>
              <w:ind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49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1BFCA" w14:textId="77777777" w:rsidR="00E44FFA" w:rsidRPr="00371D20" w:rsidRDefault="00E44FFA" w:rsidP="007A1AF6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781ED" w14:textId="77777777" w:rsidR="00E44FFA" w:rsidRPr="00371D20" w:rsidRDefault="00E44FFA" w:rsidP="007A1AF6">
            <w:pPr>
              <w:spacing w:before="100" w:beforeAutospacing="1"/>
              <w:ind w:left="-57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6E6" w14:textId="77777777" w:rsidR="00E44FFA" w:rsidRPr="00371D20" w:rsidRDefault="00E44FFA" w:rsidP="007A1AF6">
            <w:pPr>
              <w:spacing w:before="100" w:before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52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910" w14:textId="77777777" w:rsidR="00E44FFA" w:rsidRPr="00371D20" w:rsidRDefault="00E44FFA" w:rsidP="007A1AF6">
            <w:pPr>
              <w:spacing w:after="100" w:afterAutospacing="1"/>
              <w:ind w:left="-113" w:right="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0DE7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54</w:t>
            </w: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30C2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55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425" w14:textId="77777777" w:rsidR="00E44FFA" w:rsidRPr="00371D20" w:rsidRDefault="00E44FFA" w:rsidP="007A1AF6">
            <w:pPr>
              <w:spacing w:after="100" w:afterAutospacing="1"/>
              <w:ind w:left="-113" w:righ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56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F33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57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1D9EBF77" w14:textId="77777777" w:rsidR="00E44FFA" w:rsidRPr="00371D20" w:rsidRDefault="00E44FFA" w:rsidP="007A1AF6">
            <w:pPr>
              <w:spacing w:after="100" w:afterAutospacing="1"/>
              <w:ind w:left="-57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58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6E240AF3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59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77C4FA7E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60</w:t>
            </w: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</w:tcPr>
          <w:p w14:paraId="5ACABB78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>61</w:t>
            </w:r>
          </w:p>
        </w:tc>
        <w:tc>
          <w:tcPr>
            <w:tcW w:w="319" w:type="dxa"/>
            <w:tcBorders>
              <w:bottom w:val="single" w:sz="4" w:space="0" w:color="auto"/>
              <w:right w:val="single" w:sz="4" w:space="0" w:color="auto"/>
            </w:tcBorders>
          </w:tcPr>
          <w:p w14:paraId="2E86C2A3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62</w:t>
            </w: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</w:tcPr>
          <w:p w14:paraId="02E5AB1B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63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FE1CDA7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64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549B44E7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3AF3C77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66</w:t>
            </w: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54AF864F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CC05FCF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   68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B28839C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69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4C4DB171" w14:textId="77777777" w:rsidR="00E44FFA" w:rsidRPr="00371D20" w:rsidRDefault="00E44FFA" w:rsidP="007A1AF6">
            <w:pPr>
              <w:spacing w:after="100" w:afterAutospacing="1"/>
              <w:ind w:left="-113"/>
              <w:rPr>
                <w:rFonts w:ascii="Sylfaen" w:hAnsi="Sylfaen"/>
                <w:sz w:val="8"/>
                <w:szCs w:val="8"/>
                <w:lang w:val="ka-GE"/>
              </w:rPr>
            </w:pPr>
            <w:r w:rsidRPr="00371D20">
              <w:rPr>
                <w:rFonts w:ascii="Sylfaen" w:hAnsi="Sylfaen"/>
                <w:sz w:val="8"/>
                <w:szCs w:val="8"/>
                <w:lang w:val="ka-GE"/>
              </w:rPr>
              <w:t xml:space="preserve">     70</w:t>
            </w:r>
          </w:p>
        </w:tc>
      </w:tr>
      <w:tr w:rsidR="00E44FFA" w:rsidRPr="00371D20" w14:paraId="45E11223" w14:textId="77777777" w:rsidTr="00475BB1">
        <w:trPr>
          <w:trHeight w:val="296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601FFDB7" w14:textId="43CFB97E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5436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8BC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18F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2E8C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658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06D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70A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648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48C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2F1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B74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10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7EE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34B9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62E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9BD2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9CB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A84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F053D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AD49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7ED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F11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4B5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B9A6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FC1B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9B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310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026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F9BE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BD1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4D95" w14:textId="37F81879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  <w:tr w:rsidR="00E44FFA" w:rsidRPr="00371D20" w14:paraId="322E3CDF" w14:textId="77777777" w:rsidTr="00475BB1">
        <w:trPr>
          <w:trHeight w:val="1580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2C290696" w14:textId="77777777" w:rsidR="00E44FFA" w:rsidRPr="00371D20" w:rsidRDefault="00E44FFA" w:rsidP="007A1AF6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E809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C8AB8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1F2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BFA98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98F9B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706DA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E8EF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902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6CE8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E113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86F8F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C9A5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C9D4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BC21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E3067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3C745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7276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41540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FFFCE" w14:textId="77777777" w:rsidR="00E44FFA" w:rsidRPr="00371D20" w:rsidRDefault="00E44FFA" w:rsidP="007A1AF6">
            <w:pPr>
              <w:rPr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A56D9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CE9D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81CA7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FEE50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63D03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FA701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6C894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988DF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481D8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6031A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C8CC" w14:textId="77777777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11778" w14:textId="130BE0F5" w:rsidR="00E44FFA" w:rsidRPr="00371D20" w:rsidRDefault="00E44FFA" w:rsidP="007A1AF6">
            <w:pPr>
              <w:rPr>
                <w:rFonts w:ascii="Sylfaen" w:hAnsi="Sylfaen"/>
                <w:lang w:val="ka-GE"/>
              </w:rPr>
            </w:pPr>
          </w:p>
        </w:tc>
      </w:tr>
    </w:tbl>
    <w:p w14:paraId="32E20E87" w14:textId="77777777" w:rsidR="00E44FFA" w:rsidRPr="00371D20" w:rsidRDefault="00E44FFA" w:rsidP="00E44FFA">
      <w:pPr>
        <w:rPr>
          <w:rFonts w:ascii="Sylfaen" w:hAnsi="Sylfaen" w:cs="Sylfaen"/>
          <w:lang w:val="ka-GE"/>
        </w:rPr>
      </w:pPr>
    </w:p>
    <w:p w14:paraId="09C8E4AD" w14:textId="77777777" w:rsidR="00E44FFA" w:rsidRPr="00371D20" w:rsidRDefault="00E44FFA" w:rsidP="00E44FFA">
      <w:pPr>
        <w:shd w:val="clear" w:color="auto" w:fill="9CC2E5" w:themeFill="accent1" w:themeFillTint="99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დანართი</w:t>
      </w:r>
      <w:r w:rsidRPr="00371D20">
        <w:rPr>
          <w:b/>
          <w:lang w:val="ka-GE"/>
        </w:rPr>
        <w:t xml:space="preserve"> №5</w:t>
      </w:r>
    </w:p>
    <w:p w14:paraId="7AF979CA" w14:textId="77777777" w:rsidR="00E44FFA" w:rsidRPr="00371D20" w:rsidRDefault="00E44FFA" w:rsidP="00E44FFA">
      <w:pPr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ინფორმაცია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ანგარიშსწორების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ფორმების</w:t>
      </w:r>
      <w:r w:rsidRPr="00371D20">
        <w:rPr>
          <w:b/>
          <w:lang w:val="ka-GE"/>
        </w:rPr>
        <w:t xml:space="preserve">, </w:t>
      </w:r>
      <w:r w:rsidRPr="00371D20">
        <w:rPr>
          <w:rFonts w:ascii="Sylfaen" w:hAnsi="Sylfaen" w:cs="Sylfaen"/>
          <w:b/>
          <w:lang w:val="ka-GE"/>
        </w:rPr>
        <w:t>ვადების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შესახებ</w:t>
      </w:r>
    </w:p>
    <w:p w14:paraId="4FC23C62" w14:textId="77777777" w:rsidR="00E44FFA" w:rsidRPr="00371D20" w:rsidRDefault="00E44FFA" w:rsidP="00E44FFA">
      <w:pPr>
        <w:rPr>
          <w:sz w:val="18"/>
          <w:szCs w:val="18"/>
          <w:lang w:val="ka-GE"/>
        </w:rPr>
      </w:pPr>
      <w:r w:rsidRPr="00371D20">
        <w:rPr>
          <w:sz w:val="18"/>
          <w:szCs w:val="18"/>
          <w:lang w:val="ka-GE"/>
        </w:rPr>
        <w:t>(</w:t>
      </w:r>
      <w:r w:rsidRPr="00371D20">
        <w:rPr>
          <w:rFonts w:ascii="Sylfaen" w:hAnsi="Sylfaen" w:cs="Sylfaen"/>
          <w:sz w:val="18"/>
          <w:szCs w:val="18"/>
          <w:lang w:val="ka-GE"/>
        </w:rPr>
        <w:t>პრეტენდენტის</w:t>
      </w:r>
      <w:r w:rsidRPr="00371D20">
        <w:rPr>
          <w:sz w:val="18"/>
          <w:szCs w:val="18"/>
          <w:lang w:val="ka-GE"/>
        </w:rPr>
        <w:t xml:space="preserve"> </w:t>
      </w:r>
      <w:r w:rsidRPr="00371D20">
        <w:rPr>
          <w:rFonts w:ascii="Sylfaen" w:hAnsi="Sylfaen" w:cs="Sylfaen"/>
          <w:sz w:val="18"/>
          <w:szCs w:val="18"/>
          <w:lang w:val="ka-GE"/>
        </w:rPr>
        <w:t>დასახელება</w:t>
      </w:r>
      <w:r w:rsidRPr="00371D20">
        <w:rPr>
          <w:sz w:val="18"/>
          <w:szCs w:val="18"/>
          <w:lang w:val="ka-GE"/>
        </w:rPr>
        <w:t>)</w:t>
      </w:r>
    </w:p>
    <w:p w14:paraId="69935B22" w14:textId="77777777" w:rsidR="00E44FFA" w:rsidRPr="00371D20" w:rsidRDefault="00E44FFA" w:rsidP="00E44FFA">
      <w:pPr>
        <w:rPr>
          <w:lang w:val="ka-GE"/>
        </w:rPr>
      </w:pPr>
      <w:r w:rsidRPr="00371D20">
        <w:rPr>
          <w:rFonts w:ascii="Sylfaen" w:hAnsi="Sylfaen" w:cs="Sylfaen"/>
          <w:b/>
          <w:lang w:val="ka-GE"/>
        </w:rPr>
        <w:t>ჩვენი</w:t>
      </w:r>
      <w:r w:rsidRPr="00371D20">
        <w:rPr>
          <w:b/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წინადადების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გამარჯვების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შემთხვევაში</w:t>
      </w:r>
      <w:r w:rsidRPr="00371D20">
        <w:rPr>
          <w:b/>
          <w:lang w:val="ka-GE"/>
        </w:rPr>
        <w:t>:</w:t>
      </w:r>
      <w:r w:rsidRPr="00371D20">
        <w:rPr>
          <w:lang w:val="ka-GE"/>
        </w:rPr>
        <w:t>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1C17E5" w14:textId="77777777" w:rsidR="00E44FFA" w:rsidRPr="00371D20" w:rsidRDefault="00E44FFA" w:rsidP="00E44FFA">
      <w:pPr>
        <w:rPr>
          <w:lang w:val="ka-GE"/>
        </w:rPr>
      </w:pPr>
      <w:r w:rsidRPr="00371D20">
        <w:rPr>
          <w:lang w:val="ka-GE"/>
        </w:rPr>
        <w:t>---------------------------                                                                                                  ----------------------------------</w:t>
      </w:r>
    </w:p>
    <w:p w14:paraId="31CD7F4A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sz w:val="16"/>
          <w:szCs w:val="16"/>
          <w:lang w:val="ka-GE"/>
        </w:rPr>
        <w:t xml:space="preserve">   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Pr="00371D20">
        <w:rPr>
          <w:sz w:val="16"/>
          <w:szCs w:val="16"/>
          <w:lang w:val="ka-GE"/>
        </w:rPr>
        <w:t>)                                                                                                                         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ბეჭდის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 w:cs="Sylfaen"/>
          <w:sz w:val="16"/>
          <w:szCs w:val="16"/>
          <w:lang w:val="ka-GE"/>
        </w:rPr>
        <w:t>ადგილი</w:t>
      </w:r>
      <w:r w:rsidRPr="00371D20">
        <w:rPr>
          <w:sz w:val="16"/>
          <w:szCs w:val="16"/>
          <w:lang w:val="ka-GE"/>
        </w:rPr>
        <w:t xml:space="preserve">, </w:t>
      </w:r>
      <w:r w:rsidRPr="00371D20">
        <w:rPr>
          <w:rFonts w:ascii="Sylfaen" w:hAnsi="Sylfaen" w:cs="Sylfaen"/>
          <w:sz w:val="16"/>
          <w:szCs w:val="16"/>
          <w:lang w:val="ka-GE"/>
        </w:rPr>
        <w:t>არსებობის</w:t>
      </w:r>
      <w:r w:rsidRPr="00371D20">
        <w:rPr>
          <w:sz w:val="16"/>
          <w:szCs w:val="16"/>
          <w:lang w:val="ka-GE"/>
        </w:rPr>
        <w:t xml:space="preserve"> </w:t>
      </w:r>
      <w:r w:rsidRPr="00371D20">
        <w:rPr>
          <w:rFonts w:ascii="Sylfaen" w:hAnsi="Sylfaen" w:cs="Sylfaen"/>
          <w:sz w:val="16"/>
          <w:szCs w:val="16"/>
          <w:lang w:val="ka-GE"/>
        </w:rPr>
        <w:t>შემთხვევაში)</w:t>
      </w:r>
    </w:p>
    <w:p w14:paraId="3398FE38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0F5D7700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0FAAE783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2A803C05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148B64D6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42A81120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44A5D8FC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298205A7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7C1FA3CB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64DB9190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566C3407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1014CDE8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092BFD33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779D3EAD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667A790B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03828121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40A07234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664A1CF7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44461509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4FA1C3EC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0BE623C8" w14:textId="77777777" w:rsidR="00E44FFA" w:rsidRPr="00371D20" w:rsidRDefault="00E44FFA" w:rsidP="00E44FFA">
      <w:pPr>
        <w:shd w:val="clear" w:color="auto" w:fill="9CC2E5" w:themeFill="accent1" w:themeFillTint="99"/>
        <w:jc w:val="center"/>
        <w:rPr>
          <w:rFonts w:ascii="Sylfaen" w:hAnsi="Sylfaen"/>
          <w:b/>
          <w:lang w:val="ka-GE"/>
        </w:rPr>
      </w:pPr>
      <w:r w:rsidRPr="00371D20">
        <w:rPr>
          <w:rFonts w:ascii="Sylfaen" w:hAnsi="Sylfaen"/>
          <w:b/>
          <w:lang w:val="ka-GE"/>
        </w:rPr>
        <w:t>დანართი №6</w:t>
      </w:r>
    </w:p>
    <w:p w14:paraId="16F76A7A" w14:textId="77777777" w:rsidR="00E44FFA" w:rsidRPr="00371D20" w:rsidRDefault="00E44FFA" w:rsidP="00E44F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თანხმობა</w:t>
      </w:r>
      <w:r w:rsidRPr="00371D20">
        <w:rPr>
          <w:b/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b/>
          <w:lang w:val="ka-GE"/>
        </w:rPr>
        <w:t>სატენდერო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დოკუმენტაციით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გათვალისწინებული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შესრულებული</w:t>
      </w:r>
    </w:p>
    <w:p w14:paraId="2CBC945A" w14:textId="77777777" w:rsidR="00E44FFA" w:rsidRPr="00371D20" w:rsidRDefault="00E44FFA" w:rsidP="00E44FFA">
      <w:pPr>
        <w:pStyle w:val="NoSpacing"/>
        <w:jc w:val="center"/>
        <w:rPr>
          <w:b/>
          <w:lang w:val="ka-GE"/>
        </w:rPr>
      </w:pPr>
      <w:r w:rsidRPr="00371D20">
        <w:rPr>
          <w:rFonts w:ascii="Sylfaen" w:hAnsi="Sylfaen" w:cs="Sylfaen"/>
          <w:b/>
          <w:lang w:val="ka-GE"/>
        </w:rPr>
        <w:t>სამუშაოების</w:t>
      </w:r>
      <w:r w:rsidRPr="00371D20">
        <w:rPr>
          <w:b/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b/>
          <w:lang w:val="ka-GE"/>
        </w:rPr>
        <w:t>საგარანტიო</w:t>
      </w:r>
      <w:proofErr w:type="spellEnd"/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ვადებისა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და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პირობების</w:t>
      </w:r>
      <w:r w:rsidRPr="00371D20">
        <w:rPr>
          <w:b/>
          <w:lang w:val="ka-GE"/>
        </w:rPr>
        <w:t xml:space="preserve"> </w:t>
      </w:r>
      <w:r w:rsidRPr="00371D20">
        <w:rPr>
          <w:rFonts w:ascii="Sylfaen" w:hAnsi="Sylfaen" w:cs="Sylfaen"/>
          <w:b/>
          <w:lang w:val="ka-GE"/>
        </w:rPr>
        <w:t>შესახებ</w:t>
      </w:r>
    </w:p>
    <w:p w14:paraId="599405DA" w14:textId="77777777" w:rsidR="00E44FFA" w:rsidRPr="00371D20" w:rsidRDefault="00E44FFA" w:rsidP="00E44FFA">
      <w:pPr>
        <w:rPr>
          <w:sz w:val="16"/>
          <w:szCs w:val="16"/>
          <w:lang w:val="ka-GE"/>
        </w:rPr>
      </w:pPr>
    </w:p>
    <w:p w14:paraId="1EB16F23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1.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შესრულებული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სამუშაოს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სრულფასოვანი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ფუნქციონირების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გარანტიის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განისაზღვრება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ობიექტის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მიღების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დღიდან</w:t>
      </w:r>
      <w:r w:rsidRPr="00371D20">
        <w:rPr>
          <w:lang w:val="ka-GE"/>
        </w:rPr>
        <w:t xml:space="preserve"> </w:t>
      </w:r>
      <w:r w:rsidRPr="00371D20">
        <w:rPr>
          <w:rFonts w:ascii="Sylfaen" w:hAnsi="Sylfaen"/>
          <w:lang w:val="ka-GE"/>
        </w:rPr>
        <w:t>2</w:t>
      </w:r>
      <w:r w:rsidRPr="00371D20">
        <w:rPr>
          <w:lang w:val="ka-GE"/>
        </w:rPr>
        <w:t xml:space="preserve"> (</w:t>
      </w:r>
      <w:r w:rsidRPr="00371D20">
        <w:rPr>
          <w:rFonts w:ascii="Sylfaen" w:hAnsi="Sylfaen" w:cs="Sylfaen"/>
          <w:lang w:val="ka-GE"/>
        </w:rPr>
        <w:t>ორი</w:t>
      </w:r>
      <w:r w:rsidRPr="00371D20">
        <w:rPr>
          <w:lang w:val="ka-GE"/>
        </w:rPr>
        <w:t xml:space="preserve">) </w:t>
      </w:r>
      <w:r w:rsidRPr="00371D20">
        <w:rPr>
          <w:rFonts w:ascii="Sylfaen" w:hAnsi="Sylfaen" w:cs="Sylfaen"/>
          <w:lang w:val="ka-GE"/>
        </w:rPr>
        <w:t>წლის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.</w:t>
      </w:r>
    </w:p>
    <w:p w14:paraId="18015D9F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sz w:val="6"/>
          <w:lang w:val="ka-GE"/>
        </w:rPr>
      </w:pPr>
    </w:p>
    <w:p w14:paraId="07715051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>2. “</w:t>
      </w:r>
      <w:r w:rsidRPr="00371D20">
        <w:rPr>
          <w:rFonts w:ascii="Sylfaen" w:hAnsi="Sylfaen" w:cs="Sylfaen"/>
          <w:lang w:val="ka-GE"/>
        </w:rPr>
        <w:t>შემსრულებელი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ვალდებულია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პერიოდის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ექსპლუატაციის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პროცესში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წარმოქმნილი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ხარვეზები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საკუთარი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ხარჯებით</w:t>
      </w:r>
      <w:r w:rsidRPr="00371D20">
        <w:rPr>
          <w:lang w:val="ka-GE"/>
        </w:rPr>
        <w:t>.</w:t>
      </w:r>
    </w:p>
    <w:p w14:paraId="2122E5B4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sz w:val="10"/>
          <w:lang w:val="ka-GE"/>
        </w:rPr>
      </w:pPr>
    </w:p>
    <w:p w14:paraId="52D2FFA8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3. 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აღმოჩნდება</w:t>
      </w:r>
      <w:r w:rsidRPr="00371D20">
        <w:rPr>
          <w:lang w:val="ka-GE"/>
        </w:rPr>
        <w:t xml:space="preserve"> </w:t>
      </w:r>
      <w:proofErr w:type="spellStart"/>
      <w:r w:rsidRPr="00371D20">
        <w:rPr>
          <w:rFonts w:ascii="Sylfaen" w:hAnsi="Sylfaen" w:cs="Sylfaen"/>
          <w:lang w:val="ka-GE"/>
        </w:rPr>
        <w:t>საგარანტიო</w:t>
      </w:r>
      <w:proofErr w:type="spellEnd"/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ვადის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განმავლობაში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>“</w:t>
      </w:r>
      <w:r w:rsidRPr="00371D20">
        <w:rPr>
          <w:rFonts w:ascii="Sylfaen" w:hAnsi="Sylfaen"/>
          <w:lang w:val="ka-GE"/>
        </w:rPr>
        <w:t xml:space="preserve">  </w:t>
      </w:r>
      <w:r w:rsidRPr="00371D20">
        <w:rPr>
          <w:rFonts w:ascii="Sylfaen" w:hAnsi="Sylfaen" w:cs="Sylfaen"/>
          <w:lang w:val="ka-GE"/>
        </w:rPr>
        <w:t>შეძლებისდაგვარად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მოკლე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დროში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წერილობით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ატყობინებს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ამის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შესახებ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‘</w:t>
      </w:r>
      <w:r w:rsidRPr="00371D20">
        <w:rPr>
          <w:rFonts w:ascii="Sylfaen" w:hAnsi="Sylfaen" w:cs="Sylfaen"/>
          <w:lang w:val="ka-GE"/>
        </w:rPr>
        <w:t>შემსრულებელს</w:t>
      </w:r>
      <w:r w:rsidRPr="00371D20">
        <w:rPr>
          <w:lang w:val="ka-GE"/>
        </w:rPr>
        <w:t>“.</w:t>
      </w:r>
    </w:p>
    <w:p w14:paraId="03A6C500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sz w:val="8"/>
          <w:lang w:val="ka-GE"/>
        </w:rPr>
      </w:pPr>
    </w:p>
    <w:p w14:paraId="2FE032DE" w14:textId="77777777" w:rsidR="00E44FFA" w:rsidRPr="00371D20" w:rsidRDefault="00E44FFA" w:rsidP="00E44FFA">
      <w:pPr>
        <w:pStyle w:val="NoSpacing"/>
        <w:spacing w:line="276" w:lineRule="auto"/>
        <w:jc w:val="both"/>
        <w:rPr>
          <w:rFonts w:ascii="Sylfaen" w:hAnsi="Sylfaen"/>
          <w:lang w:val="ka-GE"/>
        </w:rPr>
      </w:pPr>
      <w:r w:rsidRPr="00371D20">
        <w:rPr>
          <w:lang w:val="ka-GE"/>
        </w:rPr>
        <w:t xml:space="preserve">4. </w:t>
      </w:r>
      <w:r w:rsidRPr="00371D20">
        <w:rPr>
          <w:rFonts w:ascii="Sylfaen" w:hAnsi="Sylfaen" w:cs="Sylfaen"/>
          <w:lang w:val="ka-GE"/>
        </w:rPr>
        <w:t>იმ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შემთხვევაში</w:t>
      </w:r>
      <w:r w:rsidRPr="00371D20">
        <w:rPr>
          <w:lang w:val="ka-GE"/>
        </w:rPr>
        <w:t xml:space="preserve">, </w:t>
      </w:r>
      <w:r w:rsidRPr="00371D20">
        <w:rPr>
          <w:rFonts w:ascii="Sylfaen" w:hAnsi="Sylfaen" w:cs="Sylfaen"/>
          <w:lang w:val="ka-GE"/>
        </w:rPr>
        <w:t>თუ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აღმოჩენილი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შეტყობინების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მიუხედავად</w:t>
      </w:r>
      <w:r w:rsidRPr="00371D20">
        <w:rPr>
          <w:lang w:val="ka-GE"/>
        </w:rPr>
        <w:t>,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lang w:val="ka-GE"/>
        </w:rPr>
        <w:t>„</w:t>
      </w:r>
      <w:r w:rsidRPr="00371D20">
        <w:rPr>
          <w:rFonts w:ascii="Sylfaen" w:hAnsi="Sylfaen" w:cs="Sylfaen"/>
          <w:lang w:val="ka-GE"/>
        </w:rPr>
        <w:t>შემსრულებელმა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არ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უზრუნველყო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გამოსწორება</w:t>
      </w:r>
      <w:r w:rsidRPr="00371D20">
        <w:rPr>
          <w:lang w:val="ka-GE"/>
        </w:rPr>
        <w:t>, „</w:t>
      </w:r>
      <w:r w:rsidRPr="00371D20">
        <w:rPr>
          <w:rFonts w:ascii="Sylfaen" w:hAnsi="Sylfaen" w:cs="Sylfaen"/>
          <w:lang w:val="ka-GE"/>
        </w:rPr>
        <w:t>დამკვეთი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უფლებამოსილია</w:t>
      </w:r>
      <w:r w:rsidRPr="00371D20">
        <w:rPr>
          <w:rFonts w:ascii="Sylfaen" w:hAnsi="Sylfaen"/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აღმოფხვრას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დეფექტი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მესამე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პირების</w:t>
      </w:r>
      <w:r w:rsidRPr="00371D20">
        <w:rPr>
          <w:lang w:val="ka-GE"/>
        </w:rPr>
        <w:t xml:space="preserve"> </w:t>
      </w:r>
      <w:r w:rsidRPr="00371D20">
        <w:rPr>
          <w:rFonts w:ascii="Sylfaen" w:hAnsi="Sylfaen" w:cs="Sylfaen"/>
          <w:lang w:val="ka-GE"/>
        </w:rPr>
        <w:t>საშუალებით</w:t>
      </w:r>
      <w:r w:rsidRPr="00371D20">
        <w:rPr>
          <w:lang w:val="ka-GE"/>
        </w:rPr>
        <w:t xml:space="preserve"> „</w:t>
      </w:r>
      <w:r w:rsidRPr="00371D20">
        <w:rPr>
          <w:rFonts w:ascii="Sylfaen" w:hAnsi="Sylfaen" w:cs="Sylfaen"/>
          <w:lang w:val="ka-GE"/>
        </w:rPr>
        <w:t>შემსრულებლის</w:t>
      </w:r>
      <w:r w:rsidRPr="00371D20">
        <w:rPr>
          <w:lang w:val="ka-GE"/>
        </w:rPr>
        <w:t xml:space="preserve">“ </w:t>
      </w:r>
      <w:r w:rsidRPr="00371D20">
        <w:rPr>
          <w:rFonts w:ascii="Sylfaen" w:hAnsi="Sylfaen" w:cs="Sylfaen"/>
          <w:lang w:val="ka-GE"/>
        </w:rPr>
        <w:t>ხარჯით</w:t>
      </w:r>
      <w:r w:rsidRPr="00371D20">
        <w:rPr>
          <w:rFonts w:ascii="Sylfaen" w:hAnsi="Sylfaen"/>
          <w:lang w:val="ka-GE"/>
        </w:rPr>
        <w:t>.</w:t>
      </w:r>
    </w:p>
    <w:p w14:paraId="470C4C62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</w:p>
    <w:p w14:paraId="3DDB2E5C" w14:textId="77777777" w:rsidR="00E44FFA" w:rsidRPr="00371D20" w:rsidRDefault="00E44FFA" w:rsidP="00E44FFA">
      <w:pPr>
        <w:rPr>
          <w:rFonts w:ascii="Sylfaen" w:hAnsi="Sylfaen"/>
          <w:sz w:val="16"/>
          <w:szCs w:val="16"/>
          <w:lang w:val="ka-GE"/>
        </w:rPr>
      </w:pPr>
      <w:r w:rsidRPr="00371D20">
        <w:rPr>
          <w:rFonts w:ascii="Sylfaen" w:hAnsi="Sylfaen"/>
          <w:sz w:val="16"/>
          <w:szCs w:val="16"/>
          <w:lang w:val="ka-GE"/>
        </w:rPr>
        <w:t xml:space="preserve">   ---------------------------                                                                                                                               ----------------------------------</w:t>
      </w:r>
    </w:p>
    <w:p w14:paraId="1C8E4256" w14:textId="77777777" w:rsidR="008F1E07" w:rsidRDefault="00E44FFA" w:rsidP="00E44FFA">
      <w:r w:rsidRPr="00371D20">
        <w:rPr>
          <w:rFonts w:ascii="Sylfaen" w:hAnsi="Sylfaen"/>
          <w:sz w:val="16"/>
          <w:szCs w:val="16"/>
          <w:lang w:val="ka-GE"/>
        </w:rPr>
        <w:t xml:space="preserve">              (</w:t>
      </w:r>
      <w:r w:rsidRPr="00371D20">
        <w:rPr>
          <w:rFonts w:ascii="Sylfaen" w:hAnsi="Sylfaen" w:cs="Sylfaen"/>
          <w:sz w:val="16"/>
          <w:szCs w:val="16"/>
          <w:lang w:val="ka-GE"/>
        </w:rPr>
        <w:t>ხელმოწერა</w:t>
      </w:r>
      <w:r w:rsidRPr="00371D20">
        <w:rPr>
          <w:rFonts w:ascii="Sylfaen" w:hAnsi="Sylfaen"/>
          <w:sz w:val="16"/>
          <w:szCs w:val="16"/>
          <w:lang w:val="ka-GE"/>
        </w:rPr>
        <w:t xml:space="preserve">)                                                                                                                    </w:t>
      </w:r>
    </w:p>
    <w:sectPr w:rsidR="008F1E07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5BF4" w14:textId="77777777" w:rsidR="00616356" w:rsidRDefault="00616356" w:rsidP="008F1E07">
      <w:pPr>
        <w:spacing w:after="0" w:line="240" w:lineRule="auto"/>
      </w:pPr>
      <w:r>
        <w:separator/>
      </w:r>
    </w:p>
  </w:endnote>
  <w:endnote w:type="continuationSeparator" w:id="0">
    <w:p w14:paraId="3B63DE48" w14:textId="77777777" w:rsidR="00616356" w:rsidRDefault="00616356" w:rsidP="008F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PGArialCaps20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ADAD7" w14:textId="77777777" w:rsidR="00616356" w:rsidRDefault="00616356" w:rsidP="008F1E07">
      <w:pPr>
        <w:spacing w:after="0" w:line="240" w:lineRule="auto"/>
      </w:pPr>
      <w:r>
        <w:separator/>
      </w:r>
    </w:p>
  </w:footnote>
  <w:footnote w:type="continuationSeparator" w:id="0">
    <w:p w14:paraId="28E9D62D" w14:textId="77777777" w:rsidR="00616356" w:rsidRDefault="00616356" w:rsidP="008F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6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7"/>
      <w:gridCol w:w="3387"/>
      <w:gridCol w:w="2600"/>
      <w:gridCol w:w="2862"/>
    </w:tblGrid>
    <w:tr w:rsidR="007A1AF6" w14:paraId="24F35DC7" w14:textId="77777777" w:rsidTr="008F1E07">
      <w:tc>
        <w:tcPr>
          <w:tcW w:w="23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3548DD" w14:textId="77777777" w:rsidR="007A1AF6" w:rsidRDefault="007A1AF6" w:rsidP="008F1E07">
          <w:pPr>
            <w:jc w:val="center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34992BE" wp14:editId="588F3659">
                <wp:extent cx="1378714" cy="467360"/>
                <wp:effectExtent l="0" t="0" r="0" b="8890"/>
                <wp:docPr id="4" name="Picture 4" descr="cid:image012.png@01D38F75.A24F54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id:image012.png@01D38F75.A24F54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710" cy="476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39090C" w14:textId="77777777" w:rsidR="007A1AF6" w:rsidRDefault="007A1AF6" w:rsidP="008F1E0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0924DE6F" wp14:editId="66760397">
                <wp:extent cx="1104900" cy="513453"/>
                <wp:effectExtent l="0" t="0" r="0" b="1270"/>
                <wp:docPr id="3" name="Picture 3" descr="cid:image013.jpg@01D38F75.A24F54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id:image013.jpg@01D38F75.A24F54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900" cy="538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11CE522" w14:textId="77777777" w:rsidR="007A1AF6" w:rsidRDefault="007A1AF6" w:rsidP="008F1E07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874ABB2" wp14:editId="0EEB9E77">
                <wp:extent cx="1235442" cy="513080"/>
                <wp:effectExtent l="0" t="0" r="3175" b="1270"/>
                <wp:docPr id="2" name="Picture 2" descr="cid:image014.jpg@01D38F75.A24F54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14.jpg@01D38F75.A24F54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577" cy="53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8EFFAD" w14:textId="77777777" w:rsidR="007A1AF6" w:rsidRDefault="007A1AF6" w:rsidP="008F1E07">
          <w:pPr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color w:val="1F497D"/>
              <w:sz w:val="24"/>
              <w:szCs w:val="24"/>
              <w:lang w:val="en-US"/>
            </w:rPr>
            <w:drawing>
              <wp:inline distT="0" distB="0" distL="0" distR="0" wp14:anchorId="002AE3B2" wp14:editId="086DDA71">
                <wp:extent cx="1190625" cy="541194"/>
                <wp:effectExtent l="0" t="0" r="0" b="0"/>
                <wp:docPr id="5" name="Picture 5" descr="cid:image005.jpg@01D53322.4B9AF9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jpg@01D53322.4B9AF9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213" cy="57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6156A3" w14:textId="77777777" w:rsidR="007A1AF6" w:rsidRDefault="007A1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0E26"/>
    <w:multiLevelType w:val="multilevel"/>
    <w:tmpl w:val="8CB47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7"/>
    <w:rsid w:val="00021437"/>
    <w:rsid w:val="000B3C78"/>
    <w:rsid w:val="00150821"/>
    <w:rsid w:val="001C57AB"/>
    <w:rsid w:val="001F162B"/>
    <w:rsid w:val="00294CBD"/>
    <w:rsid w:val="003F0278"/>
    <w:rsid w:val="00475BB1"/>
    <w:rsid w:val="00583CD5"/>
    <w:rsid w:val="00616356"/>
    <w:rsid w:val="00654D46"/>
    <w:rsid w:val="00747F1F"/>
    <w:rsid w:val="007A1AF6"/>
    <w:rsid w:val="008F1E07"/>
    <w:rsid w:val="0090765E"/>
    <w:rsid w:val="00A40595"/>
    <w:rsid w:val="00A949F2"/>
    <w:rsid w:val="00B55645"/>
    <w:rsid w:val="00B63211"/>
    <w:rsid w:val="00DD04DA"/>
    <w:rsid w:val="00E44FFA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4B04F"/>
  <w15:chartTrackingRefBased/>
  <w15:docId w15:val="{F5D74672-A2C4-4619-9AE1-E66C61C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0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07"/>
  </w:style>
  <w:style w:type="paragraph" w:styleId="Footer">
    <w:name w:val="footer"/>
    <w:basedOn w:val="Normal"/>
    <w:link w:val="FooterChar"/>
    <w:uiPriority w:val="99"/>
    <w:unhideWhenUsed/>
    <w:rsid w:val="008F1E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07"/>
  </w:style>
  <w:style w:type="table" w:styleId="TableGrid">
    <w:name w:val="Table Grid"/>
    <w:basedOn w:val="TableNormal"/>
    <w:uiPriority w:val="59"/>
    <w:rsid w:val="008F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1E07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8F1E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4FFA"/>
    <w:rPr>
      <w:b/>
      <w:bCs/>
    </w:rPr>
  </w:style>
  <w:style w:type="paragraph" w:customStyle="1" w:styleId="Default">
    <w:name w:val="Default"/>
    <w:rsid w:val="00E44FF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E44F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FA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FA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FA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15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kho.kochoradze@ce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E39.9AE5CB8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image012.png@01D38F75.A24F54D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14.jpg@01D38F75.A24F54D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13.jpg@01D38F75.A24F5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vakho.kochoradze</dc:creator>
  <cp:keywords/>
  <dc:description/>
  <cp:lastModifiedBy>vakho.kochoradze</cp:lastModifiedBy>
  <cp:revision>12</cp:revision>
  <dcterms:created xsi:type="dcterms:W3CDTF">2019-10-09T10:40:00Z</dcterms:created>
  <dcterms:modified xsi:type="dcterms:W3CDTF">2019-10-11T12:11:00Z</dcterms:modified>
</cp:coreProperties>
</file>