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A276" w14:textId="33C3590D" w:rsidR="003151E5" w:rsidRDefault="00F47B7C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>ვიტრინა მაცივრის</w:t>
      </w:r>
      <w:r w:rsidR="00FE2D29">
        <w:rPr>
          <w:rFonts w:ascii="Sylfaen" w:hAnsi="Sylfaen" w:cs="Sylfaen"/>
          <w:b/>
          <w:szCs w:val="22"/>
          <w:lang w:val="ka-GE"/>
        </w:rPr>
        <w:t xml:space="preserve"> </w:t>
      </w:r>
      <w:r w:rsidR="00AB3187">
        <w:rPr>
          <w:rFonts w:ascii="Sylfaen" w:hAnsi="Sylfaen" w:cs="Sylfaen"/>
          <w:b/>
          <w:szCs w:val="22"/>
          <w:lang w:val="ka-GE"/>
        </w:rPr>
        <w:t>შესყიდვის ტენდერი</w:t>
      </w:r>
    </w:p>
    <w:p w14:paraId="4380A2C6" w14:textId="5F95A4BE"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7" w14:textId="77777777"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8" w14:textId="77777777"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14:paraId="4380A2C9" w14:textId="51AAC0AB"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14:paraId="4380A2CA" w14:textId="700F5638" w:rsidR="003151E5" w:rsidRDefault="009A78CD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A30FBC">
        <w:rPr>
          <w:rFonts w:ascii="Sylfaen" w:hAnsi="Sylfaen" w:cs="Sylfaen"/>
          <w:b/>
          <w:sz w:val="18"/>
          <w:szCs w:val="18"/>
          <w:lang w:val="ka-GE"/>
        </w:rPr>
        <w:t>;</w:t>
      </w:r>
    </w:p>
    <w:p w14:paraId="4380A2CB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C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E" w14:textId="3F31DA20" w:rsidR="00030A60" w:rsidRPr="00C932C6" w:rsidRDefault="00A30FBC" w:rsidP="00C932C6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14:paraId="4380A2D2" w14:textId="48BDBB88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მიწოდება უნდა მო</w:t>
      </w:r>
      <w:r w:rsidR="00C932C6">
        <w:rPr>
          <w:rFonts w:ascii="Sylfaen" w:hAnsi="Sylfaen" w:cs="Sylfaen"/>
          <w:sz w:val="20"/>
          <w:szCs w:val="20"/>
          <w:lang w:val="ka-GE"/>
        </w:rPr>
        <w:t>ხდეს  მოთხოვნიდან  არაუგვიანეს 1</w:t>
      </w:r>
      <w:r w:rsidR="00F513FD">
        <w:rPr>
          <w:rFonts w:ascii="Sylfaen" w:hAnsi="Sylfaen" w:cs="Sylfaen"/>
          <w:sz w:val="20"/>
          <w:szCs w:val="20"/>
        </w:rPr>
        <w:t>0</w:t>
      </w:r>
      <w:r>
        <w:rPr>
          <w:rFonts w:ascii="Sylfaen" w:hAnsi="Sylfaen" w:cs="Sylfaen"/>
          <w:sz w:val="20"/>
          <w:szCs w:val="20"/>
          <w:lang w:val="ka-GE"/>
        </w:rPr>
        <w:t xml:space="preserve"> სამუშაო დღის ვადაში;</w:t>
      </w:r>
    </w:p>
    <w:p w14:paraId="4380A2D4" w14:textId="77777777" w:rsidR="000C7375" w:rsidRDefault="000C7375" w:rsidP="000C737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380A2D5" w14:textId="77777777"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14:paraId="4380A2DA" w14:textId="21D766AF" w:rsidR="00484AEE" w:rsidRPr="000B7902" w:rsidRDefault="00484AEE" w:rsidP="00F47B7C">
      <w:pPr>
        <w:pStyle w:val="ListParagraph"/>
        <w:spacing w:after="60"/>
        <w:ind w:left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</w:t>
      </w:r>
      <w:r w:rsidR="00F513FD">
        <w:rPr>
          <w:rFonts w:ascii="Sylfaen" w:hAnsi="Sylfaen"/>
          <w:bCs/>
          <w:sz w:val="20"/>
          <w:szCs w:val="20"/>
          <w:lang w:val="ka-GE"/>
        </w:rPr>
        <w:t>სილი პირის ხელმოწერით.</w:t>
      </w:r>
    </w:p>
    <w:p w14:paraId="4380A2DB" w14:textId="77777777"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14:paraId="4380A2DC" w14:textId="77777777"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14:paraId="4380A2DD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380A2DE" w14:textId="5316609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0C7375">
        <w:rPr>
          <w:rFonts w:ascii="Sylfaen" w:hAnsi="Sylfaen"/>
          <w:sz w:val="20"/>
          <w:szCs w:val="20"/>
          <w:lang w:val="ka-GE"/>
        </w:rPr>
        <w:t xml:space="preserve">, მათ შორის პროდუქტის ნიმუშების ამსახველი სურათები </w:t>
      </w:r>
      <w:r w:rsidR="000C7375">
        <w:rPr>
          <w:rFonts w:ascii="Sylfaen" w:hAnsi="Sylfaen"/>
          <w:sz w:val="20"/>
          <w:szCs w:val="20"/>
        </w:rPr>
        <w:t xml:space="preserve">PDF  </w:t>
      </w:r>
      <w:r w:rsidR="000C7375">
        <w:rPr>
          <w:rFonts w:ascii="Sylfaen" w:hAnsi="Sylfaen"/>
          <w:sz w:val="20"/>
          <w:szCs w:val="20"/>
          <w:lang w:val="ka-GE"/>
        </w:rPr>
        <w:t xml:space="preserve">ან </w:t>
      </w:r>
      <w:r w:rsidR="000C7375">
        <w:rPr>
          <w:rFonts w:ascii="Sylfaen" w:hAnsi="Sylfaen"/>
          <w:sz w:val="20"/>
          <w:szCs w:val="20"/>
        </w:rPr>
        <w:t>Word</w:t>
      </w:r>
      <w:r w:rsidR="000C7375">
        <w:rPr>
          <w:rFonts w:ascii="Sylfaen" w:hAnsi="Sylfaen"/>
          <w:sz w:val="20"/>
          <w:szCs w:val="20"/>
          <w:lang w:val="ka-GE"/>
        </w:rPr>
        <w:t xml:space="preserve"> ფორმატში, </w:t>
      </w:r>
      <w:r>
        <w:rPr>
          <w:rFonts w:ascii="Sylfaen" w:hAnsi="Sylfaen"/>
          <w:sz w:val="20"/>
          <w:szCs w:val="20"/>
          <w:lang w:val="ka-GE"/>
        </w:rPr>
        <w:t>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 w:rsidR="00B55325">
        <w:rPr>
          <w:rFonts w:ascii="Sylfaen" w:hAnsi="Sylfaen"/>
          <w:sz w:val="20"/>
          <w:szCs w:val="20"/>
          <w:lang w:val="ka-GE"/>
        </w:rPr>
        <w:t>;</w:t>
      </w:r>
    </w:p>
    <w:p w14:paraId="1C846B2E" w14:textId="3ABFA59C" w:rsidR="00C60EE9" w:rsidRDefault="00C60EE9" w:rsidP="00C60EE9">
      <w:pPr>
        <w:rPr>
          <w:rFonts w:ascii="Sylfaen" w:hAnsi="Sylfaen"/>
          <w:sz w:val="20"/>
          <w:szCs w:val="20"/>
          <w:lang w:val="ka-GE"/>
        </w:rPr>
      </w:pPr>
    </w:p>
    <w:p w14:paraId="258CAB69" w14:textId="77777777" w:rsidR="00C60EE9" w:rsidRPr="00C60EE9" w:rsidRDefault="00C60EE9" w:rsidP="00C60EE9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sz w:val="20"/>
          <w:szCs w:val="20"/>
          <w:lang w:val="ka-GE"/>
        </w:rPr>
        <w:t>ელექტრონული ტენდერის ჩაბარების პირობები:</w:t>
      </w:r>
    </w:p>
    <w:p w14:paraId="2098966A" w14:textId="0FEBA9DC" w:rsidR="00C60EE9" w:rsidRPr="00C60EE9" w:rsidRDefault="00C60EE9" w:rsidP="00C60EE9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შემოთავაზებები უნდა აიტვირთოს შესყიდვების ვებ-გვერდზე: </w:t>
      </w:r>
      <w:hyperlink r:id="rId8" w:history="1">
        <w:r w:rsidRPr="00C60EE9">
          <w:rPr>
            <w:rStyle w:val="Hyperlink"/>
            <w:rFonts w:ascii="Sylfaen" w:hAnsi="Sylfaen" w:cs="Sylfaen"/>
            <w:sz w:val="20"/>
            <w:szCs w:val="20"/>
            <w:lang w:val="ka-GE"/>
          </w:rPr>
          <w:t>www.tenders.ge</w:t>
        </w:r>
      </w:hyperlink>
      <w:r w:rsidRPr="00C60EE9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</w:t>
      </w:r>
    </w:p>
    <w:p w14:paraId="0923623E" w14:textId="77777777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bookmarkStart w:id="1" w:name="_Toc420341303"/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შეთავაზების ვალუტა: ლარი</w:t>
      </w:r>
    </w:p>
    <w:p w14:paraId="2D7C8724" w14:textId="77777777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ვაჭრობის ტიპი: 3 ბიჯიანი;</w:t>
      </w:r>
    </w:p>
    <w:p w14:paraId="1D5946C6" w14:textId="7256FF3B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ბიჯი: </w:t>
      </w:r>
      <w:r w:rsidR="00F47B7C">
        <w:rPr>
          <w:rFonts w:ascii="Sylfaen" w:hAnsi="Sylfaen" w:cs="Sylfaen"/>
          <w:b w:val="0"/>
          <w:bCs w:val="0"/>
          <w:sz w:val="20"/>
          <w:szCs w:val="20"/>
          <w:lang w:val="ka-GE"/>
        </w:rPr>
        <w:t>10</w:t>
      </w:r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 xml:space="preserve"> ლარი;</w:t>
      </w:r>
    </w:p>
    <w:p w14:paraId="7249B5FA" w14:textId="77777777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</w:pPr>
      <w:bookmarkStart w:id="2" w:name="_GoBack"/>
      <w:bookmarkEnd w:id="2"/>
      <w:r w:rsidRPr="00665C2F">
        <w:rPr>
          <w:rFonts w:ascii="Sylfaen" w:hAnsi="Sylfaen" w:cs="Sylfaen"/>
          <w:b w:val="0"/>
          <w:bCs w:val="0"/>
          <w:color w:val="FF0000"/>
          <w:sz w:val="20"/>
          <w:szCs w:val="20"/>
          <w:lang w:val="ka-GE"/>
        </w:rPr>
        <w:t>ვაჭრობა გაიმართება ერთეულის ღირებულებაზე.</w:t>
      </w:r>
    </w:p>
    <w:p w14:paraId="10D71CAD" w14:textId="77777777" w:rsidR="00533408" w:rsidRPr="00665C2F" w:rsidRDefault="00533408" w:rsidP="00665C2F">
      <w:pPr>
        <w:pStyle w:val="Heading1"/>
        <w:numPr>
          <w:ilvl w:val="0"/>
          <w:numId w:val="8"/>
        </w:numPr>
        <w:spacing w:after="120"/>
        <w:jc w:val="left"/>
        <w:rPr>
          <w:rFonts w:ascii="Sylfaen" w:hAnsi="Sylfaen" w:cs="Sylfaen"/>
          <w:b w:val="0"/>
          <w:bCs w:val="0"/>
          <w:sz w:val="20"/>
          <w:szCs w:val="20"/>
          <w:lang w:val="ka-GE"/>
        </w:rPr>
      </w:pPr>
      <w:r w:rsidRPr="00665C2F">
        <w:rPr>
          <w:rFonts w:ascii="Sylfaen" w:hAnsi="Sylfaen" w:cs="Sylfaen"/>
          <w:b w:val="0"/>
          <w:bCs w:val="0"/>
          <w:sz w:val="20"/>
          <w:szCs w:val="20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ფაილში.</w:t>
      </w:r>
    </w:p>
    <w:p w14:paraId="4380A2E0" w14:textId="77777777"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4380A2E1" w14:textId="77777777"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</w:p>
    <w:p w14:paraId="4380A2E2" w14:textId="29F39884" w:rsidR="009B06EC" w:rsidRDefault="00F513F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გოგილაშვილი</w:t>
      </w:r>
    </w:p>
    <w:p w14:paraId="4380A2E3" w14:textId="0B57EB8F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4380A2E4" w14:textId="1969BE16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577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118814</w:t>
      </w:r>
    </w:p>
    <w:p w14:paraId="4380A2E5" w14:textId="2C737986" w:rsidR="009B06EC" w:rsidRPr="00030A60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1"/>
      <w:r w:rsidR="00F513FD">
        <w:rPr>
          <w:rFonts w:ascii="Sylfaen" w:hAnsi="Sylfaen"/>
        </w:rPr>
        <w:t>giorgi.gogilashvili</w:t>
      </w:r>
      <w:r w:rsidR="00030A60">
        <w:rPr>
          <w:rFonts w:ascii="Sylfaen" w:hAnsi="Sylfaen"/>
        </w:rPr>
        <w:t>@</w:t>
      </w:r>
      <w:r w:rsidR="00F513FD">
        <w:rPr>
          <w:rFonts w:ascii="Sylfaen" w:hAnsi="Sylfaen"/>
        </w:rPr>
        <w:t>psp</w:t>
      </w:r>
      <w:r w:rsidR="00030A60">
        <w:rPr>
          <w:rFonts w:ascii="Sylfaen" w:hAnsi="Sylfaen"/>
        </w:rPr>
        <w:t>.ge</w:t>
      </w:r>
    </w:p>
    <w:sectPr w:rsidR="009B06EC" w:rsidRPr="00030A60" w:rsidSect="0018218D">
      <w:footerReference w:type="even" r:id="rId9"/>
      <w:footerReference w:type="default" r:id="rId10"/>
      <w:pgSz w:w="12240" w:h="15840"/>
      <w:pgMar w:top="99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513B" w14:textId="77777777" w:rsidR="000E7652" w:rsidRDefault="000E7652">
      <w:r>
        <w:separator/>
      </w:r>
    </w:p>
  </w:endnote>
  <w:endnote w:type="continuationSeparator" w:id="0">
    <w:p w14:paraId="4220A0D0" w14:textId="77777777" w:rsidR="000E7652" w:rsidRDefault="000E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A2EA" w14:textId="77777777"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0A2EB" w14:textId="77777777"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A2EC" w14:textId="178E3718"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B7C">
      <w:rPr>
        <w:noProof/>
      </w:rPr>
      <w:t>1</w:t>
    </w:r>
    <w:r>
      <w:rPr>
        <w:noProof/>
      </w:rPr>
      <w:fldChar w:fldCharType="end"/>
    </w:r>
  </w:p>
  <w:p w14:paraId="4380A2ED" w14:textId="77777777"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0646" w14:textId="77777777" w:rsidR="000E7652" w:rsidRDefault="000E7652">
      <w:r>
        <w:separator/>
      </w:r>
    </w:p>
  </w:footnote>
  <w:footnote w:type="continuationSeparator" w:id="0">
    <w:p w14:paraId="0698937F" w14:textId="77777777" w:rsidR="000E7652" w:rsidRDefault="000E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D1D23D1"/>
    <w:multiLevelType w:val="multilevel"/>
    <w:tmpl w:val="693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3645"/>
    <w:multiLevelType w:val="hybridMultilevel"/>
    <w:tmpl w:val="89F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6D9"/>
    <w:multiLevelType w:val="multilevel"/>
    <w:tmpl w:val="4E76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0A60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902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652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8D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DBD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177"/>
    <w:rsid w:val="00213388"/>
    <w:rsid w:val="00213ECC"/>
    <w:rsid w:val="00214AF8"/>
    <w:rsid w:val="00215165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37AC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27D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1748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1BDF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81F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12C"/>
    <w:rsid w:val="00522AFD"/>
    <w:rsid w:val="00523909"/>
    <w:rsid w:val="00523D2B"/>
    <w:rsid w:val="0052418B"/>
    <w:rsid w:val="005244B8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3408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3B2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5F7E75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162"/>
    <w:rsid w:val="0064442C"/>
    <w:rsid w:val="006444A1"/>
    <w:rsid w:val="00644D56"/>
    <w:rsid w:val="0064533E"/>
    <w:rsid w:val="00646521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5C2F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51E7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DBB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2871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6DC4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3BE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6C7F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89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5AF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34A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175E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2FD4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23A"/>
    <w:rsid w:val="009D1821"/>
    <w:rsid w:val="009D1A1D"/>
    <w:rsid w:val="009D2B64"/>
    <w:rsid w:val="009D2C36"/>
    <w:rsid w:val="009D2DDB"/>
    <w:rsid w:val="009D2ED1"/>
    <w:rsid w:val="009D460F"/>
    <w:rsid w:val="009D5AD2"/>
    <w:rsid w:val="009D5B8D"/>
    <w:rsid w:val="009D615B"/>
    <w:rsid w:val="009D6961"/>
    <w:rsid w:val="009D70C5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3187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073"/>
    <w:rsid w:val="00AF33A7"/>
    <w:rsid w:val="00AF3992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4F7C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E45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9D3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0EE9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2C6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07E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08D8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0E9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97E46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5DB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6A27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38F0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B7C"/>
    <w:rsid w:val="00F47E66"/>
    <w:rsid w:val="00F50105"/>
    <w:rsid w:val="00F50190"/>
    <w:rsid w:val="00F508AF"/>
    <w:rsid w:val="00F510E5"/>
    <w:rsid w:val="00F513FD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7E1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2D29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0A276"/>
  <w15:docId w15:val="{CF8D4850-A779-1A48-96CF-9F83F05C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0EE9"/>
  </w:style>
  <w:style w:type="character" w:styleId="Strong">
    <w:name w:val="Strong"/>
    <w:basedOn w:val="DefaultParagraphFont"/>
    <w:uiPriority w:val="22"/>
    <w:qFormat/>
    <w:rsid w:val="00C60EE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0F475-BE73-4DAE-A110-7732B579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1185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Nika Ninikelashvili</cp:lastModifiedBy>
  <cp:revision>10</cp:revision>
  <cp:lastPrinted>2015-06-23T14:25:00Z</cp:lastPrinted>
  <dcterms:created xsi:type="dcterms:W3CDTF">2020-01-09T08:50:00Z</dcterms:created>
  <dcterms:modified xsi:type="dcterms:W3CDTF">2021-03-08T08:45:00Z</dcterms:modified>
</cp:coreProperties>
</file>